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048" w:rsidRDefault="003678A3" w:rsidP="003678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A603F">
        <w:rPr>
          <w:rFonts w:ascii="Times New Roman" w:hAnsi="Times New Roman" w:cs="Times New Roman"/>
          <w:b/>
          <w:sz w:val="28"/>
          <w:szCs w:val="28"/>
        </w:rPr>
        <w:t>«От Древней Руси до новой России»</w:t>
      </w:r>
      <w:r>
        <w:rPr>
          <w:rFonts w:ascii="Times New Roman" w:hAnsi="Times New Roman" w:cs="Times New Roman"/>
          <w:sz w:val="28"/>
          <w:szCs w:val="28"/>
        </w:rPr>
        <w:t xml:space="preserve"> под таким названием в рамках библиотечного проекта «Библиотечный фитнес» «Качай и мышцы, и мозги» состоялся урок патриотизма, посвященный Дню России. На мероприятие в детскую библиотеку станица Кавказская </w:t>
      </w:r>
      <w:r w:rsidR="005A603F">
        <w:rPr>
          <w:rFonts w:ascii="Times New Roman" w:hAnsi="Times New Roman" w:cs="Times New Roman"/>
          <w:sz w:val="28"/>
          <w:szCs w:val="28"/>
        </w:rPr>
        <w:t xml:space="preserve">11 июня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были приглашены учащиеся летнего лагеря МБОУ СОШ №14. Встреча началась с рассказа об истории праздника. Специалисты библиотеки рассказали о том, что Россия – это независимое государство, имеющее свою территорию, свой государственный язык, свои законы. Дети активно приняли участие в беседе, отвечали на вопросы. Все вместе рассуждали о Родине и патриотизме.</w:t>
      </w:r>
    </w:p>
    <w:p w:rsidR="005A603F" w:rsidRDefault="005A603F" w:rsidP="003678A3">
      <w:pPr>
        <w:jc w:val="both"/>
        <w:rPr>
          <w:rFonts w:ascii="Times New Roman" w:hAnsi="Times New Roman" w:cs="Times New Roman"/>
          <w:sz w:val="28"/>
          <w:szCs w:val="28"/>
        </w:rPr>
      </w:pPr>
      <w:r w:rsidRPr="005A60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940425" cy="4459137"/>
            <wp:effectExtent l="0" t="0" r="3175" b="0"/>
            <wp:wrapThrough wrapText="bothSides">
              <wp:wrapPolygon edited="0">
                <wp:start x="0" y="0"/>
                <wp:lineTo x="0" y="21502"/>
                <wp:lineTo x="21542" y="21502"/>
                <wp:lineTo x="21542" y="0"/>
                <wp:lineTo x="0" y="0"/>
              </wp:wrapPolygon>
            </wp:wrapThrough>
            <wp:docPr id="2" name="Рисунок 2" descr="F:\11.06.19\DSCN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1.06.19\DSCN05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03F" w:rsidRDefault="005A603F" w:rsidP="003678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78A3" w:rsidRDefault="005A603F" w:rsidP="003678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78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Неподдельный </w:t>
      </w:r>
      <w:r w:rsidR="003678A3">
        <w:rPr>
          <w:rFonts w:ascii="Times New Roman" w:hAnsi="Times New Roman" w:cs="Times New Roman"/>
          <w:sz w:val="28"/>
          <w:szCs w:val="28"/>
        </w:rPr>
        <w:t xml:space="preserve">интерес </w:t>
      </w:r>
      <w:r>
        <w:rPr>
          <w:rFonts w:ascii="Times New Roman" w:hAnsi="Times New Roman" w:cs="Times New Roman"/>
          <w:sz w:val="28"/>
          <w:szCs w:val="28"/>
        </w:rPr>
        <w:t xml:space="preserve">у детей вызвала </w:t>
      </w:r>
      <w:r w:rsidR="003678A3">
        <w:rPr>
          <w:rFonts w:ascii="Times New Roman" w:hAnsi="Times New Roman" w:cs="Times New Roman"/>
          <w:sz w:val="28"/>
          <w:szCs w:val="28"/>
        </w:rPr>
        <w:t>наглядная и</w:t>
      </w:r>
      <w:r>
        <w:rPr>
          <w:rFonts w:ascii="Times New Roman" w:hAnsi="Times New Roman" w:cs="Times New Roman"/>
          <w:sz w:val="28"/>
          <w:szCs w:val="28"/>
        </w:rPr>
        <w:t>нформация и беседа о символах Российской государственности. Ребята узнали историю Российского Флага, послушали Гимн Российской Федерации, обсудили изображение Герба России.</w:t>
      </w:r>
    </w:p>
    <w:p w:rsidR="005A603F" w:rsidRDefault="005A603F" w:rsidP="003678A3">
      <w:pPr>
        <w:jc w:val="both"/>
        <w:rPr>
          <w:rFonts w:ascii="Times New Roman" w:hAnsi="Times New Roman" w:cs="Times New Roman"/>
          <w:sz w:val="28"/>
          <w:szCs w:val="28"/>
        </w:rPr>
      </w:pPr>
      <w:r w:rsidRPr="005A60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5940425" cy="4459137"/>
            <wp:effectExtent l="0" t="0" r="3175" b="0"/>
            <wp:wrapThrough wrapText="bothSides">
              <wp:wrapPolygon edited="0">
                <wp:start x="0" y="0"/>
                <wp:lineTo x="0" y="21502"/>
                <wp:lineTo x="21542" y="21502"/>
                <wp:lineTo x="21542" y="0"/>
                <wp:lineTo x="0" y="0"/>
              </wp:wrapPolygon>
            </wp:wrapThrough>
            <wp:docPr id="1" name="Рисунок 1" descr="F:\11.06.19\DSCN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.06.19\DSCN04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03F" w:rsidRPr="003678A3" w:rsidRDefault="005A603F" w:rsidP="003678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завершении мероприятия специалисты библиотеки поздравили ребят с наступающим праздником и пригласили принять участие в праздничных мероприятиях, проходивших в станице.</w:t>
      </w:r>
    </w:p>
    <w:sectPr w:rsidR="005A603F" w:rsidRPr="00367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8A3"/>
    <w:rsid w:val="003678A3"/>
    <w:rsid w:val="00507048"/>
    <w:rsid w:val="005A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18D4B-F1CF-42C1-9C4F-09E59044E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2019-06-11T11:25:00Z</dcterms:created>
  <dcterms:modified xsi:type="dcterms:W3CDTF">2019-06-11T11:45:00Z</dcterms:modified>
</cp:coreProperties>
</file>