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1E6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5E6FA0" w:rsidRPr="005E6FA0">
              <w:rPr>
                <w:color w:val="000000"/>
              </w:rPr>
              <w:t>полугодие</w:t>
            </w:r>
            <w:r w:rsidR="005E6FA0">
              <w:rPr>
                <w:color w:val="000000"/>
              </w:rPr>
              <w:t xml:space="preserve"> </w:t>
            </w:r>
            <w:r w:rsidR="00C62130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C62130">
              <w:rPr>
                <w:color w:val="000000"/>
              </w:rPr>
              <w:t>2019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</w:t>
            </w:r>
            <w:r w:rsidR="006E343E"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6E343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C62130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16F22"/>
    <w:rsid w:val="00121A14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E6FA0"/>
    <w:rsid w:val="006105DA"/>
    <w:rsid w:val="006E343E"/>
    <w:rsid w:val="007323DD"/>
    <w:rsid w:val="007E426E"/>
    <w:rsid w:val="00851FA6"/>
    <w:rsid w:val="008617AD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F9B-316F-416D-A357-B84BE5F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2019-10-08T08:14:00Z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