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67" w:rsidRDefault="00110D67" w:rsidP="00110D67">
      <w:pPr>
        <w:jc w:val="center"/>
      </w:pPr>
      <w:r>
        <w:t>КРАСНОДАРСКИЙ КРАЙ</w:t>
      </w:r>
    </w:p>
    <w:p w:rsidR="00110D67" w:rsidRDefault="00110D67" w:rsidP="00110D67">
      <w:pPr>
        <w:jc w:val="center"/>
      </w:pPr>
      <w:r>
        <w:t>КАВКАЗСКИЙ РАЙОН</w:t>
      </w:r>
    </w:p>
    <w:p w:rsidR="00110D67" w:rsidRDefault="00110D67" w:rsidP="00110D67">
      <w:pPr>
        <w:jc w:val="center"/>
      </w:pPr>
      <w:r>
        <w:t>АДМИНИСТРАЦИЯ КАВКАЗСКОГО СЕЛЬСКОГО ПОСЕЛЕНИЯ</w:t>
      </w:r>
    </w:p>
    <w:p w:rsidR="00110D67" w:rsidRDefault="00110D67" w:rsidP="00110D67">
      <w:pPr>
        <w:jc w:val="center"/>
      </w:pPr>
      <w:r>
        <w:t>КАВКАЗСКОГО РАЙОНА</w:t>
      </w:r>
    </w:p>
    <w:p w:rsidR="00110D67" w:rsidRDefault="00110D67" w:rsidP="00110D67">
      <w:pPr>
        <w:jc w:val="center"/>
      </w:pPr>
    </w:p>
    <w:p w:rsidR="00110D67" w:rsidRDefault="00110D67" w:rsidP="00110D67">
      <w:pPr>
        <w:jc w:val="center"/>
      </w:pPr>
      <w:r>
        <w:t>ПОСТАНОВЛЕНИЕ</w:t>
      </w:r>
    </w:p>
    <w:p w:rsidR="00110D67" w:rsidRDefault="00110D67" w:rsidP="00110D67">
      <w:pPr>
        <w:jc w:val="center"/>
      </w:pPr>
    </w:p>
    <w:p w:rsidR="00110D67" w:rsidRDefault="00110D67" w:rsidP="00110D67">
      <w:pPr>
        <w:jc w:val="center"/>
      </w:pPr>
      <w:r>
        <w:t>13 декабря</w:t>
      </w:r>
      <w:r>
        <w:t xml:space="preserve"> 2019 года                                 № 3</w:t>
      </w:r>
      <w:r>
        <w:t>82</w:t>
      </w:r>
      <w:r>
        <w:t xml:space="preserve">                                      ст. </w:t>
      </w:r>
      <w:proofErr w:type="gramStart"/>
      <w:r>
        <w:t>Кавказская</w:t>
      </w:r>
      <w:proofErr w:type="gramEnd"/>
    </w:p>
    <w:p w:rsidR="00110D67" w:rsidRDefault="00110D67" w:rsidP="001462A8">
      <w:pPr>
        <w:rPr>
          <w:rFonts w:cs="Arial"/>
          <w:sz w:val="28"/>
          <w:szCs w:val="28"/>
        </w:rPr>
      </w:pPr>
    </w:p>
    <w:p w:rsidR="001462A8" w:rsidRDefault="001462A8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1462A8" w:rsidRPr="00DA18B2" w:rsidRDefault="001462A8" w:rsidP="00146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8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выявления и учета мнения собственников помещений </w:t>
      </w:r>
      <w:proofErr w:type="gramStart"/>
      <w:r w:rsidRPr="00DA18B2">
        <w:rPr>
          <w:rFonts w:ascii="Times New Roman" w:hAnsi="Times New Roman" w:cs="Times New Roman"/>
          <w:b/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DA18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</w:t>
      </w:r>
    </w:p>
    <w:p w:rsidR="003E3BD6" w:rsidRPr="0028598C" w:rsidRDefault="003E3BD6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7B5B" w:rsidRPr="0028598C" w:rsidRDefault="001462A8" w:rsidP="003E3BD6">
      <w:pPr>
        <w:ind w:right="-1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Федеральным законом от </w:t>
      </w:r>
      <w:r w:rsidR="00B919B5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577B5B" w:rsidRPr="00C227DA">
          <w:rPr>
            <w:sz w:val="28"/>
            <w:szCs w:val="28"/>
            <w:lang w:eastAsia="ru-RU"/>
          </w:rPr>
          <w:t>Федеральным законом от 29</w:t>
        </w:r>
        <w:r w:rsidR="003E3BD6">
          <w:rPr>
            <w:sz w:val="28"/>
            <w:szCs w:val="28"/>
            <w:lang w:eastAsia="ru-RU"/>
          </w:rPr>
          <w:t xml:space="preserve"> декабря </w:t>
        </w:r>
        <w:r w:rsidR="00577B5B" w:rsidRPr="00C227DA">
          <w:rPr>
            <w:sz w:val="28"/>
            <w:szCs w:val="28"/>
            <w:lang w:eastAsia="ru-RU"/>
          </w:rPr>
          <w:t>2017</w:t>
        </w:r>
        <w:r w:rsidR="003E3BD6">
          <w:rPr>
            <w:sz w:val="28"/>
            <w:szCs w:val="28"/>
            <w:lang w:eastAsia="ru-RU"/>
          </w:rPr>
          <w:t xml:space="preserve"> года</w:t>
        </w:r>
        <w:r w:rsidR="00577B5B" w:rsidRPr="00C227DA">
          <w:rPr>
            <w:sz w:val="28"/>
            <w:szCs w:val="28"/>
            <w:lang w:eastAsia="ru-RU"/>
          </w:rPr>
          <w:t xml:space="preserve"> </w:t>
        </w:r>
        <w:r w:rsidR="003E3BD6">
          <w:rPr>
            <w:sz w:val="28"/>
            <w:szCs w:val="28"/>
            <w:lang w:eastAsia="ru-RU"/>
          </w:rPr>
          <w:t>№</w:t>
        </w:r>
        <w:r w:rsidR="00577B5B" w:rsidRPr="00C227DA">
          <w:rPr>
            <w:sz w:val="28"/>
            <w:szCs w:val="28"/>
            <w:lang w:eastAsia="ru-RU"/>
          </w:rPr>
          <w:t xml:space="preserve"> 443-ФЗ </w:t>
        </w:r>
        <w:r w:rsidR="003E3BD6">
          <w:rPr>
            <w:sz w:val="28"/>
            <w:szCs w:val="28"/>
            <w:lang w:eastAsia="ru-RU"/>
          </w:rPr>
          <w:t>«</w:t>
        </w:r>
        <w:r w:rsidR="00577B5B" w:rsidRPr="00C227DA">
          <w:rPr>
            <w:sz w:val="28"/>
            <w:szCs w:val="28"/>
            <w:lang w:eastAsia="ru-RU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="003E3BD6">
        <w:rPr>
          <w:sz w:val="28"/>
          <w:szCs w:val="28"/>
          <w:lang w:eastAsia="ru-RU"/>
        </w:rPr>
        <w:t>»</w:t>
      </w:r>
      <w:r w:rsidR="00577B5B" w:rsidRPr="00C227DA">
        <w:rPr>
          <w:sz w:val="28"/>
          <w:szCs w:val="28"/>
          <w:lang w:eastAsia="ru-RU"/>
        </w:rPr>
        <w:t>,</w:t>
      </w:r>
      <w:r w:rsidR="00666ECB">
        <w:rPr>
          <w:sz w:val="28"/>
          <w:szCs w:val="28"/>
          <w:lang w:eastAsia="ru-RU"/>
        </w:rPr>
        <w:t xml:space="preserve"> </w:t>
      </w:r>
      <w:r w:rsidR="00666ECB">
        <w:rPr>
          <w:sz w:val="28"/>
          <w:szCs w:val="28"/>
        </w:rPr>
        <w:t>постановляю:</w:t>
      </w:r>
    </w:p>
    <w:p w:rsidR="00A454DA" w:rsidRDefault="00577B5B" w:rsidP="003E3BD6">
      <w:pPr>
        <w:pStyle w:val="ConsPlusNormal"/>
        <w:ind w:right="-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27DA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 и учета мнения собственников помещений </w:t>
      </w:r>
      <w:proofErr w:type="gramStart"/>
      <w:r w:rsidRPr="00C227DA"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C227DA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застроенного многоквартирными домами</w:t>
      </w:r>
      <w:r w:rsidR="00A454DA">
        <w:rPr>
          <w:rFonts w:ascii="Times New Roman" w:hAnsi="Times New Roman" w:cs="Times New Roman"/>
          <w:sz w:val="28"/>
          <w:szCs w:val="28"/>
        </w:rPr>
        <w:t xml:space="preserve"> </w:t>
      </w:r>
      <w:r w:rsidR="00A454DA" w:rsidRPr="009158A3">
        <w:rPr>
          <w:rFonts w:ascii="Times New Roman" w:hAnsi="Times New Roman" w:cs="Times New Roman"/>
          <w:sz w:val="28"/>
          <w:szCs w:val="28"/>
        </w:rPr>
        <w:t>(далее - Порядок)</w:t>
      </w:r>
      <w:r w:rsidRPr="009158A3">
        <w:rPr>
          <w:rFonts w:ascii="Times New Roman" w:hAnsi="Times New Roman" w:cs="Times New Roman"/>
          <w:sz w:val="28"/>
          <w:szCs w:val="28"/>
        </w:rPr>
        <w:t>,</w:t>
      </w:r>
      <w:r w:rsidRPr="00C227D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E3BD6" w:rsidRPr="00C227DA">
        <w:rPr>
          <w:rFonts w:ascii="Times New Roman" w:hAnsi="Times New Roman" w:cs="Times New Roman"/>
          <w:sz w:val="28"/>
          <w:szCs w:val="28"/>
        </w:rPr>
        <w:t>приложению</w:t>
      </w:r>
      <w:r w:rsidRPr="00C227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11020" w:rsidRDefault="00C11020" w:rsidP="00666ECB">
      <w:pPr>
        <w:pStyle w:val="ConsPlusNormal"/>
        <w:ind w:right="-1"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2. Общему отделу администрации Кавказского сельского поселения Кавказского района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официальном сайте администрации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 Кавказского района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C11020" w:rsidRDefault="00C11020" w:rsidP="003E3BD6">
      <w:pPr>
        <w:pStyle w:val="ConsPlusNormal"/>
        <w:ind w:right="-1"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C11020" w:rsidRDefault="0028598C" w:rsidP="003E3BD6">
      <w:pPr>
        <w:pStyle w:val="ConsPlusNormal"/>
        <w:ind w:right="-1"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11020">
        <w:rPr>
          <w:rFonts w:ascii="Times New Roman" w:hAnsi="Times New Roman" w:cs="Times New Roman"/>
          <w:sz w:val="28"/>
          <w:szCs w:val="28"/>
          <w:lang w:eastAsia="ar-SA"/>
        </w:rPr>
        <w:t>. Постановление вступает в силу со дня его официального опубликования.</w:t>
      </w:r>
    </w:p>
    <w:p w:rsidR="00C11020" w:rsidRDefault="00C11020" w:rsidP="00C1102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020" w:rsidRDefault="00C11020" w:rsidP="00C11020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020" w:rsidRDefault="00C11020" w:rsidP="00C11020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Кавказского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1462A8" w:rsidRPr="0028598C" w:rsidRDefault="00C11020" w:rsidP="0028598C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района                                          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EE6D75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О.Г.</w:t>
      </w:r>
      <w:r w:rsidR="00B919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Мясищев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A76FC3" w:rsidRDefault="00A76FC3" w:rsidP="001462A8">
      <w:pPr>
        <w:ind w:firstLine="4819"/>
        <w:jc w:val="center"/>
        <w:rPr>
          <w:sz w:val="28"/>
          <w:szCs w:val="28"/>
        </w:rPr>
      </w:pP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ПРИЛОЖЕНИЕ №</w:t>
      </w:r>
      <w:r w:rsidR="00A454DA" w:rsidRPr="008232BA">
        <w:rPr>
          <w:sz w:val="28"/>
          <w:szCs w:val="28"/>
        </w:rPr>
        <w:t xml:space="preserve"> </w:t>
      </w:r>
      <w:r w:rsidR="003E3BD6">
        <w:rPr>
          <w:sz w:val="28"/>
          <w:szCs w:val="28"/>
        </w:rPr>
        <w:t>1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УТВЕРЖДЕН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 xml:space="preserve"> постановлением администрации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Кавказского сельского поселения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Кавказского района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 xml:space="preserve">от </w:t>
      </w:r>
      <w:r w:rsidR="00A76FC3">
        <w:rPr>
          <w:sz w:val="28"/>
          <w:szCs w:val="28"/>
        </w:rPr>
        <w:t>13.12.2019</w:t>
      </w:r>
      <w:r w:rsidRPr="008232BA">
        <w:rPr>
          <w:sz w:val="28"/>
          <w:szCs w:val="28"/>
        </w:rPr>
        <w:t xml:space="preserve">г. № </w:t>
      </w:r>
      <w:r w:rsidR="00A76FC3">
        <w:rPr>
          <w:sz w:val="28"/>
          <w:szCs w:val="28"/>
        </w:rPr>
        <w:t>382</w:t>
      </w:r>
    </w:p>
    <w:p w:rsidR="001462A8" w:rsidRPr="008232BA" w:rsidRDefault="001462A8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BD6" w:rsidRPr="002754E0" w:rsidRDefault="00666ECB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3E3BD6"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и учета мнения собственников помещений </w:t>
      </w:r>
      <w:proofErr w:type="gramStart"/>
      <w:r w:rsidR="003E3BD6"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многоквартирных домах в целях принятия решения о создании парковок общего пользования на территориях </w:t>
      </w:r>
      <w:r w:rsidR="002754E0" w:rsidRPr="002754E0">
        <w:rPr>
          <w:rFonts w:ascii="Times New Roman" w:hAnsi="Times New Roman" w:cs="Times New Roman"/>
          <w:sz w:val="28"/>
          <w:szCs w:val="28"/>
          <w:lang w:eastAsia="ru-RU"/>
        </w:rPr>
        <w:t>общего пользования в границах</w:t>
      </w:r>
      <w:proofErr w:type="gramEnd"/>
      <w:r w:rsidR="002754E0"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</w:t>
      </w:r>
    </w:p>
    <w:p w:rsidR="00C227DA" w:rsidRPr="008232BA" w:rsidRDefault="0028598C" w:rsidP="00666E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</w:t>
      </w:r>
      <w:r w:rsidR="00666E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29.12.2017</w:t>
        </w:r>
        <w:r w:rsidR="00BD1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года №</w:t>
        </w:r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443-ФЗ </w:t>
        </w:r>
        <w:r w:rsidR="00BD168F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="00BD168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 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 исключением улично-дорожной сети, застроенного</w:t>
      </w:r>
      <w:proofErr w:type="gramEnd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B919B5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2. Для целей настоящего Порядка </w:t>
      </w:r>
      <w:r w:rsidR="00666ECB">
        <w:rPr>
          <w:rFonts w:ascii="Times New Roman" w:hAnsi="Times New Roman" w:cs="Times New Roman"/>
          <w:sz w:val="28"/>
          <w:szCs w:val="28"/>
          <w:lang w:eastAsia="ru-RU"/>
        </w:rPr>
        <w:t>применяются следующие понятия: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а) уполномоченный орган -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Кавказского сельского поселения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Кавказского района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б) участник опроса - физическое лицо, юридическое лицо, являющиеся собственниками помещения (помещений) в многоквартирном доме, включенном в перечень многоквартирных домов;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в) договор безвозмездного выполнения работ - договор, заключаемый в порядке, предусмотренно</w:t>
      </w:r>
      <w:r w:rsidR="00DA18B2" w:rsidRPr="008232BA">
        <w:rPr>
          <w:rFonts w:ascii="Times New Roman" w:hAnsi="Times New Roman" w:cs="Times New Roman"/>
          <w:sz w:val="28"/>
          <w:szCs w:val="28"/>
          <w:lang w:eastAsia="ru-RU"/>
        </w:rPr>
        <w:t>м муниципальным правовым актом а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сельского </w:t>
      </w:r>
      <w:r w:rsidR="00DA18B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(далее - муниципальный правовой акт о договоре безвозмездного выполнения работ), предусматривающий создание парковки общего пользования;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схема размещения парковки общего пользования - документ, выполненный в виде схемы и в текстовой форме, с нанесением границ парковки общего пользования на территории общего пользования, указанием ее адресной привязки, назначения, площади, вместительности (количества </w:t>
      </w:r>
      <w:proofErr w:type="spell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>-мест);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д) перечень многоквартирных домов - перечень многоквартирных домов,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A284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принятия решения о создании парковки общего пользования на территории общего пользования, уполномоченный орган до разработки проектной документации, предусматривающей выполнение работ по созданию парковки общего пользования, </w:t>
      </w:r>
      <w:r w:rsidR="003B6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вленном</w:t>
      </w:r>
      <w:proofErr w:type="spellEnd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муниципальным правовым актом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организует выявление мнения собственников помещений в многоквартирных домах, расположенных на земельных участках, прилегающих к территории общего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пользования, на которой планируется создание парковки общего пользования по вопросу, связанному с созданием на данной территории парковки общего пользования.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Выявление мнения собственников пом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ещений в многоквартирных домах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проведения уполномоченным органом опрос</w:t>
      </w:r>
      <w:r w:rsidR="00D27F51" w:rsidRPr="008232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Участниками опроса являются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. В целях проведения опроса уполномоченный орган не позднее 5 рабочих дней до даты начала опроса </w:t>
      </w:r>
      <w:r w:rsidR="008F1C30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проведении опроса в целях принятия решения о создании парковки общего пользования на территории общего пользования (далее - информация о проведении опроса) в разделе "Опросы" на официальном сайте </w:t>
      </w:r>
      <w:r w:rsidR="00A454DA" w:rsidRPr="008232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454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сельского поселения Кавказского района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(далее - раздел "Опросы").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Информация о проведении опроса должна содержать: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а) сведения о дате и времени начала и дате и времени окончания опроса, общий срок которого не может составлять менее 14 календарных дней;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б) перечень многоквартирных домов;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в) схему размещения парковки общего пользования;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форму опросного листа, утвержденную распоряжением 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>администрации Кавказского сельского поселения Кавказского района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для заполнения в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м либо электронном виде для 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участником опроса в уполномоченный орган (далее - опросный лист);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д) адрес уполномоченного органа для направления участниками опроса опросных листов в 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>письменном либо электронном виде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В целях информирования собственников помещений в многоквартирных домах, указанных в перечне многоквартирных домов, о проведении опроса уполномоченный орган не позднее чем за 2 рабочих дня до даты начала опроса обеспечивает распространение информации о проведении опроса и формы опросного листа по почтовым ящикам в указанных многоквартирных домах.</w:t>
      </w:r>
    </w:p>
    <w:p w:rsidR="00717777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Собственники помещений в многоквартирном доме (многоквартирных домах) принимают участие в опросе путем заполнения и направления в уполномоченный орган опросного листа в письменной форме либо путем заполнения и направления опросного листа в электронном виде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, размещенном на официальном сайте администрации Кавказского сельского поселения Кавказского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Способ участия в опросе выбирается собственником помещения в многоквартирном доме самостоятельно.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вправе направить в уполномоченный орган один опросный лист.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если лицо является собственником двух и более помещений в многоквартирном доме (многоквартирных домах), указанном в перечне многоквартирных домов, указанное лицо вправе направить в уполномоченный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 опросные листы в количестве, равном количеству помещений, собственником которых он является.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организует прием и регистрацию поступивших опросных листов в журнале регистрации опросных листов по форме, утвержденной распоряжением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Кавказского сельского поселения Кавказского района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В течение 10 рабочих дней со дня истечения даты окончания опроса, уполномоченный орган осущест</w:t>
      </w:r>
      <w:r w:rsidR="00B4433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вляет сортировку действительных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и недействительных опросных листов. Недействительными признаются опросные листы:</w:t>
      </w:r>
    </w:p>
    <w:p w:rsidR="00B44332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составленные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не по форме</w:t>
      </w:r>
      <w:r w:rsidR="00B4433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опросного листа;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б) в 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отсутствуют обязательные для заполнения сведения;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в) электронные опросные листы, к которым прикреплен скан-образ документа, в котором отсутствуют сведения о зарегистрированном праве собственности участника опроса на помещение в многоквартирном доме, указанном в перечне многоквартирных домов;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содержащие сведения об участии в опросе собственников помещений в многоквартирных домах, не указанных </w:t>
      </w:r>
      <w:r w:rsidR="00D27F51" w:rsidRPr="008232BA">
        <w:rPr>
          <w:rFonts w:ascii="Times New Roman" w:hAnsi="Times New Roman" w:cs="Times New Roman"/>
          <w:sz w:val="28"/>
          <w:szCs w:val="28"/>
          <w:lang w:eastAsia="ru-RU"/>
        </w:rPr>
        <w:t>в перечне многоквартирных домов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д) поступившие по истечении даты и времени окончания приема опросных листов, указанных в информации о проведении опроса;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в течение 3 рабочих дней со дня истечения даты окончания опроса, указанной в информации о проведении опроса, осуществляет следующие действия: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а) устанавливает результаты опроса, оформляет их путем составления протокола итогов опроса по форме, утвержденной распоряжением</w:t>
      </w:r>
      <w:r w:rsidR="00B4433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Кавказского сельского поселения Кавказского района;</w:t>
      </w:r>
    </w:p>
    <w:p w:rsidR="003A396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б) размещает протокол итогов опроса 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Кавказского сельского поселения Кавказского района.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При принятии решения о создании парковки общего пользования на территории общего пользования 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C227DA" w:rsidRPr="008232BA" w:rsidRDefault="00C227D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опросе, уполномоченным органом принимается решение о создании парковки общего пользования.</w:t>
      </w:r>
    </w:p>
    <w:p w:rsidR="003A396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Решение о создании парковки общего пользования на территории общего пользования принимается уполномоченным органом в форме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главы администрации Кавказского сельского поселения Кавказского района</w:t>
      </w:r>
    </w:p>
    <w:p w:rsidR="00BB38D7" w:rsidRPr="008232BA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Указанное постановление должно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содержать ссылку на протокол итогов опроса, а также схему размещения парковки общего пользования.</w:t>
      </w:r>
    </w:p>
    <w:p w:rsidR="003A396A" w:rsidRPr="008232BA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98C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D75" w:rsidRPr="008232BA" w:rsidRDefault="00EE6D75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96A" w:rsidRPr="008232BA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Глава Кавказского</w:t>
      </w:r>
      <w:r w:rsidR="00EE6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A396A" w:rsidRPr="00B44332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6D7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О.Г. Мясищева</w:t>
      </w:r>
    </w:p>
    <w:sectPr w:rsidR="003A396A" w:rsidRPr="00B44332" w:rsidSect="003E3B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DA"/>
    <w:rsid w:val="00054919"/>
    <w:rsid w:val="000C5B0D"/>
    <w:rsid w:val="00110D67"/>
    <w:rsid w:val="001462A8"/>
    <w:rsid w:val="002754E0"/>
    <w:rsid w:val="0028598C"/>
    <w:rsid w:val="002A284A"/>
    <w:rsid w:val="003A396A"/>
    <w:rsid w:val="003B6E01"/>
    <w:rsid w:val="003E3BD6"/>
    <w:rsid w:val="004A717D"/>
    <w:rsid w:val="004D1E5B"/>
    <w:rsid w:val="005724C3"/>
    <w:rsid w:val="00577B5B"/>
    <w:rsid w:val="005B0645"/>
    <w:rsid w:val="00666ECB"/>
    <w:rsid w:val="00717777"/>
    <w:rsid w:val="008232BA"/>
    <w:rsid w:val="008F1C30"/>
    <w:rsid w:val="009158A3"/>
    <w:rsid w:val="00920896"/>
    <w:rsid w:val="009645B3"/>
    <w:rsid w:val="00A454DA"/>
    <w:rsid w:val="00A76FC3"/>
    <w:rsid w:val="00AC4C95"/>
    <w:rsid w:val="00B44332"/>
    <w:rsid w:val="00B919B5"/>
    <w:rsid w:val="00BB38D7"/>
    <w:rsid w:val="00BD168F"/>
    <w:rsid w:val="00BE0551"/>
    <w:rsid w:val="00C11020"/>
    <w:rsid w:val="00C227DA"/>
    <w:rsid w:val="00D27F51"/>
    <w:rsid w:val="00DA18B2"/>
    <w:rsid w:val="00E27112"/>
    <w:rsid w:val="00E44426"/>
    <w:rsid w:val="00E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27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7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7D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C227DA"/>
    <w:rPr>
      <w:color w:val="0000FF"/>
      <w:u w:val="single"/>
    </w:rPr>
  </w:style>
  <w:style w:type="paragraph" w:styleId="a4">
    <w:name w:val="No Spacing"/>
    <w:uiPriority w:val="1"/>
    <w:qFormat/>
    <w:rsid w:val="00C227DA"/>
    <w:pPr>
      <w:spacing w:after="0" w:line="240" w:lineRule="auto"/>
    </w:pPr>
  </w:style>
  <w:style w:type="paragraph" w:styleId="a5">
    <w:name w:val="List Paragraph"/>
    <w:basedOn w:val="a"/>
    <w:qFormat/>
    <w:rsid w:val="001462A8"/>
    <w:pPr>
      <w:ind w:left="720"/>
      <w:contextualSpacing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C1102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6">
    <w:name w:val="Normal (Web)"/>
    <w:basedOn w:val="a"/>
    <w:rsid w:val="009158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D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D7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27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7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7D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C227DA"/>
    <w:rPr>
      <w:color w:val="0000FF"/>
      <w:u w:val="single"/>
    </w:rPr>
  </w:style>
  <w:style w:type="paragraph" w:styleId="a4">
    <w:name w:val="No Spacing"/>
    <w:uiPriority w:val="1"/>
    <w:qFormat/>
    <w:rsid w:val="00C227DA"/>
    <w:pPr>
      <w:spacing w:after="0" w:line="240" w:lineRule="auto"/>
    </w:pPr>
  </w:style>
  <w:style w:type="paragraph" w:styleId="a5">
    <w:name w:val="List Paragraph"/>
    <w:basedOn w:val="a"/>
    <w:qFormat/>
    <w:rsid w:val="001462A8"/>
    <w:pPr>
      <w:ind w:left="720"/>
      <w:contextualSpacing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C1102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6">
    <w:name w:val="Normal (Web)"/>
    <w:basedOn w:val="a"/>
    <w:rsid w:val="009158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D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D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61846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6184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85EF-DD17-4BB5-82AE-13A57A05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9</cp:revision>
  <cp:lastPrinted>2019-12-13T07:39:00Z</cp:lastPrinted>
  <dcterms:created xsi:type="dcterms:W3CDTF">2019-12-12T13:14:00Z</dcterms:created>
  <dcterms:modified xsi:type="dcterms:W3CDTF">2019-12-20T08:57:00Z</dcterms:modified>
</cp:coreProperties>
</file>