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56B" w:rsidRDefault="00A0556B">
      <w:pPr>
        <w:pStyle w:val="3"/>
        <w:ind w:firstLine="0"/>
        <w:jc w:val="center"/>
        <w:rPr>
          <w:b/>
          <w:i w:val="0"/>
        </w:rPr>
      </w:pPr>
    </w:p>
    <w:p w:rsidR="00A0556B" w:rsidRDefault="00AA1191" w:rsidP="002F6067">
      <w:pPr>
        <w:pStyle w:val="3"/>
        <w:ind w:firstLine="0"/>
        <w:jc w:val="center"/>
      </w:pPr>
      <w:r w:rsidRPr="00AA1191">
        <w:rPr>
          <w:b/>
          <w:i w:val="0"/>
          <w:szCs w:val="28"/>
          <w:shd w:val="clear" w:color="auto" w:fill="FFFFFF"/>
        </w:rPr>
        <w:t>Доклад по оценке эффективности муниципальной подпрограммы</w:t>
      </w:r>
      <w:r>
        <w:rPr>
          <w:b/>
          <w:i w:val="0"/>
          <w:szCs w:val="28"/>
        </w:rPr>
        <w:t xml:space="preserve"> </w:t>
      </w:r>
      <w:r w:rsidR="008C5EA9">
        <w:rPr>
          <w:b/>
          <w:i w:val="0"/>
          <w:szCs w:val="28"/>
        </w:rPr>
        <w:t>«</w:t>
      </w:r>
      <w:r w:rsidR="002F6067">
        <w:rPr>
          <w:b/>
          <w:i w:val="0"/>
          <w:szCs w:val="28"/>
        </w:rPr>
        <w:t>Защита населения и территорий Кавказского сельского поселения Кавказского района от чрезвычайных ситуаций природного и те</w:t>
      </w:r>
      <w:r w:rsidR="003854B0">
        <w:rPr>
          <w:b/>
          <w:i w:val="0"/>
          <w:szCs w:val="28"/>
        </w:rPr>
        <w:t>хногенного характера на 2015-2020</w:t>
      </w:r>
      <w:r w:rsidR="002F6067">
        <w:rPr>
          <w:b/>
          <w:i w:val="0"/>
          <w:szCs w:val="28"/>
        </w:rPr>
        <w:t xml:space="preserve"> годы</w:t>
      </w:r>
      <w:r w:rsidR="008C5EA9">
        <w:rPr>
          <w:b/>
          <w:i w:val="0"/>
          <w:spacing w:val="2"/>
          <w:szCs w:val="28"/>
        </w:rPr>
        <w:t>»</w:t>
      </w:r>
      <w:r w:rsidR="00A26AA7">
        <w:rPr>
          <w:b/>
          <w:i w:val="0"/>
          <w:spacing w:val="2"/>
          <w:szCs w:val="28"/>
        </w:rPr>
        <w:t xml:space="preserve"> за  </w:t>
      </w:r>
      <w:r w:rsidR="00395B16">
        <w:rPr>
          <w:b/>
          <w:i w:val="0"/>
          <w:spacing w:val="2"/>
          <w:szCs w:val="28"/>
        </w:rPr>
        <w:t>2019</w:t>
      </w:r>
      <w:r w:rsidR="00B67553">
        <w:rPr>
          <w:b/>
          <w:i w:val="0"/>
          <w:spacing w:val="2"/>
          <w:szCs w:val="28"/>
        </w:rPr>
        <w:t xml:space="preserve"> год.</w:t>
      </w:r>
    </w:p>
    <w:p w:rsidR="00A0556B" w:rsidRDefault="00A055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556B" w:rsidRDefault="008C5EA9" w:rsidP="003854B0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Координатор подпрограммы–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министрация Кавказского сельского поселения Кавказского района.</w:t>
      </w:r>
    </w:p>
    <w:p w:rsidR="00A0556B" w:rsidRDefault="00A26AA7" w:rsidP="00385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Объем бюджетных ассигнований </w:t>
      </w:r>
      <w:r w:rsidR="008C5EA9">
        <w:rPr>
          <w:rFonts w:ascii="Times New Roman" w:hAnsi="Times New Roman" w:cs="Times New Roman"/>
          <w:sz w:val="28"/>
          <w:szCs w:val="28"/>
        </w:rPr>
        <w:t xml:space="preserve"> подпрограммы в </w:t>
      </w:r>
      <w:r w:rsidR="00395B16">
        <w:rPr>
          <w:rFonts w:ascii="Times New Roman" w:hAnsi="Times New Roman" w:cs="Times New Roman"/>
          <w:sz w:val="28"/>
          <w:szCs w:val="28"/>
        </w:rPr>
        <w:t>2019</w:t>
      </w:r>
      <w:r w:rsidR="008C5EA9">
        <w:rPr>
          <w:rFonts w:ascii="Times New Roman" w:hAnsi="Times New Roman" w:cs="Times New Roman"/>
          <w:sz w:val="28"/>
          <w:szCs w:val="28"/>
        </w:rPr>
        <w:t xml:space="preserve"> году за счет средств местного бюджета </w:t>
      </w:r>
      <w:r>
        <w:rPr>
          <w:rFonts w:ascii="Times New Roman" w:hAnsi="Times New Roman" w:cs="Times New Roman"/>
          <w:sz w:val="28"/>
          <w:szCs w:val="28"/>
        </w:rPr>
        <w:t>составил</w:t>
      </w:r>
      <w:r w:rsidR="008C5EA9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E19E4">
        <w:rPr>
          <w:rFonts w:ascii="Times New Roman" w:hAnsi="Times New Roman" w:cs="Times New Roman"/>
          <w:sz w:val="28"/>
          <w:szCs w:val="28"/>
        </w:rPr>
        <w:t>17,3</w:t>
      </w:r>
      <w:r>
        <w:rPr>
          <w:rFonts w:ascii="Times New Roman" w:hAnsi="Times New Roman" w:cs="Times New Roman"/>
          <w:sz w:val="28"/>
          <w:szCs w:val="28"/>
        </w:rPr>
        <w:t xml:space="preserve"> тыс. рублей,  освоено бюджетных ассигнований местного бюджета  </w:t>
      </w:r>
      <w:r w:rsidR="00CE19E4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3854B0" w:rsidRPr="00CE19E4" w:rsidRDefault="003854B0" w:rsidP="00CE19E4">
      <w:pPr>
        <w:snapToGri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CE19E4">
        <w:rPr>
          <w:rFonts w:ascii="Times New Roman" w:eastAsia="Calibri" w:hAnsi="Times New Roman" w:cs="Times New Roman"/>
          <w:sz w:val="28"/>
          <w:szCs w:val="28"/>
        </w:rPr>
        <w:t>В</w:t>
      </w:r>
      <w:r w:rsidR="002F6067" w:rsidRPr="0025554D">
        <w:rPr>
          <w:rFonts w:ascii="Times New Roman" w:eastAsia="Calibri" w:hAnsi="Times New Roman" w:cs="Times New Roman"/>
          <w:sz w:val="28"/>
          <w:szCs w:val="28"/>
        </w:rPr>
        <w:t xml:space="preserve"> отчетном</w:t>
      </w:r>
      <w:r w:rsidR="00A26A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6067" w:rsidRPr="0025554D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 w:rsidR="002F60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мероприяти</w:t>
      </w:r>
      <w:r w:rsidR="00CE19E4">
        <w:rPr>
          <w:rFonts w:ascii="Times New Roman" w:eastAsia="Calibri" w:hAnsi="Times New Roman" w:cs="Times New Roman"/>
          <w:sz w:val="28"/>
          <w:szCs w:val="28"/>
        </w:rPr>
        <w:t xml:space="preserve">я по данной программе не финансировались в виду </w:t>
      </w:r>
      <w:r w:rsidR="00CE19E4" w:rsidRPr="00CE19E4">
        <w:rPr>
          <w:rFonts w:ascii="Times New Roman" w:eastAsia="Calibri" w:hAnsi="Times New Roman" w:cs="Times New Roman"/>
          <w:sz w:val="28"/>
          <w:szCs w:val="28"/>
        </w:rPr>
        <w:t>о</w:t>
      </w:r>
      <w:r w:rsidR="00CE19E4" w:rsidRPr="00CE19E4">
        <w:rPr>
          <w:rFonts w:ascii="Times New Roman" w:hAnsi="Times New Roman" w:cs="Times New Roman"/>
          <w:color w:val="000000"/>
          <w:sz w:val="28"/>
          <w:szCs w:val="28"/>
        </w:rPr>
        <w:t>тсутствия вводимых ЧС на территории Кавказского района и Кавказского сельского поселения</w:t>
      </w:r>
      <w:r w:rsidR="00CE19E4">
        <w:rPr>
          <w:rFonts w:ascii="Times New Roman" w:hAnsi="Times New Roman" w:cs="Times New Roman"/>
          <w:color w:val="000000"/>
          <w:sz w:val="28"/>
          <w:szCs w:val="28"/>
        </w:rPr>
        <w:t>, а так</w:t>
      </w:r>
      <w:r w:rsidR="00523D45">
        <w:rPr>
          <w:rFonts w:ascii="Times New Roman" w:hAnsi="Times New Roman" w:cs="Times New Roman"/>
          <w:color w:val="000000"/>
          <w:sz w:val="28"/>
          <w:szCs w:val="28"/>
        </w:rPr>
        <w:t xml:space="preserve"> же</w:t>
      </w:r>
      <w:r w:rsidR="00CE19E4">
        <w:rPr>
          <w:rFonts w:ascii="Times New Roman" w:hAnsi="Times New Roman" w:cs="Times New Roman"/>
          <w:color w:val="000000"/>
          <w:sz w:val="28"/>
          <w:szCs w:val="28"/>
        </w:rPr>
        <w:t xml:space="preserve"> в связи с ограниченными возможностями местного бюджета</w:t>
      </w:r>
      <w:r w:rsidR="00523D45">
        <w:rPr>
          <w:rFonts w:ascii="Times New Roman" w:hAnsi="Times New Roman" w:cs="Times New Roman"/>
          <w:color w:val="000000"/>
          <w:sz w:val="28"/>
          <w:szCs w:val="28"/>
        </w:rPr>
        <w:t xml:space="preserve"> в 2019 году.</w:t>
      </w:r>
    </w:p>
    <w:p w:rsidR="00A26AA7" w:rsidRDefault="00A26AA7" w:rsidP="003854B0">
      <w:pPr>
        <w:snapToGri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Мероприятие</w:t>
      </w:r>
      <w:r w:rsidR="00EB5605">
        <w:rPr>
          <w:rFonts w:ascii="Times New Roman" w:eastAsia="Calibri" w:hAnsi="Times New Roman" w:cs="Times New Roman"/>
          <w:sz w:val="28"/>
          <w:szCs w:val="28"/>
        </w:rPr>
        <w:t>:</w:t>
      </w:r>
      <w:r w:rsidRPr="00A26AA7">
        <w:rPr>
          <w:rFonts w:ascii="Times New Roman" w:eastAsia="Calibri" w:hAnsi="Times New Roman" w:cs="Times New Roman"/>
          <w:sz w:val="28"/>
          <w:szCs w:val="28"/>
        </w:rPr>
        <w:t xml:space="preserve"> по информированности населения и выполнению</w:t>
      </w:r>
      <w:r w:rsidRPr="00A26AA7">
        <w:rPr>
          <w:rFonts w:ascii="Times New Roman" w:eastAsia="Calibri" w:hAnsi="Times New Roman" w:cs="Times New Roman"/>
          <w:sz w:val="28"/>
          <w:szCs w:val="28"/>
        </w:rPr>
        <w:br/>
        <w:t>правил безопасности при чрезвычайных ситуациях: пропаганда правил безопасности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6AA7">
        <w:rPr>
          <w:rFonts w:ascii="Times New Roman" w:eastAsia="Calibri" w:hAnsi="Times New Roman" w:cs="Times New Roman"/>
          <w:sz w:val="28"/>
          <w:szCs w:val="28"/>
        </w:rPr>
        <w:t>в чрезвычайных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6AA7">
        <w:rPr>
          <w:rFonts w:ascii="Times New Roman" w:eastAsia="Calibri" w:hAnsi="Times New Roman" w:cs="Times New Roman"/>
          <w:sz w:val="28"/>
          <w:szCs w:val="28"/>
        </w:rPr>
        <w:t>ситуациях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выполнялось в течени</w:t>
      </w:r>
      <w:r w:rsidR="0038236C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5B16">
        <w:rPr>
          <w:rFonts w:ascii="Times New Roman" w:eastAsia="Calibri" w:hAnsi="Times New Roman" w:cs="Times New Roman"/>
          <w:sz w:val="28"/>
          <w:szCs w:val="28"/>
        </w:rPr>
        <w:t>2019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 без привлечения финансирования, путем бесплатного оповещения и информирования по средствам СМИ и сети интернет</w:t>
      </w:r>
      <w:r w:rsidR="003854B0">
        <w:rPr>
          <w:rFonts w:ascii="Times New Roman" w:eastAsia="Calibri" w:hAnsi="Times New Roman" w:cs="Times New Roman"/>
          <w:sz w:val="28"/>
          <w:szCs w:val="28"/>
        </w:rPr>
        <w:t>, и комплекта громкоговорящей связи</w:t>
      </w:r>
      <w:r w:rsidR="0038236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8236C" w:rsidRDefault="0038236C" w:rsidP="002F60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Мероприятие</w:t>
      </w:r>
      <w:r w:rsidR="00EB5605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8236C">
        <w:rPr>
          <w:rFonts w:ascii="Times New Roman" w:eastAsia="Calibri" w:hAnsi="Times New Roman" w:cs="Times New Roman"/>
          <w:sz w:val="28"/>
          <w:szCs w:val="28"/>
        </w:rPr>
        <w:t>Приобретение материальных запасов на случай чрезвычайных ситуаций (раскладушки, доска обрезная, шифер, электростанция и т.д.)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 w:rsidR="003854B0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D66C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19E4">
        <w:rPr>
          <w:rFonts w:ascii="Times New Roman" w:eastAsia="Calibri" w:hAnsi="Times New Roman" w:cs="Times New Roman"/>
          <w:sz w:val="28"/>
          <w:szCs w:val="28"/>
        </w:rPr>
        <w:t>2017</w:t>
      </w:r>
      <w:r w:rsidR="00D66C8A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EB56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6C8A">
        <w:rPr>
          <w:rFonts w:ascii="Times New Roman" w:eastAsia="Calibri" w:hAnsi="Times New Roman" w:cs="Times New Roman"/>
          <w:sz w:val="28"/>
          <w:szCs w:val="28"/>
        </w:rPr>
        <w:t>полномочия по формированию материального резерва относятся к полномочиям муниципального района</w:t>
      </w:r>
      <w:r w:rsidR="00EB560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B5605" w:rsidRDefault="00EB5605" w:rsidP="002F60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   Мероприятие: </w:t>
      </w:r>
      <w:r w:rsidRPr="00EB5605">
        <w:rPr>
          <w:rFonts w:ascii="Times New Roman" w:eastAsia="Calibri" w:hAnsi="Times New Roman" w:cs="Times New Roman"/>
          <w:sz w:val="28"/>
          <w:szCs w:val="28"/>
        </w:rPr>
        <w:t>Приобретение наглядного материала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 выполнялось  ввиду</w:t>
      </w:r>
      <w:r w:rsidR="00E73CE8">
        <w:rPr>
          <w:rFonts w:ascii="Times New Roman" w:eastAsia="Calibri" w:hAnsi="Times New Roman" w:cs="Times New Roman"/>
          <w:sz w:val="28"/>
          <w:szCs w:val="28"/>
        </w:rPr>
        <w:t xml:space="preserve"> экономии бюджетных </w:t>
      </w:r>
      <w:proofErr w:type="gramStart"/>
      <w:r w:rsidR="00E73CE8">
        <w:rPr>
          <w:rFonts w:ascii="Times New Roman" w:eastAsia="Calibri" w:hAnsi="Times New Roman" w:cs="Times New Roman"/>
          <w:sz w:val="28"/>
          <w:szCs w:val="28"/>
        </w:rPr>
        <w:t>средств</w:t>
      </w:r>
      <w:proofErr w:type="gramEnd"/>
      <w:r w:rsidR="00E73CE8">
        <w:rPr>
          <w:rFonts w:ascii="Times New Roman" w:eastAsia="Calibri" w:hAnsi="Times New Roman" w:cs="Times New Roman"/>
          <w:sz w:val="28"/>
          <w:szCs w:val="28"/>
        </w:rPr>
        <w:t xml:space="preserve"> а также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отсутствия потребности в связи с наличием </w:t>
      </w:r>
      <w:r w:rsidR="003854B0">
        <w:rPr>
          <w:rFonts w:ascii="Times New Roman" w:eastAsia="Calibri" w:hAnsi="Times New Roman" w:cs="Times New Roman"/>
          <w:sz w:val="28"/>
          <w:szCs w:val="28"/>
        </w:rPr>
        <w:t xml:space="preserve">готового </w:t>
      </w:r>
      <w:r>
        <w:rPr>
          <w:rFonts w:ascii="Times New Roman" w:eastAsia="Calibri" w:hAnsi="Times New Roman" w:cs="Times New Roman"/>
          <w:sz w:val="28"/>
          <w:szCs w:val="28"/>
        </w:rPr>
        <w:t>материала</w:t>
      </w:r>
      <w:r w:rsidR="003854B0">
        <w:rPr>
          <w:rFonts w:ascii="Times New Roman" w:eastAsia="Calibri" w:hAnsi="Times New Roman" w:cs="Times New Roman"/>
          <w:sz w:val="28"/>
          <w:szCs w:val="28"/>
        </w:rPr>
        <w:t xml:space="preserve"> необходимого для осуществления полномочий, </w:t>
      </w:r>
      <w:r w:rsidR="00E73CE8">
        <w:rPr>
          <w:rFonts w:ascii="Times New Roman" w:eastAsia="Calibri" w:hAnsi="Times New Roman" w:cs="Times New Roman"/>
          <w:sz w:val="28"/>
          <w:szCs w:val="28"/>
        </w:rPr>
        <w:t>следовательно,</w:t>
      </w:r>
      <w:r w:rsidR="003854B0">
        <w:rPr>
          <w:rFonts w:ascii="Times New Roman" w:eastAsia="Calibri" w:hAnsi="Times New Roman" w:cs="Times New Roman"/>
          <w:sz w:val="28"/>
          <w:szCs w:val="28"/>
        </w:rPr>
        <w:t xml:space="preserve"> целевой показатель по данной подпрограмме можно считать </w:t>
      </w:r>
      <w:r w:rsidR="00E73CE8">
        <w:rPr>
          <w:rFonts w:ascii="Times New Roman" w:eastAsia="Calibri" w:hAnsi="Times New Roman" w:cs="Times New Roman"/>
          <w:sz w:val="28"/>
          <w:szCs w:val="28"/>
        </w:rPr>
        <w:t>выполненным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86200" w:rsidRDefault="008C5EA9" w:rsidP="00A862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86200" w:rsidRPr="00A55E1B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может быть признана </w:t>
      </w:r>
      <w:r w:rsidR="00CE19E4">
        <w:rPr>
          <w:rFonts w:ascii="Times New Roman" w:hAnsi="Times New Roman" w:cs="Times New Roman"/>
          <w:b/>
          <w:sz w:val="28"/>
          <w:szCs w:val="28"/>
        </w:rPr>
        <w:t>низкой</w:t>
      </w:r>
      <w:r w:rsidR="00A86200" w:rsidRPr="00A55E1B">
        <w:rPr>
          <w:rFonts w:ascii="Times New Roman" w:hAnsi="Times New Roman" w:cs="Times New Roman"/>
          <w:sz w:val="28"/>
          <w:szCs w:val="28"/>
        </w:rPr>
        <w:t xml:space="preserve">, коэффициент эффективности реализации подпрограммы </w:t>
      </w:r>
      <w:r w:rsidR="00A86200">
        <w:rPr>
          <w:rFonts w:ascii="Times New Roman" w:hAnsi="Times New Roman" w:cs="Times New Roman"/>
          <w:sz w:val="28"/>
          <w:szCs w:val="28"/>
        </w:rPr>
        <w:t>–</w:t>
      </w:r>
      <w:r w:rsidR="00A86200" w:rsidRPr="00A55E1B">
        <w:rPr>
          <w:rFonts w:ascii="Times New Roman" w:hAnsi="Times New Roman" w:cs="Times New Roman"/>
          <w:sz w:val="28"/>
          <w:szCs w:val="28"/>
        </w:rPr>
        <w:t xml:space="preserve"> </w:t>
      </w:r>
      <w:r w:rsidR="00CE19E4">
        <w:rPr>
          <w:rFonts w:ascii="Times New Roman" w:hAnsi="Times New Roman" w:cs="Times New Roman"/>
          <w:sz w:val="28"/>
          <w:szCs w:val="28"/>
        </w:rPr>
        <w:t>0</w:t>
      </w:r>
      <w:r w:rsidR="00AA65FF">
        <w:rPr>
          <w:rFonts w:ascii="Times New Roman" w:hAnsi="Times New Roman" w:cs="Times New Roman"/>
          <w:b/>
          <w:sz w:val="28"/>
          <w:szCs w:val="28"/>
        </w:rPr>
        <w:t>.</w:t>
      </w:r>
    </w:p>
    <w:p w:rsidR="00A0556B" w:rsidRDefault="00AA1191" w:rsidP="00A86200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8C5EA9">
        <w:rPr>
          <w:rFonts w:ascii="Times New Roman" w:hAnsi="Times New Roman" w:cs="Times New Roman"/>
          <w:sz w:val="28"/>
          <w:szCs w:val="28"/>
          <w:shd w:val="clear" w:color="auto" w:fill="FFFFFF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изации подпрограммы прилагается</w:t>
      </w:r>
      <w:r w:rsidR="008C5EA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0556B" w:rsidRDefault="00A055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556B" w:rsidRDefault="00A055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0556B" w:rsidRDefault="00A055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58E" w:rsidRDefault="00E3358E" w:rsidP="00E3358E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Заместитель главы </w:t>
      </w:r>
      <w:proofErr w:type="gramStart"/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Кавказского</w:t>
      </w:r>
      <w:proofErr w:type="gramEnd"/>
    </w:p>
    <w:p w:rsidR="00E3358E" w:rsidRPr="00843C48" w:rsidRDefault="00E3358E" w:rsidP="00E3358E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сельского поселения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                               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Короленко Е.А.</w:t>
      </w:r>
    </w:p>
    <w:p w:rsidR="00E3358E" w:rsidRDefault="00E3358E" w:rsidP="00E3358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0556B" w:rsidRDefault="00A0556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A0556B" w:rsidRDefault="008C5EA9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Расчет эффективности реализации подпрограммы</w:t>
      </w:r>
    </w:p>
    <w:p w:rsidR="00A0556B" w:rsidRDefault="008C5EA9" w:rsidP="00DA503F">
      <w:pPr>
        <w:pStyle w:val="3"/>
        <w:ind w:firstLine="0"/>
        <w:jc w:val="center"/>
        <w:rPr>
          <w:color w:val="000000"/>
        </w:rPr>
      </w:pPr>
      <w:r>
        <w:rPr>
          <w:b/>
          <w:i w:val="0"/>
          <w:szCs w:val="28"/>
        </w:rPr>
        <w:t>«</w:t>
      </w:r>
      <w:r w:rsidR="00DA503F">
        <w:rPr>
          <w:b/>
          <w:i w:val="0"/>
          <w:szCs w:val="28"/>
        </w:rPr>
        <w:t>Защита населения и территорий Кавказского сельского поселения Кавказского района от чрезвычайных ситуаций природного и техногенного характера на 2015-</w:t>
      </w:r>
      <w:r w:rsidR="00084FA4">
        <w:rPr>
          <w:b/>
          <w:i w:val="0"/>
          <w:szCs w:val="28"/>
        </w:rPr>
        <w:t>2020</w:t>
      </w:r>
      <w:r w:rsidR="00DA503F">
        <w:rPr>
          <w:b/>
          <w:i w:val="0"/>
          <w:szCs w:val="28"/>
        </w:rPr>
        <w:t xml:space="preserve"> годы</w:t>
      </w:r>
      <w:r>
        <w:rPr>
          <w:b/>
          <w:i w:val="0"/>
          <w:color w:val="000000"/>
          <w:spacing w:val="2"/>
          <w:szCs w:val="28"/>
        </w:rPr>
        <w:t>»</w:t>
      </w:r>
      <w:r w:rsidR="00B67553">
        <w:rPr>
          <w:b/>
          <w:i w:val="0"/>
          <w:color w:val="000000"/>
          <w:spacing w:val="2"/>
          <w:szCs w:val="28"/>
        </w:rPr>
        <w:t xml:space="preserve"> за </w:t>
      </w:r>
      <w:r w:rsidR="00395B16">
        <w:rPr>
          <w:b/>
          <w:i w:val="0"/>
          <w:color w:val="000000"/>
          <w:spacing w:val="2"/>
          <w:szCs w:val="28"/>
        </w:rPr>
        <w:t>2019</w:t>
      </w:r>
      <w:r w:rsidR="00B67553">
        <w:rPr>
          <w:b/>
          <w:i w:val="0"/>
          <w:color w:val="000000"/>
          <w:spacing w:val="2"/>
          <w:szCs w:val="28"/>
        </w:rPr>
        <w:t xml:space="preserve"> год.</w:t>
      </w:r>
    </w:p>
    <w:p w:rsidR="00A0556B" w:rsidRDefault="00A0556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FF6600"/>
          <w:sz w:val="28"/>
          <w:szCs w:val="28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8C5EA9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/М = </w:t>
      </w:r>
      <w:r w:rsidR="00CE19E4">
        <w:rPr>
          <w:rFonts w:ascii="Times New Roman" w:hAnsi="Times New Roman"/>
          <w:color w:val="000000"/>
          <w:sz w:val="28"/>
        </w:rPr>
        <w:t>0</w:t>
      </w:r>
      <w:r w:rsidR="003854B0">
        <w:rPr>
          <w:rFonts w:ascii="Times New Roman" w:hAnsi="Times New Roman"/>
          <w:color w:val="000000"/>
          <w:sz w:val="28"/>
        </w:rPr>
        <w:t>/1</w:t>
      </w:r>
      <w:r w:rsidR="00AA65FF">
        <w:rPr>
          <w:rFonts w:ascii="Times New Roman" w:hAnsi="Times New Roman"/>
          <w:color w:val="000000"/>
          <w:sz w:val="28"/>
        </w:rPr>
        <w:t xml:space="preserve">= </w:t>
      </w:r>
      <w:r w:rsidR="00CE19E4">
        <w:rPr>
          <w:rFonts w:ascii="Times New Roman" w:hAnsi="Times New Roman"/>
          <w:color w:val="000000"/>
          <w:sz w:val="28"/>
        </w:rPr>
        <w:t>0</w:t>
      </w:r>
      <w:r>
        <w:rPr>
          <w:rFonts w:ascii="Times New Roman" w:hAnsi="Times New Roman"/>
          <w:color w:val="000000"/>
          <w:sz w:val="28"/>
        </w:rPr>
        <w:t>, где</w:t>
      </w:r>
    </w:p>
    <w:p w:rsidR="008C5EA9" w:rsidRDefault="008C5EA9">
      <w:pPr>
        <w:spacing w:after="0" w:line="240" w:lineRule="auto"/>
        <w:ind w:firstLine="851"/>
        <w:jc w:val="both"/>
      </w:pP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реализации мероприятий;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 - общее количество мероприятий, запланированных к реализации в отчетном году.</w:t>
      </w: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2.Степень соответствия запланированному уровню расходов подпрограммы: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r>
        <w:rPr>
          <w:rFonts w:ascii="Times New Roman" w:hAnsi="Times New Roman"/>
          <w:sz w:val="28"/>
          <w:szCs w:val="28"/>
        </w:rPr>
        <w:t>=Зф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</w:t>
      </w:r>
      <w:proofErr w:type="spellEnd"/>
      <w:r w:rsidR="00AA65FF">
        <w:rPr>
          <w:rFonts w:ascii="Times New Roman" w:hAnsi="Times New Roman" w:cs="Times New Roman"/>
          <w:sz w:val="28"/>
          <w:szCs w:val="28"/>
        </w:rPr>
        <w:t xml:space="preserve"> =</w:t>
      </w:r>
      <w:r w:rsidR="003854B0">
        <w:rPr>
          <w:rFonts w:ascii="Times New Roman" w:hAnsi="Times New Roman" w:cs="Times New Roman"/>
          <w:sz w:val="28"/>
          <w:szCs w:val="28"/>
        </w:rPr>
        <w:t xml:space="preserve"> </w:t>
      </w:r>
      <w:r w:rsidR="00CE19E4">
        <w:rPr>
          <w:rFonts w:ascii="Times New Roman" w:hAnsi="Times New Roman" w:cs="Times New Roman"/>
          <w:sz w:val="28"/>
          <w:szCs w:val="28"/>
        </w:rPr>
        <w:t>0</w:t>
      </w:r>
      <w:r w:rsidR="00AA65FF">
        <w:rPr>
          <w:rFonts w:ascii="Times New Roman" w:hAnsi="Times New Roman" w:cs="Times New Roman"/>
          <w:sz w:val="28"/>
          <w:szCs w:val="28"/>
        </w:rPr>
        <w:t>/</w:t>
      </w:r>
      <w:r w:rsidR="00CE19E4">
        <w:rPr>
          <w:rFonts w:ascii="Times New Roman" w:hAnsi="Times New Roman" w:cs="Times New Roman"/>
          <w:sz w:val="28"/>
          <w:szCs w:val="28"/>
        </w:rPr>
        <w:t>17,3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CE19E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где</w:t>
      </w:r>
      <w:r w:rsidR="003854B0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9E6C2B" w:rsidRDefault="009E6C2B">
      <w:pPr>
        <w:spacing w:after="0" w:line="240" w:lineRule="auto"/>
        <w:ind w:firstLine="851"/>
        <w:jc w:val="both"/>
      </w:pP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соответствия запланированному уровню расходов;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Зф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фактические расходы на реализацию подпрограммы в отчетном году;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Зп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9E6C2B" w:rsidRDefault="009E6C2B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3.Эффективность использования бюджетных средств подпрограммы</w:t>
      </w:r>
      <w:r>
        <w:rPr>
          <w:rFonts w:ascii="Times New Roman" w:hAnsi="Times New Roman"/>
          <w:color w:val="000000"/>
          <w:sz w:val="28"/>
        </w:rPr>
        <w:t>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A0556B" w:rsidRDefault="00EB560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Эис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r w:rsidR="00CE19E4">
        <w:rPr>
          <w:rFonts w:ascii="Times New Roman" w:hAnsi="Times New Roman"/>
          <w:color w:val="000000"/>
          <w:sz w:val="28"/>
        </w:rPr>
        <w:t>0/0</w:t>
      </w:r>
      <w:r w:rsidR="008C5EA9">
        <w:rPr>
          <w:rFonts w:ascii="Times New Roman" w:hAnsi="Times New Roman"/>
          <w:color w:val="000000"/>
          <w:sz w:val="28"/>
        </w:rPr>
        <w:t xml:space="preserve"> = </w:t>
      </w:r>
      <w:r w:rsidR="00CE19E4">
        <w:rPr>
          <w:rFonts w:ascii="Times New Roman" w:hAnsi="Times New Roman"/>
          <w:color w:val="000000"/>
          <w:sz w:val="28"/>
        </w:rPr>
        <w:t>0</w:t>
      </w:r>
    </w:p>
    <w:p w:rsidR="009E6C2B" w:rsidRDefault="009E6C2B">
      <w:pPr>
        <w:spacing w:after="0" w:line="240" w:lineRule="auto"/>
        <w:ind w:firstLine="851"/>
        <w:jc w:val="both"/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4.Степень достижения планового значения целевого показателя: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,  для целевых показателей, желаемой тенденцией развития которых является тенденция  </w:t>
      </w:r>
      <w:r>
        <w:rPr>
          <w:rFonts w:ascii="Times New Roman" w:hAnsi="Times New Roman"/>
          <w:i/>
          <w:sz w:val="28"/>
          <w:szCs w:val="28"/>
        </w:rPr>
        <w:t>увеличения значений</w:t>
      </w:r>
      <w:r>
        <w:rPr>
          <w:rFonts w:ascii="Times New Roman" w:hAnsi="Times New Roman"/>
          <w:sz w:val="28"/>
          <w:szCs w:val="28"/>
        </w:rPr>
        <w:t>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, для целевых показателей, желаемой тенденцией развития которых является тенденция  уменьшения </w:t>
      </w:r>
      <w:r>
        <w:rPr>
          <w:rFonts w:ascii="Times New Roman" w:hAnsi="Times New Roman"/>
          <w:i/>
          <w:sz w:val="28"/>
          <w:szCs w:val="28"/>
        </w:rPr>
        <w:t>значений</w:t>
      </w:r>
      <w:r>
        <w:rPr>
          <w:rFonts w:ascii="Times New Roman" w:hAnsi="Times New Roman"/>
          <w:sz w:val="28"/>
          <w:szCs w:val="28"/>
        </w:rPr>
        <w:t>, где: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843C48" w:rsidRDefault="00843C4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EB5605" w:rsidRDefault="008C5EA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65FF">
        <w:rPr>
          <w:rFonts w:ascii="Times New Roman" w:hAnsi="Times New Roman" w:cs="Times New Roman"/>
          <w:sz w:val="28"/>
          <w:szCs w:val="28"/>
          <w:u w:val="single"/>
        </w:rPr>
        <w:t xml:space="preserve">Показатель №1 </w:t>
      </w:r>
      <w:r w:rsidR="00EB5605" w:rsidRPr="00EB5605">
        <w:rPr>
          <w:rFonts w:ascii="Times New Roman" w:hAnsi="Times New Roman" w:cs="Times New Roman"/>
          <w:sz w:val="28"/>
          <w:szCs w:val="28"/>
          <w:u w:val="single"/>
        </w:rPr>
        <w:t>Целевой показатель: Приобретение наглядного материала</w:t>
      </w:r>
    </w:p>
    <w:p w:rsidR="00A0556B" w:rsidRDefault="006050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56B" w:rsidRDefault="008C5EA9">
      <w:pPr>
        <w:jc w:val="both"/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AA65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60FD">
        <w:rPr>
          <w:rFonts w:ascii="Times New Roman" w:hAnsi="Times New Roman"/>
          <w:sz w:val="28"/>
          <w:szCs w:val="28"/>
        </w:rPr>
        <w:t>ЗПп</w:t>
      </w:r>
      <w:proofErr w:type="spellEnd"/>
      <w:r w:rsidR="00CD60FD">
        <w:rPr>
          <w:rFonts w:ascii="Times New Roman" w:hAnsi="Times New Roman"/>
          <w:sz w:val="28"/>
          <w:szCs w:val="28"/>
        </w:rPr>
        <w:t>/</w:t>
      </w:r>
      <w:proofErr w:type="spellStart"/>
      <w:r w:rsidR="00AA65FF">
        <w:rPr>
          <w:rFonts w:ascii="Times New Roman" w:hAnsi="Times New Roman"/>
          <w:sz w:val="28"/>
          <w:szCs w:val="28"/>
        </w:rPr>
        <w:t>пф</w:t>
      </w:r>
      <w:proofErr w:type="spellEnd"/>
      <w:r w:rsidR="00AA65FF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="00AA65FF">
        <w:rPr>
          <w:rFonts w:ascii="Times New Roman" w:hAnsi="Times New Roman"/>
          <w:sz w:val="28"/>
          <w:szCs w:val="28"/>
        </w:rPr>
        <w:t>Зпп</w:t>
      </w:r>
      <w:proofErr w:type="spellEnd"/>
      <w:r w:rsidR="00AA65FF">
        <w:rPr>
          <w:rFonts w:ascii="Times New Roman" w:hAnsi="Times New Roman"/>
          <w:sz w:val="28"/>
          <w:szCs w:val="28"/>
        </w:rPr>
        <w:t>/</w:t>
      </w:r>
      <w:proofErr w:type="spellStart"/>
      <w:r w:rsidR="00AA65FF">
        <w:rPr>
          <w:rFonts w:ascii="Times New Roman" w:hAnsi="Times New Roman"/>
          <w:sz w:val="28"/>
          <w:szCs w:val="28"/>
        </w:rPr>
        <w:t>пп</w:t>
      </w:r>
      <w:proofErr w:type="spellEnd"/>
      <w:r w:rsidR="00CD60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="00EB5605">
        <w:rPr>
          <w:rFonts w:ascii="Times New Roman" w:hAnsi="Times New Roman"/>
          <w:sz w:val="28"/>
          <w:szCs w:val="28"/>
        </w:rPr>
        <w:t xml:space="preserve"> </w:t>
      </w:r>
      <w:r w:rsidR="003854B0">
        <w:rPr>
          <w:rFonts w:ascii="Times New Roman" w:hAnsi="Times New Roman"/>
          <w:sz w:val="28"/>
          <w:szCs w:val="28"/>
        </w:rPr>
        <w:t>1/1</w:t>
      </w:r>
      <w:r w:rsidR="00CD60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="00CD60FD">
        <w:rPr>
          <w:rFonts w:ascii="Times New Roman" w:hAnsi="Times New Roman"/>
          <w:sz w:val="28"/>
          <w:szCs w:val="28"/>
        </w:rPr>
        <w:t xml:space="preserve"> </w:t>
      </w:r>
      <w:r w:rsidR="003854B0">
        <w:rPr>
          <w:rFonts w:ascii="Times New Roman" w:hAnsi="Times New Roman"/>
          <w:sz w:val="28"/>
          <w:szCs w:val="28"/>
        </w:rPr>
        <w:t>1</w:t>
      </w:r>
    </w:p>
    <w:p w:rsidR="00A0556B" w:rsidRDefault="00A0556B">
      <w:pPr>
        <w:spacing w:after="0" w:line="240" w:lineRule="auto"/>
        <w:ind w:firstLine="851"/>
        <w:jc w:val="both"/>
        <w:rPr>
          <w:rStyle w:val="11"/>
          <w:rFonts w:ascii="Times New Roman" w:hAnsi="Times New Roman" w:cs="Times New Roman"/>
          <w:sz w:val="28"/>
          <w:szCs w:val="28"/>
          <w:u w:val="single"/>
        </w:rPr>
      </w:pPr>
    </w:p>
    <w:p w:rsidR="00A0556B" w:rsidRPr="00420BB2" w:rsidRDefault="008C5EA9">
      <w:pPr>
        <w:spacing w:after="0" w:line="240" w:lineRule="auto"/>
        <w:ind w:firstLine="851"/>
        <w:jc w:val="both"/>
        <w:rPr>
          <w:u w:val="single"/>
        </w:rPr>
      </w:pPr>
      <w:r w:rsidRPr="00420BB2">
        <w:rPr>
          <w:rFonts w:ascii="Times New Roman" w:hAnsi="Times New Roman"/>
          <w:sz w:val="28"/>
          <w:szCs w:val="28"/>
          <w:u w:val="single"/>
        </w:rPr>
        <w:t>5</w:t>
      </w:r>
      <w:r w:rsidRPr="00420BB2"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 w:rsidRPr="00420BB2">
        <w:rPr>
          <w:rFonts w:ascii="Times New Roman" w:hAnsi="Times New Roman"/>
          <w:color w:val="000000"/>
          <w:sz w:val="28"/>
          <w:u w:val="single"/>
        </w:rPr>
        <w:t>Степень реализации подпрограммы:</w:t>
      </w:r>
    </w:p>
    <w:p w:rsidR="00A0556B" w:rsidRDefault="009E6C2B">
      <w:pPr>
        <w:spacing w:after="0" w:line="240" w:lineRule="auto"/>
        <w:jc w:val="both"/>
      </w:pPr>
      <w:r w:rsidRPr="009E6C2B">
        <w:rPr>
          <w:noProof/>
        </w:rPr>
        <w:drawing>
          <wp:inline distT="0" distB="0" distL="0" distR="0">
            <wp:extent cx="1600200" cy="628650"/>
            <wp:effectExtent l="1905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6C2B">
        <w:rPr>
          <w:rFonts w:ascii="Times New Roman" w:hAnsi="Times New Roman" w:cs="Times New Roman"/>
          <w:sz w:val="28"/>
          <w:szCs w:val="28"/>
        </w:rPr>
        <w:t>где,</w:t>
      </w:r>
    </w:p>
    <w:p w:rsidR="00A0556B" w:rsidRDefault="00A0556B">
      <w:pPr>
        <w:spacing w:after="0" w:line="240" w:lineRule="auto"/>
        <w:jc w:val="both"/>
      </w:pPr>
    </w:p>
    <w:p w:rsidR="00A0556B" w:rsidRDefault="008C5EA9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СРп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- степень реализации подпрограммы (основного мероприятия);</w:t>
      </w:r>
    </w:p>
    <w:p w:rsidR="00A0556B" w:rsidRDefault="008C5EA9">
      <w:p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N - число целевых показателей подпрограммы (основного мероприятия).</w:t>
      </w:r>
    </w:p>
    <w:p w:rsidR="00420BB2" w:rsidRDefault="00420B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0556B" w:rsidRDefault="008C5EA9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 w:rsidR="00CE19E4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="00CE19E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E19E4">
        <w:rPr>
          <w:rFonts w:ascii="Times New Roman" w:hAnsi="Times New Roman" w:cs="Times New Roman"/>
          <w:sz w:val="28"/>
          <w:szCs w:val="28"/>
        </w:rPr>
        <w:t>=0</w:t>
      </w:r>
      <w:r w:rsidR="003854B0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=</w:t>
      </w:r>
      <w:r w:rsidR="00CE19E4">
        <w:rPr>
          <w:rFonts w:ascii="Times New Roman" w:hAnsi="Times New Roman" w:cs="Times New Roman"/>
          <w:sz w:val="28"/>
          <w:szCs w:val="28"/>
        </w:rPr>
        <w:t>0</w:t>
      </w:r>
    </w:p>
    <w:p w:rsidR="00A0556B" w:rsidRDefault="00A0556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A0556B" w:rsidRPr="00420BB2" w:rsidRDefault="008C5EA9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r w:rsidRPr="00420BB2">
        <w:rPr>
          <w:rFonts w:ascii="Times New Roman" w:hAnsi="Times New Roman"/>
          <w:color w:val="000000"/>
          <w:sz w:val="28"/>
          <w:u w:val="single"/>
        </w:rPr>
        <w:t>6. Оценка эффективности реализации подпрограммы</w:t>
      </w:r>
      <w:r w:rsidRPr="00420BB2">
        <w:rPr>
          <w:rFonts w:ascii="Times New Roman" w:hAnsi="Times New Roman"/>
          <w:sz w:val="28"/>
          <w:u w:val="single"/>
        </w:rPr>
        <w:t>.</w:t>
      </w:r>
    </w:p>
    <w:p w:rsidR="009E6C2B" w:rsidRDefault="009E6C2B">
      <w:pPr>
        <w:spacing w:after="0" w:line="240" w:lineRule="auto"/>
        <w:ind w:firstLine="851"/>
        <w:jc w:val="both"/>
      </w:pPr>
    </w:p>
    <w:p w:rsidR="00A0556B" w:rsidRDefault="003854B0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/>
          <w:sz w:val="28"/>
        </w:rPr>
        <w:t>ЭРп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proofErr w:type="gramStart"/>
      <w:r>
        <w:rPr>
          <w:rFonts w:ascii="Times New Roman" w:hAnsi="Times New Roman"/>
          <w:sz w:val="28"/>
        </w:rPr>
        <w:t>п</w:t>
      </w:r>
      <w:proofErr w:type="spellEnd"/>
      <w:proofErr w:type="gramEnd"/>
      <w:r>
        <w:rPr>
          <w:rFonts w:ascii="Times New Roman" w:hAnsi="Times New Roman"/>
          <w:sz w:val="28"/>
        </w:rPr>
        <w:t xml:space="preserve"> = </w:t>
      </w:r>
      <w:proofErr w:type="spellStart"/>
      <w:r>
        <w:rPr>
          <w:rFonts w:ascii="Times New Roman" w:hAnsi="Times New Roman"/>
          <w:sz w:val="28"/>
        </w:rPr>
        <w:t>СРп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r>
        <w:rPr>
          <w:rFonts w:ascii="Times New Roman" w:hAnsi="Times New Roman"/>
          <w:sz w:val="28"/>
        </w:rPr>
        <w:t>п</w:t>
      </w:r>
      <w:proofErr w:type="spellEnd"/>
      <w:r>
        <w:rPr>
          <w:rFonts w:ascii="Times New Roman" w:hAnsi="Times New Roman"/>
          <w:sz w:val="28"/>
        </w:rPr>
        <w:t>*</w:t>
      </w:r>
      <w:proofErr w:type="spellStart"/>
      <w:r>
        <w:rPr>
          <w:rFonts w:ascii="Times New Roman" w:hAnsi="Times New Roman"/>
          <w:sz w:val="28"/>
        </w:rPr>
        <w:t>Эис</w:t>
      </w:r>
      <w:proofErr w:type="spellEnd"/>
      <w:r>
        <w:rPr>
          <w:rFonts w:ascii="Times New Roman" w:hAnsi="Times New Roman"/>
          <w:sz w:val="28"/>
        </w:rPr>
        <w:t xml:space="preserve"> = </w:t>
      </w:r>
      <w:r w:rsidR="00CE19E4">
        <w:rPr>
          <w:rFonts w:ascii="Times New Roman" w:hAnsi="Times New Roman"/>
          <w:sz w:val="28"/>
        </w:rPr>
        <w:t>0*0</w:t>
      </w:r>
      <w:r w:rsidR="008C5EA9">
        <w:rPr>
          <w:rFonts w:ascii="Times New Roman" w:hAnsi="Times New Roman"/>
          <w:sz w:val="28"/>
        </w:rPr>
        <w:t xml:space="preserve">= </w:t>
      </w:r>
      <w:r w:rsidR="00CE19E4">
        <w:rPr>
          <w:rFonts w:ascii="Times New Roman" w:hAnsi="Times New Roman"/>
          <w:b/>
          <w:sz w:val="28"/>
        </w:rPr>
        <w:t>0</w:t>
      </w:r>
    </w:p>
    <w:p w:rsidR="00A0556B" w:rsidRDefault="00A0556B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</w:p>
    <w:p w:rsidR="00A0556B" w:rsidRDefault="008C5EA9">
      <w:pPr>
        <w:spacing w:after="0" w:line="240" w:lineRule="auto"/>
        <w:ind w:firstLine="851"/>
        <w:jc w:val="both"/>
      </w:pPr>
      <w:r>
        <w:rPr>
          <w:rFonts w:ascii="Times New Roman" w:hAnsi="Times New Roman"/>
          <w:sz w:val="28"/>
        </w:rPr>
        <w:t>Эффективность реализации подпрограммы высокая.</w:t>
      </w:r>
    </w:p>
    <w:p w:rsidR="00A0556B" w:rsidRDefault="00A0556B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843C48" w:rsidRPr="00843C48" w:rsidRDefault="00843C48" w:rsidP="00843C4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Эффективность реализации подпрограммы составляет </w:t>
      </w:r>
      <w:r w:rsidR="00CE19E4">
        <w:rPr>
          <w:rFonts w:ascii="Times New Roman" w:eastAsia="Calibri" w:hAnsi="Times New Roman" w:cs="Calibri"/>
          <w:b/>
          <w:sz w:val="28"/>
          <w:szCs w:val="24"/>
          <w:lang w:bidi="en-US"/>
        </w:rPr>
        <w:t>0</w:t>
      </w:r>
      <w:r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 и может быть признана </w:t>
      </w:r>
      <w:r w:rsidR="00CE19E4">
        <w:rPr>
          <w:rFonts w:ascii="Times New Roman" w:eastAsia="Calibri" w:hAnsi="Times New Roman" w:cs="Calibri"/>
          <w:b/>
          <w:sz w:val="28"/>
          <w:szCs w:val="24"/>
          <w:lang w:bidi="en-US"/>
        </w:rPr>
        <w:t>низкой</w:t>
      </w:r>
      <w:r w:rsidRPr="00843C48">
        <w:rPr>
          <w:rFonts w:ascii="Times New Roman" w:eastAsia="Calibri" w:hAnsi="Times New Roman" w:cs="Calibri"/>
          <w:sz w:val="28"/>
          <w:szCs w:val="24"/>
          <w:lang w:bidi="en-US"/>
        </w:rPr>
        <w:t>.</w:t>
      </w:r>
    </w:p>
    <w:p w:rsidR="00A0556B" w:rsidRDefault="00A0556B">
      <w:pPr>
        <w:rPr>
          <w:rFonts w:ascii="Times New Roman" w:hAnsi="Times New Roman"/>
          <w:sz w:val="28"/>
          <w:szCs w:val="28"/>
        </w:rPr>
      </w:pPr>
    </w:p>
    <w:p w:rsidR="008C5EA9" w:rsidRDefault="008C5EA9">
      <w:pPr>
        <w:rPr>
          <w:rFonts w:ascii="Times New Roman" w:hAnsi="Times New Roman"/>
          <w:sz w:val="28"/>
          <w:szCs w:val="28"/>
        </w:rPr>
      </w:pPr>
    </w:p>
    <w:p w:rsidR="001A52BD" w:rsidRDefault="001A52BD" w:rsidP="00843C48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Заместитель главы </w:t>
      </w:r>
      <w:proofErr w:type="gramStart"/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Кавказского</w:t>
      </w:r>
      <w:proofErr w:type="gramEnd"/>
    </w:p>
    <w:p w:rsidR="00843C48" w:rsidRPr="00843C48" w:rsidRDefault="001A52BD" w:rsidP="00843C48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сельского поселения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                               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Короленко Е.А.</w:t>
      </w:r>
    </w:p>
    <w:p w:rsidR="00A0556B" w:rsidRDefault="00A0556B" w:rsidP="00843C4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A0556B" w:rsidSect="008C5EA9">
      <w:pgSz w:w="11906" w:h="16838"/>
      <w:pgMar w:top="851" w:right="850" w:bottom="851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A0556B"/>
    <w:rsid w:val="00061A62"/>
    <w:rsid w:val="00084FA4"/>
    <w:rsid w:val="001540FE"/>
    <w:rsid w:val="001A52BD"/>
    <w:rsid w:val="00244FC9"/>
    <w:rsid w:val="002E7827"/>
    <w:rsid w:val="002F6067"/>
    <w:rsid w:val="0038236C"/>
    <w:rsid w:val="003854B0"/>
    <w:rsid w:val="00395B16"/>
    <w:rsid w:val="003D00AD"/>
    <w:rsid w:val="00420BB2"/>
    <w:rsid w:val="00523D45"/>
    <w:rsid w:val="005541A8"/>
    <w:rsid w:val="00567CF3"/>
    <w:rsid w:val="006050EE"/>
    <w:rsid w:val="00843C48"/>
    <w:rsid w:val="008C5EA9"/>
    <w:rsid w:val="009A7295"/>
    <w:rsid w:val="009E6C2B"/>
    <w:rsid w:val="00A0556B"/>
    <w:rsid w:val="00A26AA7"/>
    <w:rsid w:val="00A86200"/>
    <w:rsid w:val="00AA1191"/>
    <w:rsid w:val="00AA65FF"/>
    <w:rsid w:val="00B67553"/>
    <w:rsid w:val="00BA7AAB"/>
    <w:rsid w:val="00BC4A4F"/>
    <w:rsid w:val="00C429E7"/>
    <w:rsid w:val="00CD60FD"/>
    <w:rsid w:val="00CE19E4"/>
    <w:rsid w:val="00D66C8A"/>
    <w:rsid w:val="00DA503F"/>
    <w:rsid w:val="00E3358E"/>
    <w:rsid w:val="00E73CE8"/>
    <w:rsid w:val="00EB5605"/>
    <w:rsid w:val="00F57FCD"/>
    <w:rsid w:val="00FC3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AE"/>
    <w:pPr>
      <w:suppressAutoHyphens/>
      <w:spacing w:after="200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rsid w:val="00A0556B"/>
    <w:pPr>
      <w:outlineLvl w:val="1"/>
    </w:pPr>
  </w:style>
  <w:style w:type="paragraph" w:styleId="3">
    <w:name w:val="heading 3"/>
    <w:basedOn w:val="a"/>
    <w:link w:val="30"/>
    <w:qFormat/>
    <w:rsid w:val="006D2AFC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i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qFormat/>
    <w:rsid w:val="006D2AFC"/>
    <w:rPr>
      <w:rFonts w:ascii="Times New Roman" w:eastAsia="Times New Roman" w:hAnsi="Times New Roman" w:cs="Times New Roman"/>
      <w:bCs/>
      <w:i/>
      <w:sz w:val="28"/>
      <w:szCs w:val="26"/>
    </w:rPr>
  </w:style>
  <w:style w:type="character" w:customStyle="1" w:styleId="10">
    <w:name w:val="Заголовок 1 Знак"/>
    <w:basedOn w:val="a1"/>
    <w:link w:val="1"/>
    <w:uiPriority w:val="9"/>
    <w:qFormat/>
    <w:rsid w:val="008A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customStyle="1" w:styleId="11">
    <w:name w:val="Основной шрифт абзаца1"/>
    <w:qFormat/>
    <w:rsid w:val="00A0556B"/>
  </w:style>
  <w:style w:type="paragraph" w:customStyle="1" w:styleId="a0">
    <w:name w:val="Заголовок"/>
    <w:basedOn w:val="a"/>
    <w:next w:val="a5"/>
    <w:qFormat/>
    <w:rsid w:val="00A0556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A0556B"/>
    <w:pPr>
      <w:spacing w:after="140" w:line="288" w:lineRule="auto"/>
    </w:pPr>
  </w:style>
  <w:style w:type="paragraph" w:styleId="a6">
    <w:name w:val="List"/>
    <w:basedOn w:val="a5"/>
    <w:rsid w:val="00A0556B"/>
    <w:rPr>
      <w:rFonts w:cs="Mangal"/>
    </w:rPr>
  </w:style>
  <w:style w:type="paragraph" w:styleId="a7">
    <w:name w:val="Title"/>
    <w:basedOn w:val="a"/>
    <w:rsid w:val="00A0556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A0556B"/>
    <w:pPr>
      <w:suppressLineNumbers/>
    </w:pPr>
    <w:rPr>
      <w:rFonts w:cs="Mangal"/>
    </w:rPr>
  </w:style>
  <w:style w:type="paragraph" w:customStyle="1" w:styleId="a9">
    <w:name w:val="Прижатый влево"/>
    <w:basedOn w:val="a"/>
    <w:uiPriority w:val="99"/>
    <w:qFormat/>
    <w:rsid w:val="00AA4E1F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a">
    <w:name w:val="Balloon Text"/>
    <w:basedOn w:val="a"/>
    <w:uiPriority w:val="99"/>
    <w:semiHidden/>
    <w:unhideWhenUsed/>
    <w:qFormat/>
    <w:rsid w:val="00946F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Блочная цитата"/>
    <w:basedOn w:val="a"/>
    <w:qFormat/>
    <w:rsid w:val="00A0556B"/>
  </w:style>
  <w:style w:type="paragraph" w:customStyle="1" w:styleId="ac">
    <w:name w:val="Заглавие"/>
    <w:basedOn w:val="a0"/>
    <w:rsid w:val="00A0556B"/>
  </w:style>
  <w:style w:type="paragraph" w:styleId="ad">
    <w:name w:val="Subtitle"/>
    <w:basedOn w:val="a0"/>
    <w:rsid w:val="00A0556B"/>
  </w:style>
  <w:style w:type="paragraph" w:styleId="ae">
    <w:name w:val="List Paragraph"/>
    <w:basedOn w:val="a"/>
    <w:uiPriority w:val="34"/>
    <w:qFormat/>
    <w:rsid w:val="008C5E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1BA9D-A78E-4299-B17F-387B52089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6926</TotalTime>
  <Pages>3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updn3</dc:creator>
  <cp:lastModifiedBy>Короленко Е А</cp:lastModifiedBy>
  <cp:revision>54</cp:revision>
  <cp:lastPrinted>2018-03-02T08:43:00Z</cp:lastPrinted>
  <dcterms:created xsi:type="dcterms:W3CDTF">2016-03-01T07:49:00Z</dcterms:created>
  <dcterms:modified xsi:type="dcterms:W3CDTF">2020-02-18T05:42:00Z</dcterms:modified>
  <dc:language>ru-RU</dc:language>
</cp:coreProperties>
</file>