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15735" w:type="dxa"/>
        <w:tblInd w:w="-449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7395"/>
        <w:gridCol w:w="8340"/>
      </w:tblGrid>
      <w:tr w:rsidR="00FA7670" w:rsidTr="00C166E2"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70" w:rsidRDefault="00FA7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EBA" w:rsidRPr="00D27844" w:rsidRDefault="00713F83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84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A51EBA" w:rsidRPr="00D27844" w:rsidRDefault="00A51EBA" w:rsidP="00A51E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84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51EBA" w:rsidRPr="00D27844" w:rsidRDefault="00A51EBA" w:rsidP="00A51E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844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51EBA" w:rsidRPr="00D27844" w:rsidRDefault="00A51EBA" w:rsidP="00A51E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844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</w:t>
            </w:r>
          </w:p>
          <w:p w:rsidR="00A51EBA" w:rsidRPr="00D27844" w:rsidRDefault="00A51EBA" w:rsidP="00A51E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844">
              <w:rPr>
                <w:rFonts w:ascii="Times New Roman" w:hAnsi="Times New Roman" w:cs="Times New Roman"/>
                <w:sz w:val="28"/>
                <w:szCs w:val="28"/>
              </w:rPr>
              <w:t>Кавказского района</w:t>
            </w:r>
          </w:p>
          <w:p w:rsidR="00FA7670" w:rsidRPr="00D27844" w:rsidRDefault="00D27844" w:rsidP="005A4FE6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D2784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A4FE6">
              <w:rPr>
                <w:rFonts w:ascii="Times New Roman" w:hAnsi="Times New Roman" w:cs="Times New Roman"/>
                <w:sz w:val="28"/>
                <w:szCs w:val="28"/>
              </w:rPr>
              <w:t xml:space="preserve">06.04.2020г. </w:t>
            </w:r>
            <w:r w:rsidRPr="00D27844">
              <w:rPr>
                <w:rFonts w:ascii="Times New Roman" w:hAnsi="Times New Roman" w:cs="Times New Roman"/>
                <w:sz w:val="28"/>
                <w:szCs w:val="28"/>
              </w:rPr>
              <w:t>№_</w:t>
            </w:r>
            <w:r w:rsidR="005A4FE6" w:rsidRPr="005A4F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106</w:t>
            </w:r>
            <w:r w:rsidRPr="00D2784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FA7670" w:rsidRDefault="00FA7670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A7670" w:rsidRDefault="00713F83">
      <w:pPr>
        <w:pStyle w:val="ConsPlusNormal"/>
        <w:widowControl/>
        <w:ind w:firstLine="851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ВЕДОМСТВЕННЫЙ ПЕРЕЧНЬ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FA7670" w:rsidRDefault="00FA7670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Cs w:val="24"/>
        </w:rPr>
      </w:pPr>
    </w:p>
    <w:p w:rsidR="00FA7670" w:rsidRDefault="00FA7670">
      <w:pPr>
        <w:pStyle w:val="ConsPlusNormal"/>
        <w:widowControl/>
        <w:ind w:firstLine="851"/>
        <w:jc w:val="both"/>
        <w:rPr>
          <w:b/>
          <w:color w:val="26282F"/>
        </w:rPr>
      </w:pPr>
      <w:bookmarkStart w:id="1" w:name="sub_1111"/>
      <w:bookmarkEnd w:id="1"/>
    </w:p>
    <w:tbl>
      <w:tblPr>
        <w:tblW w:w="15593" w:type="dxa"/>
        <w:tblInd w:w="-4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444"/>
        <w:gridCol w:w="1116"/>
        <w:gridCol w:w="1695"/>
        <w:gridCol w:w="1903"/>
        <w:gridCol w:w="691"/>
        <w:gridCol w:w="1292"/>
        <w:gridCol w:w="1690"/>
        <w:gridCol w:w="1563"/>
        <w:gridCol w:w="1563"/>
        <w:gridCol w:w="1690"/>
        <w:gridCol w:w="1237"/>
        <w:gridCol w:w="709"/>
      </w:tblGrid>
      <w:tr w:rsidR="00FA7670" w:rsidTr="00D27844"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bookmarkStart w:id="2" w:name="sub_202"/>
            <w:bookmarkEnd w:id="2"/>
            <w:r>
              <w:rPr>
                <w:rFonts w:ascii="Times New Roman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Код в соответствии с Общероссийским классификатором продукции по видам экономической деятельности ОК 034-2014 (</w:t>
            </w:r>
            <w:hyperlink r:id="rId7">
              <w:r>
                <w:rPr>
                  <w:rStyle w:val="a3"/>
                  <w:rFonts w:ascii="Times New Roman" w:hAnsi="Times New Roman"/>
                  <w:sz w:val="18"/>
                  <w:szCs w:val="18"/>
                </w:rPr>
                <w:t>КПЕС 2008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6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отдельных видов товаров, работ, услуг</w:t>
            </w:r>
          </w:p>
        </w:tc>
        <w:tc>
          <w:tcPr>
            <w:tcW w:w="1233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9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4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характеристики</w:t>
            </w: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8">
              <w:r>
                <w:rPr>
                  <w:rStyle w:val="a3"/>
                  <w:rFonts w:ascii="Times New Roman" w:hAnsi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48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Кавказского  сельского  поселения Кавказского района</w:t>
            </w:r>
          </w:p>
        </w:tc>
        <w:tc>
          <w:tcPr>
            <w:tcW w:w="36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подведомственные  казенные учреждения, бюджетные учреждения и муниципальные унитарные предприятия</w:t>
            </w: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Глава Кавказского  сельского  поселения Кавказского района и главная группа должностей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Ведущие должности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Старшие и младшие должности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</w:t>
            </w:r>
          </w:p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казённого,</w:t>
            </w:r>
          </w:p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бюджетного</w:t>
            </w:r>
          </w:p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учреждения и</w:t>
            </w:r>
          </w:p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</w:p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унитарного</w:t>
            </w:r>
          </w:p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предприятия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</w:t>
            </w:r>
          </w:p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руководителя</w:t>
            </w:r>
          </w:p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казённого,</w:t>
            </w:r>
          </w:p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бюджетного</w:t>
            </w:r>
          </w:p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учреждения и</w:t>
            </w:r>
          </w:p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муниципалы!</w:t>
            </w:r>
          </w:p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ого</w:t>
            </w:r>
          </w:p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унитарного</w:t>
            </w:r>
          </w:p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предприятия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должности</w:t>
            </w:r>
          </w:p>
        </w:tc>
      </w:tr>
      <w:tr w:rsidR="00FA7670" w:rsidTr="00D27844"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FA7670" w:rsidTr="00D27844"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26.20,11</w:t>
            </w:r>
          </w:p>
        </w:tc>
        <w:tc>
          <w:tcPr>
            <w:tcW w:w="16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Компьютеры портативные массой не более 10 кг, такие как ноутбуки, планшетные компьютеры, карманные компьютеры, в том числе совмещающие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функции мобильного телефонного аппарата, электронные записные книжки и аналогичная компьютерная техника.</w:t>
            </w:r>
          </w:p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размер и тип экрана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вес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наличие модулей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поддержки 3G, (UMTS)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время работы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26.20.15</w:t>
            </w:r>
          </w:p>
        </w:tc>
        <w:tc>
          <w:tcPr>
            <w:tcW w:w="16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экрана/монитора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операционная система,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26.20.16</w:t>
            </w:r>
          </w:p>
        </w:tc>
        <w:tc>
          <w:tcPr>
            <w:tcW w:w="16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Пояснение по требуемой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продукции: принтеры, сканеры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метод печати (струйный/ лазерный - для принтера)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26.30.11</w:t>
            </w:r>
          </w:p>
        </w:tc>
        <w:tc>
          <w:tcPr>
            <w:tcW w:w="16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Аппаратура коммуникационная передающая с приемными устройствами.</w:t>
            </w:r>
          </w:p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Пояснение по требуемой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продукции::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телефоны мобильные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устройства (телефон/ смартфон)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время работы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 управления (сенсорный/ кнопочный)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SIM-карт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модулей и интерфейсов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Bluetooth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USB, GPS)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>Не более 10 тыс.</w:t>
            </w:r>
          </w:p>
          <w:p w:rsidR="00FA7670" w:rsidRDefault="00713F83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>(руководитель или</w:t>
            </w:r>
          </w:p>
          <w:p w:rsidR="00FA7670" w:rsidRDefault="00713F83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>заместитель</w:t>
            </w:r>
          </w:p>
          <w:p w:rsidR="00FA7670" w:rsidRDefault="00713F83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руководителя органа</w:t>
            </w:r>
          </w:p>
          <w:p w:rsidR="00FA7670" w:rsidRDefault="00713F83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>местного</w:t>
            </w:r>
          </w:p>
          <w:p w:rsidR="00FA7670" w:rsidRDefault="00713F83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>самоуправления)</w:t>
            </w:r>
          </w:p>
          <w:p w:rsidR="00FA7670" w:rsidRDefault="00713F83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>не более 7 тыс.</w:t>
            </w:r>
          </w:p>
          <w:p w:rsidR="00FA7670" w:rsidRDefault="00713F83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>(руководитель</w:t>
            </w:r>
          </w:p>
          <w:p w:rsidR="00FA7670" w:rsidRDefault="00713F83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структурного</w:t>
            </w:r>
          </w:p>
          <w:p w:rsidR="00FA7670" w:rsidRDefault="00713F83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>подразделения)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не более 7 тыс.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5 тыс.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5 тыс.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29.10.21</w:t>
            </w:r>
          </w:p>
        </w:tc>
        <w:tc>
          <w:tcPr>
            <w:tcW w:w="16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транспортные с двигателем с искровым зажиганием, с рабочим объемом цилиндров не более 1500 см 3, новые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комплектация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CD2984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>не более 1,5</w:t>
            </w:r>
            <w:r w:rsidR="00713F83">
              <w:rPr>
                <w:rFonts w:ascii="Times New Roman" w:hAnsi="Times New Roman"/>
                <w:sz w:val="18"/>
                <w:szCs w:val="18"/>
              </w:rPr>
              <w:t> млн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 w:rsidP="00CD2984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r w:rsidR="00CD2984">
              <w:rPr>
                <w:rFonts w:ascii="Times New Roman" w:hAnsi="Times New Roman"/>
                <w:sz w:val="18"/>
                <w:szCs w:val="18"/>
              </w:rPr>
              <w:t>1 0</w:t>
            </w:r>
            <w:r>
              <w:rPr>
                <w:rFonts w:ascii="Times New Roman" w:hAnsi="Times New Roman"/>
                <w:sz w:val="18"/>
                <w:szCs w:val="18"/>
              </w:rPr>
              <w:t>00 тыс.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 w:rsidP="00CD298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r w:rsidR="00CD2984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00 тыс.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FA7670" w:rsidRDefault="00FA767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29.10.22</w:t>
            </w:r>
          </w:p>
        </w:tc>
        <w:tc>
          <w:tcPr>
            <w:tcW w:w="16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 см 3, новые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FA7670" w:rsidRDefault="00FA767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комплектация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 w:rsidP="002D7935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>не более 1,</w:t>
            </w:r>
            <w:r w:rsidR="002D7935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 млн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 w:rsidP="002D7935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r w:rsidR="002D7935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00 тыс.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 w:rsidP="002D793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r w:rsidR="002D7935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00 тыс.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29.10.23</w:t>
            </w:r>
          </w:p>
        </w:tc>
        <w:tc>
          <w:tcPr>
            <w:tcW w:w="16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полудизелем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новые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комплектация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>не более 1,0 млн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>не более 600 тыс.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600 тыс.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29.10.24</w:t>
            </w:r>
          </w:p>
        </w:tc>
        <w:tc>
          <w:tcPr>
            <w:tcW w:w="16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автотранспортные для перевозки людей прочие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комплектация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>не более 1,0 млн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>не более 600 тыс.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600 тыс.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29.10.30</w:t>
            </w:r>
          </w:p>
        </w:tc>
        <w:tc>
          <w:tcPr>
            <w:tcW w:w="16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автотранспортные для перевозки 10 или более человек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комплектация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29.10.41</w:t>
            </w:r>
          </w:p>
        </w:tc>
        <w:tc>
          <w:tcPr>
            <w:tcW w:w="16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полудизелем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новые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мощность двигателя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>комплектация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670" w:rsidTr="00D27844"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31.01.11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Мебель металлическая для офисов.</w:t>
            </w:r>
          </w:p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Пояснение по требуемой продукции: мебель для сидения, преимущественно с металлическим каркасом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>материал (металл),</w:t>
            </w:r>
          </w:p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- кожа натуральная; возможные значения:</w:t>
            </w:r>
          </w:p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- искусственная</w:t>
            </w:r>
          </w:p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возможные значения:</w:t>
            </w:r>
          </w:p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- кожа натуральная; возможные значения:</w:t>
            </w:r>
          </w:p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- искусственная кожа; возможные значения:</w:t>
            </w:r>
          </w:p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мебельный (искусственный) мех, искусственная замша (микрофибра), ткань, нетканые материалы</w:t>
            </w:r>
          </w:p>
        </w:tc>
      </w:tr>
      <w:tr w:rsidR="00FA7670" w:rsidTr="00D27844"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31.01.12</w:t>
            </w:r>
          </w:p>
        </w:tc>
        <w:tc>
          <w:tcPr>
            <w:tcW w:w="16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Мебель деревянная для офисов.</w:t>
            </w:r>
          </w:p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Пояснение по требуемой продукции:</w:t>
            </w:r>
          </w:p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мебель для сидения, преимущественно с деревянным каркасом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- массив древесины "ценных" пород (твердолиственных и тропических); возможное значение - древесина хвойных и мягко-лиственных пород: (береза, лиственница, сосна, ель)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пород (береза, лиственница, сосна, ель)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пород (береза, лиственница, сосна, ель)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- массив древесины "ценных" пород (твердолиственных и тропических);</w:t>
            </w:r>
          </w:p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возможное значение - древесина хвойных и мягко-лиственных пород (береза, лиственница, сосна, ель)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возможное значение - древесина хвойных и мягко-лиственных пород (береза, лиственница,</w:t>
            </w:r>
          </w:p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сосна, ель)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возможное значение - древесина хвойных и мягко-лиственных пород (береза, лиственница,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сосна, ель)</w:t>
            </w:r>
          </w:p>
        </w:tc>
      </w:tr>
      <w:tr w:rsidR="00FA7670" w:rsidTr="00D27844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FA767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-</w:t>
            </w:r>
          </w:p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искусственная кожа;</w:t>
            </w:r>
          </w:p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возможные значения:</w:t>
            </w:r>
          </w:p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возможные значения:</w:t>
            </w:r>
          </w:p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- кожа натуральная;</w:t>
            </w:r>
          </w:p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возможные значения:</w:t>
            </w:r>
          </w:p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Default="00713F83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</w:tbl>
    <w:p w:rsidR="00FA7670" w:rsidRDefault="00FA7670">
      <w:pPr>
        <w:rPr>
          <w:rStyle w:val="a8"/>
        </w:rPr>
      </w:pPr>
    </w:p>
    <w:p w:rsidR="00FA7670" w:rsidRDefault="00FA7670">
      <w:pPr>
        <w:pStyle w:val="ConsPlusNormal"/>
        <w:widowControl/>
        <w:ind w:firstLine="0"/>
        <w:jc w:val="both"/>
      </w:pPr>
    </w:p>
    <w:p w:rsidR="00FA7670" w:rsidRDefault="00FA7670">
      <w:pPr>
        <w:pStyle w:val="ConsPlusNormal"/>
        <w:widowControl/>
        <w:ind w:firstLine="0"/>
        <w:jc w:val="both"/>
      </w:pPr>
    </w:p>
    <w:p w:rsidR="00FA7670" w:rsidRDefault="00FA7670">
      <w:pPr>
        <w:pStyle w:val="ConsPlusNormal"/>
        <w:widowControl/>
        <w:ind w:firstLine="0"/>
        <w:jc w:val="both"/>
      </w:pPr>
    </w:p>
    <w:p w:rsidR="00D27844" w:rsidRDefault="00D2784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713F8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13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670" w:rsidRDefault="00713F83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Кавказского сельского</w:t>
      </w:r>
    </w:p>
    <w:p w:rsidR="00FA7670" w:rsidRDefault="00713F83">
      <w:pPr>
        <w:suppressAutoHyphens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поселения Кавказского района                                                                                                                        </w:t>
      </w:r>
      <w:r w:rsidR="00D27844">
        <w:rPr>
          <w:rFonts w:ascii="Times New Roman" w:hAnsi="Times New Roman" w:cs="Times New Roman"/>
          <w:sz w:val="28"/>
          <w:szCs w:val="28"/>
        </w:rPr>
        <w:t>Е.А. Короленко</w:t>
      </w:r>
    </w:p>
    <w:p w:rsidR="00FA7670" w:rsidRDefault="00713F83">
      <w:pPr>
        <w:pStyle w:val="ConsPlusNormal"/>
        <w:widowControl/>
        <w:tabs>
          <w:tab w:val="left" w:pos="142"/>
          <w:tab w:val="left" w:pos="14034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A7670" w:rsidRDefault="00FA7670">
      <w:pPr>
        <w:pStyle w:val="ConsPlusNormal"/>
        <w:widowControl/>
        <w:ind w:firstLine="0"/>
        <w:jc w:val="both"/>
      </w:pPr>
    </w:p>
    <w:sectPr w:rsidR="00FA7670">
      <w:headerReference w:type="default" r:id="rId9"/>
      <w:pgSz w:w="16838" w:h="11906" w:orient="landscape"/>
      <w:pgMar w:top="1100" w:right="1440" w:bottom="800" w:left="1440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06C" w:rsidRDefault="001E406C">
      <w:r>
        <w:separator/>
      </w:r>
    </w:p>
  </w:endnote>
  <w:endnote w:type="continuationSeparator" w:id="0">
    <w:p w:rsidR="001E406C" w:rsidRDefault="001E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06C" w:rsidRDefault="001E406C">
      <w:r>
        <w:separator/>
      </w:r>
    </w:p>
  </w:footnote>
  <w:footnote w:type="continuationSeparator" w:id="0">
    <w:p w:rsidR="001E406C" w:rsidRDefault="001E4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60710"/>
      <w:docPartObj>
        <w:docPartGallery w:val="Page Numbers (Top of Page)"/>
        <w:docPartUnique/>
      </w:docPartObj>
    </w:sdtPr>
    <w:sdtEndPr/>
    <w:sdtContent>
      <w:p w:rsidR="00FA7670" w:rsidRDefault="001E406C">
        <w:pPr>
          <w:pStyle w:val="12"/>
          <w:jc w:val="center"/>
        </w:pPr>
      </w:p>
    </w:sdtContent>
  </w:sdt>
  <w:p w:rsidR="00FA7670" w:rsidRDefault="00FA7670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70"/>
    <w:rsid w:val="001E406C"/>
    <w:rsid w:val="002D7935"/>
    <w:rsid w:val="00410E94"/>
    <w:rsid w:val="0047485E"/>
    <w:rsid w:val="00497317"/>
    <w:rsid w:val="005A4FE6"/>
    <w:rsid w:val="00631FDB"/>
    <w:rsid w:val="006776AA"/>
    <w:rsid w:val="00713F83"/>
    <w:rsid w:val="00A51EBA"/>
    <w:rsid w:val="00AD13F7"/>
    <w:rsid w:val="00B53EB6"/>
    <w:rsid w:val="00C166E2"/>
    <w:rsid w:val="00CD2984"/>
    <w:rsid w:val="00D27844"/>
    <w:rsid w:val="00FA7670"/>
    <w:rsid w:val="00FB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72FDB-1E63-430F-9C34-2D6CF938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51F"/>
    <w:pPr>
      <w:widowControl w:val="0"/>
      <w:ind w:firstLine="720"/>
      <w:jc w:val="both"/>
    </w:pPr>
    <w:rPr>
      <w:rFonts w:ascii="Arial" w:eastAsiaTheme="minorEastAsia" w:hAnsi="Arial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uiPriority w:val="99"/>
    <w:qFormat/>
    <w:rsid w:val="009F35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1">
    <w:name w:val="Заголовок 1 Знак"/>
    <w:basedOn w:val="a0"/>
    <w:uiPriority w:val="99"/>
    <w:qFormat/>
    <w:rsid w:val="009F35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9F351F"/>
    <w:rPr>
      <w:color w:val="106BBE"/>
    </w:rPr>
  </w:style>
  <w:style w:type="character" w:customStyle="1" w:styleId="a4">
    <w:name w:val="Не вступил в силу"/>
    <w:basedOn w:val="a0"/>
    <w:uiPriority w:val="99"/>
    <w:qFormat/>
    <w:rsid w:val="009F351F"/>
    <w:rPr>
      <w:color w:val="000000"/>
      <w:shd w:val="clear" w:color="auto" w:fill="D8EDE8"/>
    </w:rPr>
  </w:style>
  <w:style w:type="character" w:customStyle="1" w:styleId="a5">
    <w:name w:val="Текст выноски Знак"/>
    <w:basedOn w:val="a0"/>
    <w:uiPriority w:val="99"/>
    <w:semiHidden/>
    <w:qFormat/>
    <w:rsid w:val="00F2095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3F7D28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3F7D28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-">
    <w:name w:val="Интернет-ссылка"/>
    <w:rsid w:val="00D775A2"/>
    <w:rPr>
      <w:color w:val="000080"/>
      <w:u w:val="single"/>
    </w:rPr>
  </w:style>
  <w:style w:type="character" w:customStyle="1" w:styleId="a8">
    <w:name w:val="Цветовое выделение для Текст"/>
    <w:qFormat/>
    <w:rsid w:val="00D775A2"/>
    <w:rPr>
      <w:sz w:val="24"/>
    </w:rPr>
  </w:style>
  <w:style w:type="paragraph" w:customStyle="1" w:styleId="a9">
    <w:name w:val="Заголовок"/>
    <w:basedOn w:val="a"/>
    <w:next w:val="aa"/>
    <w:qFormat/>
    <w:rsid w:val="00D775A2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a">
    <w:name w:val="Body Text"/>
    <w:basedOn w:val="a"/>
    <w:rsid w:val="00D775A2"/>
    <w:pPr>
      <w:spacing w:after="140" w:line="288" w:lineRule="auto"/>
    </w:pPr>
  </w:style>
  <w:style w:type="paragraph" w:styleId="ab">
    <w:name w:val="List"/>
    <w:basedOn w:val="aa"/>
    <w:rsid w:val="00D775A2"/>
    <w:rPr>
      <w:rFonts w:cs="Mangal"/>
    </w:rPr>
  </w:style>
  <w:style w:type="paragraph" w:customStyle="1" w:styleId="10">
    <w:name w:val="Название объекта1"/>
    <w:basedOn w:val="a"/>
    <w:qFormat/>
    <w:rsid w:val="00D775A2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D775A2"/>
    <w:pPr>
      <w:suppressLineNumbers/>
    </w:pPr>
    <w:rPr>
      <w:rFonts w:cs="Mangal"/>
    </w:rPr>
  </w:style>
  <w:style w:type="paragraph" w:customStyle="1" w:styleId="ad">
    <w:name w:val="Нормальный (таблица)"/>
    <w:basedOn w:val="a"/>
    <w:uiPriority w:val="99"/>
    <w:qFormat/>
    <w:rsid w:val="009F351F"/>
    <w:pPr>
      <w:ind w:firstLine="0"/>
    </w:pPr>
  </w:style>
  <w:style w:type="paragraph" w:customStyle="1" w:styleId="ConsPlusNormal">
    <w:name w:val="ConsPlusNormal"/>
    <w:qFormat/>
    <w:rsid w:val="009F351F"/>
    <w:pPr>
      <w:widowControl w:val="0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F20959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unhideWhenUsed/>
    <w:rsid w:val="003F7D28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3F7D28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  <w:rsid w:val="00D775A2"/>
  </w:style>
  <w:style w:type="paragraph" w:customStyle="1" w:styleId="af0">
    <w:name w:val="Прижатый влево"/>
    <w:basedOn w:val="a"/>
    <w:qFormat/>
    <w:rsid w:val="00D775A2"/>
    <w:pPr>
      <w:ind w:firstLine="0"/>
      <w:jc w:val="left"/>
    </w:pPr>
  </w:style>
  <w:style w:type="paragraph" w:customStyle="1" w:styleId="af1">
    <w:name w:val="Содержимое таблицы"/>
    <w:basedOn w:val="a"/>
    <w:qFormat/>
    <w:rsid w:val="00D775A2"/>
  </w:style>
  <w:style w:type="paragraph" w:customStyle="1" w:styleId="af2">
    <w:name w:val="Заголовок таблицы"/>
    <w:basedOn w:val="af1"/>
    <w:qFormat/>
    <w:rsid w:val="00D775A2"/>
  </w:style>
  <w:style w:type="table" w:styleId="af3">
    <w:name w:val="Table Grid"/>
    <w:basedOn w:val="a1"/>
    <w:uiPriority w:val="59"/>
    <w:rsid w:val="00403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550730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8313-C159-40AF-87CA-55FF9332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sotnikova</dc:creator>
  <dc:description/>
  <cp:lastModifiedBy>Рябинина</cp:lastModifiedBy>
  <cp:revision>5</cp:revision>
  <cp:lastPrinted>2020-04-09T10:34:00Z</cp:lastPrinted>
  <dcterms:created xsi:type="dcterms:W3CDTF">2020-03-23T13:21:00Z</dcterms:created>
  <dcterms:modified xsi:type="dcterms:W3CDTF">2020-04-09T10:39:00Z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