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E9" w:rsidRPr="005F3BE9" w:rsidRDefault="00D938D7" w:rsidP="005927B8">
      <w:pPr>
        <w:tabs>
          <w:tab w:val="left" w:pos="2955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Какие</w:t>
      </w:r>
      <w:r w:rsidR="005F3BE9" w:rsidRPr="005F3BE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существуют </w:t>
      </w:r>
      <w:r w:rsidR="005F3BE9" w:rsidRPr="005F3BE9">
        <w:rPr>
          <w:rFonts w:ascii="Times New Roman" w:eastAsia="Times New Roman" w:hAnsi="Times New Roman" w:cs="Times New Roman"/>
          <w:b/>
          <w:bCs/>
          <w:sz w:val="36"/>
          <w:szCs w:val="36"/>
        </w:rPr>
        <w:t>льготы</w:t>
      </w:r>
      <w:r w:rsidR="005927B8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</w:p>
    <w:p w:rsidR="005F3BE9" w:rsidRPr="005F3BE9" w:rsidRDefault="005F3BE9" w:rsidP="00592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E9">
        <w:rPr>
          <w:rFonts w:ascii="Times New Roman" w:eastAsia="Times New Roman" w:hAnsi="Times New Roman" w:cs="Times New Roman"/>
          <w:sz w:val="24"/>
          <w:szCs w:val="24"/>
        </w:rPr>
        <w:t xml:space="preserve">Если у вас есть квартира, дом, участок или машина, за них нужно платить налоги. Они так и называются — </w:t>
      </w:r>
      <w:r w:rsidRPr="005F3BE9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 имущество, земельный и транспортный, </w:t>
      </w:r>
      <w:r w:rsidRPr="005F3BE9">
        <w:rPr>
          <w:rFonts w:ascii="Times New Roman" w:eastAsia="Times New Roman" w:hAnsi="Times New Roman" w:cs="Times New Roman"/>
          <w:sz w:val="24"/>
          <w:szCs w:val="24"/>
        </w:rPr>
        <w:t>или коротко — имущественные налоги.</w:t>
      </w:r>
    </w:p>
    <w:p w:rsidR="005F3BE9" w:rsidRDefault="005F3BE9" w:rsidP="005927B8">
      <w:pPr>
        <w:pStyle w:val="2"/>
        <w:jc w:val="both"/>
      </w:pPr>
      <w:r>
        <w:t>Льготы по налогу на имущество</w:t>
      </w:r>
    </w:p>
    <w:p w:rsidR="005F3BE9" w:rsidRDefault="005F3BE9" w:rsidP="005927B8">
      <w:pPr>
        <w:pStyle w:val="paragraph"/>
        <w:jc w:val="both"/>
      </w:pPr>
      <w:r>
        <w:rPr>
          <w:rStyle w:val="a3"/>
        </w:rPr>
        <w:t>Кто получает.</w:t>
      </w:r>
      <w:r>
        <w:t xml:space="preserve"> В Налоговом Кодексе есть список льготников, которые могут экономить на налоге на имущество в любом регионе, — это Федеральные льготы. В этот список входят, например, многодетные, пенсионеры и предпенсионеры.</w:t>
      </w:r>
    </w:p>
    <w:p w:rsidR="005F3BE9" w:rsidRDefault="005F3BE9" w:rsidP="005927B8">
      <w:pPr>
        <w:pStyle w:val="paragraph"/>
        <w:jc w:val="both"/>
      </w:pPr>
      <w:r>
        <w:t xml:space="preserve">Полный перечень — </w:t>
      </w:r>
      <w:hyperlink r:id="rId7" w:tgtFrame="_blank" w:history="1">
        <w:r>
          <w:rPr>
            <w:rStyle w:val="a4"/>
          </w:rPr>
          <w:t>в законе.</w:t>
        </w:r>
      </w:hyperlink>
    </w:p>
    <w:p w:rsidR="005F3BE9" w:rsidRDefault="005F3BE9" w:rsidP="005927B8">
      <w:pPr>
        <w:pStyle w:val="paragraph"/>
        <w:jc w:val="both"/>
      </w:pPr>
      <w:r>
        <w:t xml:space="preserve">Льготы в конкретном городе или поселке можно проверить </w:t>
      </w:r>
      <w:hyperlink r:id="rId8" w:tgtFrame="_blank" w:history="1">
        <w:r>
          <w:rPr>
            <w:rStyle w:val="a4"/>
          </w:rPr>
          <w:t>через сервис налоговой.</w:t>
        </w:r>
      </w:hyperlink>
    </w:p>
    <w:p w:rsidR="005F3BE9" w:rsidRDefault="005F3BE9" w:rsidP="005927B8">
      <w:pPr>
        <w:jc w:val="both"/>
      </w:pPr>
      <w:r>
        <w:t>По налогу на имущество  на федеральном уровне есть разные виды льгот. Их считают по-разному: у многодетных один порядок, у пенсионеров другой, у владельцев  хозпостроек свои условия. От собственника имущества понадобится заявление, что он имеет право на льготу, а считать ее не придется.</w:t>
      </w:r>
    </w:p>
    <w:p w:rsidR="005F3BE9" w:rsidRDefault="005F3BE9" w:rsidP="005927B8">
      <w:pPr>
        <w:pStyle w:val="3"/>
        <w:jc w:val="both"/>
      </w:pPr>
      <w:r>
        <w:t>Примеры категорий льготников на федеральном уровне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  <w:gridCol w:w="5508"/>
      </w:tblGrid>
      <w:tr w:rsidR="005F3BE9" w:rsidTr="005F3BE9">
        <w:trPr>
          <w:tblHeader/>
          <w:tblCellSpacing w:w="15" w:type="dxa"/>
        </w:trPr>
        <w:tc>
          <w:tcPr>
            <w:tcW w:w="3892" w:type="dxa"/>
            <w:vAlign w:val="center"/>
            <w:hideMark/>
          </w:tcPr>
          <w:p w:rsidR="005F3BE9" w:rsidRDefault="005F3BE9" w:rsidP="005927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Кому положена льгота</w:t>
            </w:r>
          </w:p>
        </w:tc>
        <w:tc>
          <w:tcPr>
            <w:tcW w:w="5463" w:type="dxa"/>
            <w:vAlign w:val="center"/>
            <w:hideMark/>
          </w:tcPr>
          <w:p w:rsidR="005F3BE9" w:rsidRDefault="005F3BE9" w:rsidP="005927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 каких условиях</w:t>
            </w:r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Многодетные семьи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a4"/>
                </w:rPr>
                <w:t>Дополнительный вычет на каждого ребенка</w:t>
              </w:r>
            </w:hyperlink>
            <w:r>
              <w:t>: по 5 м² из площади квартиры или комнаты, 7 м² — из площади дома. Только на один объект</w:t>
            </w:r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Владельцы оборудованных творческих мастерских, ателье и студий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 xml:space="preserve">Не платят налог за один такой объект, если используют его </w:t>
            </w:r>
            <w:hyperlink r:id="rId10" w:tgtFrame="_blank" w:history="1">
              <w:r>
                <w:rPr>
                  <w:rStyle w:val="a4"/>
                </w:rPr>
                <w:t>только для творческой деятельности</w:t>
              </w:r>
            </w:hyperlink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Владельцы зарегистрированных хозпостроек площадью до 50 м²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 xml:space="preserve">Не платят налог </w:t>
            </w:r>
            <w:hyperlink r:id="rId11" w:tgtFrame="_blank" w:history="1">
              <w:r>
                <w:rPr>
                  <w:rStyle w:val="a4"/>
                </w:rPr>
                <w:t>только за одну хозпостройку</w:t>
              </w:r>
            </w:hyperlink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Пенсионеры и предпенсионеры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Не платят налог за одну квартиру, комнату, дом или гараж любой площади</w:t>
            </w:r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Военнослужащие и уволенные со службы с выслугой не менее 20 лет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Не платят налог за одну квартиру, комнату, дом или гараж любой площади</w:t>
            </w:r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Родители и супруги погибших при исполнении военнослужащих и госслужащих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Не платят налог за одну квартиру, комнату, дом или гараж любой площади</w:t>
            </w:r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Участники Великой Отечественной войны, других боевых операций по защите СССР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>Не платят налог за одну квартиру, комнату, дом или гараж любой площади</w:t>
            </w:r>
          </w:p>
        </w:tc>
      </w:tr>
      <w:tr w:rsidR="005F3BE9" w:rsidTr="005F3B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t xml:space="preserve">Инвалиды первой и второй группы, </w:t>
            </w:r>
            <w:r>
              <w:lastRenderedPageBreak/>
              <w:t>инвалиды с детства, дети-инвалиды</w:t>
            </w:r>
          </w:p>
        </w:tc>
        <w:tc>
          <w:tcPr>
            <w:tcW w:w="0" w:type="auto"/>
            <w:vAlign w:val="center"/>
            <w:hideMark/>
          </w:tcPr>
          <w:p w:rsidR="005F3BE9" w:rsidRDefault="005F3BE9" w:rsidP="005927B8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Не платят налог за одну квартиру, комнату, дом или </w:t>
            </w:r>
            <w:r>
              <w:lastRenderedPageBreak/>
              <w:t xml:space="preserve">гараж </w:t>
            </w:r>
            <w:r w:rsidR="00123675">
              <w:t xml:space="preserve"> </w:t>
            </w:r>
            <w:r>
              <w:t>любой площади</w:t>
            </w:r>
          </w:p>
        </w:tc>
      </w:tr>
    </w:tbl>
    <w:p w:rsidR="005F3BE9" w:rsidRPr="005F3BE9" w:rsidRDefault="005F3BE9" w:rsidP="00592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 какие объекты дают.</w:t>
      </w:r>
      <w:r w:rsidRPr="005F3BE9">
        <w:rPr>
          <w:rFonts w:ascii="Times New Roman" w:eastAsia="Times New Roman" w:hAnsi="Times New Roman" w:cs="Times New Roman"/>
          <w:sz w:val="24"/>
          <w:szCs w:val="24"/>
        </w:rPr>
        <w:t xml:space="preserve"> Многодетным по всей стране дают дополнительный вычет только на жилье. Остальные льготники могут не платить налог на имущество по одному объекту каждого вида — на один дом или одну квартиру.</w:t>
      </w:r>
    </w:p>
    <w:p w:rsidR="005F3BE9" w:rsidRDefault="005F3BE9" w:rsidP="005927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E9">
        <w:rPr>
          <w:rFonts w:ascii="Times New Roman" w:eastAsia="Times New Roman" w:hAnsi="Times New Roman" w:cs="Times New Roman"/>
          <w:sz w:val="24"/>
          <w:szCs w:val="24"/>
        </w:rPr>
        <w:t>Есть льготы, которые зависят от вида объекта, а не от статуса собственника. Например, льготы для творческих студий и хозпостроек касаются только одного объекта такого типа, а не всех, что принадлежат налогоплательщику. Любой владелец зарегистрированной бытовки или летней кухни площадью 40 м² сэкономит на налоге 100%. Но если у него две таких постройки, за вторую придется заплатить налог.</w:t>
      </w:r>
    </w:p>
    <w:p w:rsidR="00123675" w:rsidRDefault="00123675" w:rsidP="00123675">
      <w:pPr>
        <w:jc w:val="both"/>
      </w:pPr>
      <w:r>
        <w:t>В Кавказском сельском поселении Кавказского района решением Совета Кавказского сельского поселения члены многодетной семьи  полностью освобождены от уплаты налога  на имущество в отношении одного объекта налогообложени</w:t>
      </w:r>
      <w:r w:rsidR="00B952A3">
        <w:t>я по выбору налогоплательщика, который подает заявление о предоставлении льготы и документы, подтверждающие право налогоплательщика на налоговую льготу в налоговую инспекцию</w:t>
      </w:r>
      <w:r>
        <w:t>.</w:t>
      </w:r>
    </w:p>
    <w:p w:rsidR="005F3BE9" w:rsidRDefault="005F3BE9" w:rsidP="005927B8">
      <w:pPr>
        <w:pStyle w:val="2"/>
        <w:jc w:val="both"/>
      </w:pPr>
      <w:r>
        <w:t>Вычет по налогу на имущество</w:t>
      </w:r>
    </w:p>
    <w:p w:rsidR="005F3BE9" w:rsidRDefault="005F3BE9" w:rsidP="005927B8">
      <w:pPr>
        <w:pStyle w:val="paragraph"/>
        <w:jc w:val="both"/>
      </w:pPr>
      <w:r>
        <w:t>Кроме льготы по налогу на имущество есть налоговый вычет, его дают всем и автоматически.</w:t>
      </w:r>
    </w:p>
    <w:p w:rsidR="005F3BE9" w:rsidRDefault="005F3BE9" w:rsidP="005927B8">
      <w:pPr>
        <w:pStyle w:val="paragraph"/>
        <w:jc w:val="both"/>
      </w:pPr>
      <w:r>
        <w:t xml:space="preserve">Вычет — не то же самое, что льгота, потому что его не надо заявлять и подтверждать. С ним даже разбираться не нужно: налоговая сама учитывает его по каждому объекту, когда считает налог. </w:t>
      </w:r>
    </w:p>
    <w:p w:rsidR="005927B8" w:rsidRDefault="005927B8" w:rsidP="005927B8">
      <w:pPr>
        <w:pStyle w:val="paragraph"/>
        <w:jc w:val="both"/>
      </w:pPr>
      <w:r>
        <w:t>Вычет по налогу на имущество — это площадь жилья, на которую не начисляют налог. При расчете стоимость этой площади вычитают из налоговой базы и начисляют налог на оставшуюся часть.</w:t>
      </w:r>
    </w:p>
    <w:p w:rsidR="005927B8" w:rsidRDefault="005927B8" w:rsidP="005927B8">
      <w:pPr>
        <w:pStyle w:val="3"/>
        <w:jc w:val="both"/>
      </w:pPr>
      <w:r>
        <w:t>На сколько уменьшают общую площадь жилья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1095"/>
      </w:tblGrid>
      <w:tr w:rsidR="005927B8" w:rsidTr="005927B8">
        <w:trPr>
          <w:tblHeader/>
          <w:tblCellSpacing w:w="15" w:type="dxa"/>
        </w:trPr>
        <w:tc>
          <w:tcPr>
            <w:tcW w:w="3000" w:type="dxa"/>
            <w:vAlign w:val="center"/>
            <w:hideMark/>
          </w:tcPr>
          <w:p w:rsidR="005927B8" w:rsidRDefault="005927B8" w:rsidP="005927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Объект</w:t>
            </w:r>
          </w:p>
        </w:tc>
        <w:tc>
          <w:tcPr>
            <w:tcW w:w="1050" w:type="dxa"/>
            <w:vAlign w:val="center"/>
            <w:hideMark/>
          </w:tcPr>
          <w:p w:rsidR="005927B8" w:rsidRDefault="005927B8" w:rsidP="005927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Вычет</w:t>
            </w:r>
          </w:p>
        </w:tc>
      </w:tr>
      <w:tr w:rsidR="005927B8" w:rsidTr="0059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7B8" w:rsidRDefault="005927B8" w:rsidP="005927B8">
            <w:pPr>
              <w:jc w:val="both"/>
              <w:rPr>
                <w:sz w:val="24"/>
                <w:szCs w:val="24"/>
              </w:rPr>
            </w:pPr>
            <w:r>
              <w:t>Квартира или часть дома</w:t>
            </w:r>
          </w:p>
        </w:tc>
        <w:tc>
          <w:tcPr>
            <w:tcW w:w="0" w:type="auto"/>
            <w:vAlign w:val="center"/>
            <w:hideMark/>
          </w:tcPr>
          <w:p w:rsidR="005927B8" w:rsidRDefault="005927B8" w:rsidP="005927B8">
            <w:pPr>
              <w:jc w:val="both"/>
              <w:rPr>
                <w:sz w:val="24"/>
                <w:szCs w:val="24"/>
              </w:rPr>
            </w:pPr>
            <w:r>
              <w:t>20 м²</w:t>
            </w:r>
          </w:p>
        </w:tc>
      </w:tr>
      <w:tr w:rsidR="005927B8" w:rsidTr="0059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7B8" w:rsidRDefault="005927B8" w:rsidP="005927B8">
            <w:pPr>
              <w:jc w:val="both"/>
              <w:rPr>
                <w:sz w:val="24"/>
                <w:szCs w:val="24"/>
              </w:rPr>
            </w:pPr>
            <w:r>
              <w:t>Комната или часть квартиры</w:t>
            </w:r>
          </w:p>
        </w:tc>
        <w:tc>
          <w:tcPr>
            <w:tcW w:w="0" w:type="auto"/>
            <w:vAlign w:val="center"/>
            <w:hideMark/>
          </w:tcPr>
          <w:p w:rsidR="005927B8" w:rsidRDefault="005927B8" w:rsidP="005927B8">
            <w:pPr>
              <w:jc w:val="both"/>
              <w:rPr>
                <w:sz w:val="24"/>
                <w:szCs w:val="24"/>
              </w:rPr>
            </w:pPr>
            <w:r>
              <w:t>10 м²</w:t>
            </w:r>
          </w:p>
        </w:tc>
      </w:tr>
      <w:tr w:rsidR="005927B8" w:rsidTr="0059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27B8" w:rsidRDefault="005927B8" w:rsidP="005927B8">
            <w:pPr>
              <w:jc w:val="both"/>
              <w:rPr>
                <w:sz w:val="24"/>
                <w:szCs w:val="24"/>
              </w:rPr>
            </w:pPr>
            <w:r>
              <w:t>Дом</w:t>
            </w:r>
          </w:p>
        </w:tc>
        <w:tc>
          <w:tcPr>
            <w:tcW w:w="0" w:type="auto"/>
            <w:vAlign w:val="center"/>
            <w:hideMark/>
          </w:tcPr>
          <w:p w:rsidR="005927B8" w:rsidRDefault="005927B8" w:rsidP="005927B8">
            <w:pPr>
              <w:jc w:val="both"/>
              <w:rPr>
                <w:sz w:val="24"/>
                <w:szCs w:val="24"/>
              </w:rPr>
            </w:pPr>
            <w:r>
              <w:t>50 м²</w:t>
            </w:r>
          </w:p>
        </w:tc>
      </w:tr>
    </w:tbl>
    <w:p w:rsidR="005927B8" w:rsidRDefault="005927B8" w:rsidP="005927B8">
      <w:pPr>
        <w:pStyle w:val="paragraph"/>
        <w:jc w:val="both"/>
      </w:pPr>
      <w:r>
        <w:t>Если нет права на льготы, но есть квартира или дом, вам все равно предоставят вычет. Это можно проверить в налоговом уведомлении.</w:t>
      </w:r>
    </w:p>
    <w:p w:rsidR="00EA5B2B" w:rsidRDefault="00EA5B2B" w:rsidP="005927B8">
      <w:pPr>
        <w:pStyle w:val="paragraph"/>
        <w:jc w:val="both"/>
      </w:pPr>
    </w:p>
    <w:p w:rsidR="00EA5B2B" w:rsidRDefault="00EA5B2B" w:rsidP="005927B8">
      <w:pPr>
        <w:pStyle w:val="paragraph"/>
        <w:jc w:val="both"/>
      </w:pPr>
    </w:p>
    <w:p w:rsidR="005927B8" w:rsidRPr="005927B8" w:rsidRDefault="005927B8" w:rsidP="00D938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27B8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Льготы по земельному налогу</w:t>
      </w:r>
    </w:p>
    <w:p w:rsidR="005927B8" w:rsidRPr="005927B8" w:rsidRDefault="005927B8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B8">
        <w:rPr>
          <w:rFonts w:ascii="Times New Roman" w:eastAsia="Times New Roman" w:hAnsi="Times New Roman" w:cs="Times New Roman"/>
          <w:b/>
          <w:bCs/>
          <w:sz w:val="24"/>
          <w:szCs w:val="24"/>
        </w:rPr>
        <w:t>Кто получает.</w:t>
      </w:r>
      <w:r w:rsidRPr="005927B8">
        <w:rPr>
          <w:rFonts w:ascii="Times New Roman" w:eastAsia="Times New Roman" w:hAnsi="Times New Roman" w:cs="Times New Roman"/>
          <w:sz w:val="24"/>
          <w:szCs w:val="24"/>
        </w:rPr>
        <w:t xml:space="preserve"> Есть льготы на федеральном уровне, поэтому они действуют по всей России. Список федеральных льготников — </w:t>
      </w:r>
      <w:hyperlink r:id="rId12" w:tgtFrame="_blank" w:history="1">
        <w:r w:rsidRPr="005927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 статье 391 налогового кодекса.</w:t>
        </w:r>
      </w:hyperlink>
      <w:r w:rsidRPr="005927B8">
        <w:rPr>
          <w:rFonts w:ascii="Times New Roman" w:eastAsia="Times New Roman" w:hAnsi="Times New Roman" w:cs="Times New Roman"/>
          <w:sz w:val="24"/>
          <w:szCs w:val="24"/>
        </w:rPr>
        <w:t xml:space="preserve"> Уменьшить или не платить земельный налог могут, например:</w:t>
      </w:r>
    </w:p>
    <w:p w:rsidR="005927B8" w:rsidRPr="005927B8" w:rsidRDefault="005927B8" w:rsidP="00D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5927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многодетные родители</w:t>
        </w:r>
      </w:hyperlink>
      <w:r w:rsidRPr="005927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27B8" w:rsidRPr="005927B8" w:rsidRDefault="005927B8" w:rsidP="00D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5927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пенсионеры</w:t>
        </w:r>
      </w:hyperlink>
      <w:r w:rsidRPr="005927B8">
        <w:rPr>
          <w:rFonts w:ascii="Times New Roman" w:eastAsia="Times New Roman" w:hAnsi="Times New Roman" w:cs="Times New Roman"/>
          <w:sz w:val="24"/>
          <w:szCs w:val="24"/>
        </w:rPr>
        <w:t> — те, кто имеет право на пенсию по возрасту, по выслуге лет, потере кормильца или инвалидности;</w:t>
      </w:r>
    </w:p>
    <w:p w:rsidR="005927B8" w:rsidRPr="005927B8" w:rsidRDefault="005927B8" w:rsidP="00D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5927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предпенсионеры</w:t>
        </w:r>
      </w:hyperlink>
      <w:r w:rsidRPr="005927B8">
        <w:rPr>
          <w:rFonts w:ascii="Times New Roman" w:eastAsia="Times New Roman" w:hAnsi="Times New Roman" w:cs="Times New Roman"/>
          <w:sz w:val="24"/>
          <w:szCs w:val="24"/>
        </w:rPr>
        <w:t> — женщины с 55 лет и мужчины с 60 лет;</w:t>
      </w:r>
    </w:p>
    <w:p w:rsidR="005927B8" w:rsidRPr="005927B8" w:rsidRDefault="005927B8" w:rsidP="00D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B8">
        <w:rPr>
          <w:rFonts w:ascii="Times New Roman" w:eastAsia="Times New Roman" w:hAnsi="Times New Roman" w:cs="Times New Roman"/>
          <w:sz w:val="24"/>
          <w:szCs w:val="24"/>
        </w:rPr>
        <w:t>инвалиды первой и второй группы, инвалиды с детства, дети-инвалиды;</w:t>
      </w:r>
    </w:p>
    <w:p w:rsidR="005927B8" w:rsidRPr="005927B8" w:rsidRDefault="005927B8" w:rsidP="00D93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B8">
        <w:rPr>
          <w:rFonts w:ascii="Times New Roman" w:eastAsia="Times New Roman" w:hAnsi="Times New Roman" w:cs="Times New Roman"/>
          <w:sz w:val="24"/>
          <w:szCs w:val="24"/>
        </w:rPr>
        <w:t>ветераны, герои, ликвидаторы и чернобыльцы.</w:t>
      </w:r>
    </w:p>
    <w:p w:rsidR="005927B8" w:rsidRPr="005927B8" w:rsidRDefault="005927B8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7B8">
        <w:rPr>
          <w:rFonts w:ascii="Times New Roman" w:eastAsia="Times New Roman" w:hAnsi="Times New Roman" w:cs="Times New Roman"/>
          <w:sz w:val="24"/>
          <w:szCs w:val="24"/>
        </w:rPr>
        <w:t>Еще есть муниципальные льготы, их устанавливает местный закон</w:t>
      </w:r>
      <w:r w:rsidR="00CA4C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27B8">
        <w:rPr>
          <w:rFonts w:ascii="Times New Roman" w:eastAsia="Times New Roman" w:hAnsi="Times New Roman" w:cs="Times New Roman"/>
          <w:sz w:val="24"/>
          <w:szCs w:val="24"/>
        </w:rPr>
        <w:t xml:space="preserve">Список льгот по регионам есть </w:t>
      </w:r>
      <w:hyperlink r:id="rId16" w:tgtFrame="_blank" w:history="1">
        <w:r w:rsidRPr="005927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 сайте налоговой.</w:t>
        </w:r>
      </w:hyperlink>
    </w:p>
    <w:p w:rsidR="00123675" w:rsidRDefault="00123675" w:rsidP="00D938D7">
      <w:pPr>
        <w:pStyle w:val="paragraph"/>
        <w:jc w:val="both"/>
      </w:pPr>
      <w:r>
        <w:rPr>
          <w:rStyle w:val="a3"/>
        </w:rPr>
        <w:t>Как считают.</w:t>
      </w:r>
      <w:r>
        <w:t xml:space="preserve"> Федеральным льготникам из перечня в налоговом кодексе налог не начисляют со стоимости шести соток. Считают так: из кадастровой стоимости земли вычитают стоимость шести соток, а уже на разницу начисляют налог. Если у дедушки шесть соток или меньше, то он не платит налог совсем, если семь — платит только за одну.</w:t>
      </w:r>
    </w:p>
    <w:p w:rsidR="00123675" w:rsidRDefault="00123675" w:rsidP="00D938D7">
      <w:pPr>
        <w:pStyle w:val="paragraph"/>
        <w:jc w:val="both"/>
      </w:pPr>
      <w:r>
        <w:t>Собственникам ничего считать не нужно, это делает налоговая. При условии, что она знает о праве на льготу.</w:t>
      </w:r>
    </w:p>
    <w:p w:rsidR="00123675" w:rsidRDefault="00123675" w:rsidP="00D938D7">
      <w:pPr>
        <w:pStyle w:val="paragraph"/>
        <w:jc w:val="both"/>
      </w:pPr>
      <w:r>
        <w:rPr>
          <w:rStyle w:val="a3"/>
        </w:rPr>
        <w:t>На какие объекты дают.</w:t>
      </w:r>
      <w:r>
        <w:t xml:space="preserve"> Льготу дают на один участок. Собственник может указать налоговой</w:t>
      </w:r>
      <w:r w:rsidR="00B952A3">
        <w:t xml:space="preserve"> инспекции</w:t>
      </w:r>
      <w:r>
        <w:t>, по какому объекту учесть льготу. Или налоговая</w:t>
      </w:r>
      <w:r w:rsidR="00B952A3">
        <w:t xml:space="preserve"> инспекция </w:t>
      </w:r>
      <w:r>
        <w:t>выберет участок, по которому насчитает больше всего земельного налога, и учтет льготу по этому объекту. Если у многодетного отца два земельных участка площадью по шесть соток, федеральную льготу можно получить только на один из них, а за второй придется платить налог.</w:t>
      </w:r>
    </w:p>
    <w:p w:rsidR="00B952A3" w:rsidRDefault="00B952A3" w:rsidP="00B952A3">
      <w:pPr>
        <w:jc w:val="both"/>
      </w:pPr>
      <w:r>
        <w:t>В Кавказском сельском поселении Кавказского района решением Совета Кавказского сельского поселения  предоставлены муниципальные льготы, которые полностью освобождают от уплаты земельного налога, в отношении одного земельного участка,  некоторые категории граждан, в том числе и членов многодетной семьи. Решение Совета Кавказского сельского поселения от 27.11.2019 года №4 доступно на сайте администрации Кавказского сельского поселения.</w:t>
      </w:r>
    </w:p>
    <w:p w:rsidR="00922EEF" w:rsidRDefault="00922EEF" w:rsidP="00922EEF">
      <w:pPr>
        <w:pStyle w:val="2"/>
      </w:pPr>
      <w:r>
        <w:t>Льготы по транспортному налогу</w:t>
      </w:r>
    </w:p>
    <w:p w:rsidR="00D938D7" w:rsidRDefault="00922EEF" w:rsidP="00D938D7">
      <w:pPr>
        <w:pStyle w:val="2"/>
        <w:jc w:val="both"/>
        <w:rPr>
          <w:rStyle w:val="a3"/>
          <w:b/>
          <w:bCs/>
          <w:sz w:val="24"/>
          <w:szCs w:val="24"/>
        </w:rPr>
      </w:pPr>
      <w:hyperlink r:id="rId17" w:tgtFrame="_blank" w:history="1">
        <w:r w:rsidRPr="00D938D7">
          <w:rPr>
            <w:rStyle w:val="a4"/>
            <w:b w:val="0"/>
            <w:sz w:val="24"/>
            <w:szCs w:val="24"/>
          </w:rPr>
          <w:t>Федеральных льгот на транспорт нет</w:t>
        </w:r>
      </w:hyperlink>
      <w:r w:rsidRPr="00D938D7">
        <w:rPr>
          <w:b w:val="0"/>
          <w:sz w:val="24"/>
          <w:szCs w:val="24"/>
        </w:rPr>
        <w:t xml:space="preserve">, есть только региональные. Проверить льготы можно </w:t>
      </w:r>
      <w:hyperlink r:id="rId18" w:tgtFrame="_blank" w:history="1">
        <w:r w:rsidRPr="00D938D7">
          <w:rPr>
            <w:rStyle w:val="a4"/>
            <w:b w:val="0"/>
            <w:sz w:val="24"/>
            <w:szCs w:val="24"/>
          </w:rPr>
          <w:t>через сервис налоговой.</w:t>
        </w:r>
      </w:hyperlink>
      <w:r w:rsidRPr="00D938D7">
        <w:rPr>
          <w:b w:val="0"/>
          <w:sz w:val="24"/>
          <w:szCs w:val="24"/>
        </w:rPr>
        <w:t xml:space="preserve"> Имеет значение статус собственника машины и регион, в котором зарегистрирован транспорт.</w:t>
      </w:r>
      <w:r w:rsidR="00C47E2A" w:rsidRPr="00D938D7">
        <w:rPr>
          <w:rStyle w:val="a3"/>
          <w:b/>
          <w:bCs/>
          <w:sz w:val="24"/>
          <w:szCs w:val="24"/>
        </w:rPr>
        <w:t xml:space="preserve"> </w:t>
      </w:r>
    </w:p>
    <w:p w:rsidR="00D938D7" w:rsidRDefault="00D938D7" w:rsidP="00D938D7">
      <w:pPr>
        <w:pStyle w:val="2"/>
        <w:jc w:val="both"/>
        <w:rPr>
          <w:rStyle w:val="a3"/>
          <w:b/>
          <w:bCs/>
          <w:sz w:val="24"/>
          <w:szCs w:val="24"/>
        </w:rPr>
      </w:pPr>
    </w:p>
    <w:p w:rsidR="00D938D7" w:rsidRDefault="00D938D7" w:rsidP="00D938D7">
      <w:pPr>
        <w:pStyle w:val="2"/>
        <w:jc w:val="both"/>
        <w:rPr>
          <w:rStyle w:val="a3"/>
          <w:b/>
          <w:bCs/>
          <w:sz w:val="24"/>
          <w:szCs w:val="24"/>
        </w:rPr>
      </w:pPr>
    </w:p>
    <w:p w:rsidR="00D938D7" w:rsidRPr="00D938D7" w:rsidRDefault="00D938D7" w:rsidP="00D938D7">
      <w:pPr>
        <w:pStyle w:val="2"/>
        <w:jc w:val="both"/>
        <w:rPr>
          <w:rStyle w:val="a3"/>
          <w:b/>
          <w:bCs/>
          <w:sz w:val="24"/>
          <w:szCs w:val="24"/>
        </w:rPr>
      </w:pPr>
    </w:p>
    <w:p w:rsidR="00C47E2A" w:rsidRPr="00C47E2A" w:rsidRDefault="00C47E2A" w:rsidP="00D938D7">
      <w:pPr>
        <w:pStyle w:val="2"/>
        <w:jc w:val="both"/>
      </w:pPr>
      <w:r w:rsidRPr="00C47E2A">
        <w:lastRenderedPageBreak/>
        <w:t>Льготы по транспортному налогу в Краснодарском крае</w:t>
      </w:r>
    </w:p>
    <w:p w:rsidR="00D938D7" w:rsidRPr="00C47E2A" w:rsidRDefault="00D938D7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D7">
        <w:rPr>
          <w:rFonts w:ascii="Times New Roman" w:hAnsi="Times New Roman" w:cs="Times New Roman"/>
          <w:sz w:val="24"/>
          <w:szCs w:val="24"/>
        </w:rPr>
        <w:t>Оформление преимущества по освобождению от налогообложения происходит только в заявительном порядке. Если гражданин не информирован о своем праве на получение льготных условий, он вносит платежи как добросовестный налогоплательщик в полном объеме.</w:t>
      </w:r>
    </w:p>
    <w:p w:rsidR="00D938D7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От уплаты транспортного налога освобождаются следующие категории граждан и организаций</w:t>
      </w:r>
      <w:r w:rsidR="00D938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Герои Советского Союза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>, Герои Российской Федерации, Герои Социалистического Труда, полные кавалеры орденов Славы, Трудовой Славы, Герои Кубани, Герои труда Кубани по автомобилям легковым с мощностью двигателя до 150 лошадиных сил включительно, моторным лодкам с мощностью двигателя до 20 лошадиных сил включительно, мотоциклам и мотороллерам с мощностью двигателя до 35 лошадиных сил включительно в отношении одной единицы транспортного средства из числа зарегистрированных за данным владельцем, имеющего наибольшую мощность двигателя;</w:t>
      </w:r>
    </w:p>
    <w:p w:rsidR="00D938D7" w:rsidRPr="00C47E2A" w:rsidRDefault="00D938D7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ветераны Великой Отечественной войны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 xml:space="preserve">, ветераны боевых действий, лица, подвергшиеся воздействию радиации вследствие чернобыльской катастрофы, ядерных испытаний на Семипалатинском полигоне, аварии в 1957 году на производственном объединении "Маяк" и сбросов радиоактивных отходов в реку Теча, граждане из подразделений особого риска, </w:t>
      </w: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инвалиды I и II групп 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>по автомобилям легковым с мощностью двигателя до 150 лошадиных сил включительно, моторным лодкам с мощностью двигателя до 20 лошадиных сил включительно, мотоциклам и мотороллерам с мощностью двигателя до 35 лошадиных сил включительно в отношении одной единицы транспортного средства из числа зарегистрированных за данным владельцем, имеющего наибольшую мощность двигателя.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9" w:tooltip="Льготы пенсионерам по уплате транспортного налога" w:history="1">
        <w:r w:rsidRPr="00C47E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Пенсионерам по старости льготы по уплате транспортного налога</w:t>
        </w:r>
      </w:hyperlink>
      <w:r w:rsidRPr="00C47E2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в виде скидки в размере 50 % по легковым автомобилям с мощностью двигателя до 150 лошадиных сил включительно, моторным лодкам с мощностью двигателя до 20 лошадиных сил включительно, мотоциклам и мотороллерам до 35 лошадиных сил включительно в отношении одной единицы транспортного средства из числа зарегистрированных за данным владельцем, имеющего наибольшую мощность двигателя.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>С 2019 года предусмотрены льготы для предпенсионеров по уплате транспортного налога.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Лица, достигшие возраста 60 и 55 лет (соответственно мужчины и женщины), уплачивают транспортный налог по автомобилям легковым с мощностью двигателя </w:t>
      </w:r>
      <w:r w:rsidRPr="00C47E2A">
        <w:rPr>
          <w:rFonts w:ascii="Times New Roman" w:eastAsia="Times New Roman" w:hAnsi="Times New Roman" w:cs="Times New Roman"/>
          <w:b/>
          <w:bCs/>
          <w:sz w:val="27"/>
        </w:rPr>
        <w:t>до 150 лошадиных сил включительно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>, моторным лодкам с мощностью двигателя до 20 лошадиных сил включительно, мотоциклам и мотороллерам до 35 лошадиных сил включительно в отношении одной единицы транспортного средства из числа зарегистрированных за данным владельцем, имеющего наибольшую мощность двигателя, рассчитанный исходя из ставки, составляющей 50 процентов соответствующей </w:t>
      </w:r>
      <w:hyperlink r:id="rId20" w:anchor="stavki" w:history="1">
        <w:r w:rsidRPr="00C47E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ставки налога</w:t>
        </w:r>
      </w:hyperlink>
      <w:r w:rsidRPr="00C47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По остальным транспортным средствам, зарегистрированным за данным владельцем скидка по уплате налога не предоставляется.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Многодетные семьи.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 xml:space="preserve"> Один из родителей (усыновителей) в многодетной семье начиная с 2016 года освобожден от уплаты налога на легковые автомобили с мощностью двигателя до 150 л.с. включительно, автобусы с мощностью двигателя до 150 л.с. включительно в отношении одной единицы транспортного средства по выбору налогоплательщика из числа зарегистрированных за ним транспортных средств.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>С 2018 года освобождены от уплаты налога на автомобиль: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E2A">
        <w:rPr>
          <w:rFonts w:ascii="Times New Roman" w:eastAsia="Times New Roman" w:hAnsi="Times New Roman" w:cs="Times New Roman"/>
          <w:b/>
          <w:bCs/>
          <w:sz w:val="24"/>
          <w:szCs w:val="24"/>
        </w:rPr>
        <w:t>один из родителей (законных представителей) ребенка-инвалида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>, имеющего заключение о наличии медицинских показаний для приобретения транспортного средства в соответствии с индивидуальной программой реабилитации или абилитации ребенка-инвалида, выдаваемой федеральными государственными учреждениями медико-социальной экспертизы, по автомобилям легковым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 ним транспортных средств.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Льготники по уплате транспортного налога представляют в налоговые органы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В случае возникновения у налогоплательщиков права на льготу по уплате транспортного налога в течение налогового периода они освобождаются от уплаты этого налога начиная с т</w:t>
      </w:r>
      <w:r w:rsidR="00D938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>го месяца, в котором возникло право на льготу.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При утрате в течение налогового периода права на льготу обложение транспортным на</w:t>
      </w:r>
      <w:r w:rsidR="00D938D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47E2A">
        <w:rPr>
          <w:rFonts w:ascii="Times New Roman" w:eastAsia="Times New Roman" w:hAnsi="Times New Roman" w:cs="Times New Roman"/>
          <w:sz w:val="24"/>
          <w:szCs w:val="24"/>
        </w:rPr>
        <w:t>огом производится начиная с месяца, следующего за утратой этого права.</w:t>
      </w:r>
    </w:p>
    <w:p w:rsidR="00C47E2A" w:rsidRPr="00C47E2A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При наличии у налогоплательщика права на получение льготы по уплате транспортного налога по нескольким основаниям льгота предоставляется по одному из них по выбору налогоплательщика.</w:t>
      </w:r>
    </w:p>
    <w:p w:rsidR="00922EEF" w:rsidRPr="00922EEF" w:rsidRDefault="00C47E2A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47E2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22EEF" w:rsidRPr="00922EEF">
        <w:rPr>
          <w:rFonts w:ascii="Times New Roman" w:eastAsia="Times New Roman" w:hAnsi="Times New Roman" w:cs="Times New Roman"/>
          <w:b/>
          <w:bCs/>
          <w:sz w:val="36"/>
          <w:szCs w:val="36"/>
        </w:rPr>
        <w:t>Как получить льготу по имущественным налогам</w:t>
      </w:r>
    </w:p>
    <w:p w:rsidR="00922EEF" w:rsidRPr="00922EEF" w:rsidRDefault="00922EEF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EEF">
        <w:rPr>
          <w:rFonts w:ascii="Times New Roman" w:eastAsia="Times New Roman" w:hAnsi="Times New Roman" w:cs="Times New Roman"/>
          <w:sz w:val="24"/>
          <w:szCs w:val="24"/>
        </w:rPr>
        <w:t>Льготы по налогу на имущество, землю и т</w:t>
      </w:r>
      <w:r>
        <w:rPr>
          <w:rFonts w:ascii="Times New Roman" w:eastAsia="Times New Roman" w:hAnsi="Times New Roman" w:cs="Times New Roman"/>
          <w:sz w:val="24"/>
          <w:szCs w:val="24"/>
        </w:rPr>
        <w:t>ранспорт не дают автоматически,</w:t>
      </w:r>
      <w:r w:rsidRPr="00922EEF">
        <w:rPr>
          <w:rFonts w:ascii="Times New Roman" w:eastAsia="Times New Roman" w:hAnsi="Times New Roman" w:cs="Times New Roman"/>
          <w:sz w:val="24"/>
          <w:szCs w:val="24"/>
        </w:rPr>
        <w:t xml:space="preserve"> надо сообщить налоговой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инспекции </w:t>
      </w:r>
      <w:r w:rsidRPr="00922EEF">
        <w:rPr>
          <w:rFonts w:ascii="Times New Roman" w:eastAsia="Times New Roman" w:hAnsi="Times New Roman" w:cs="Times New Roman"/>
          <w:sz w:val="24"/>
          <w:szCs w:val="24"/>
        </w:rPr>
        <w:t>о своем праве на льготу — передать заявление.</w:t>
      </w:r>
    </w:p>
    <w:p w:rsidR="00922EEF" w:rsidRPr="00922EEF" w:rsidRDefault="00922EEF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EEF">
        <w:rPr>
          <w:rFonts w:ascii="Times New Roman" w:eastAsia="Times New Roman" w:hAnsi="Times New Roman" w:cs="Times New Roman"/>
          <w:b/>
          <w:bCs/>
          <w:sz w:val="24"/>
          <w:szCs w:val="24"/>
        </w:rPr>
        <w:t>Что заполнять.</w:t>
      </w:r>
      <w:r w:rsidRPr="00922EEF">
        <w:rPr>
          <w:rFonts w:ascii="Times New Roman" w:eastAsia="Times New Roman" w:hAnsi="Times New Roman" w:cs="Times New Roman"/>
          <w:sz w:val="24"/>
          <w:szCs w:val="24"/>
        </w:rPr>
        <w:t xml:space="preserve"> Форма одинаковая для всех имущественных налогов. Документы для подтверждения </w:t>
      </w:r>
      <w:hyperlink r:id="rId21" w:tgtFrame="_blank" w:history="1">
        <w:r w:rsidRPr="0092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не прикладывать</w:t>
        </w:r>
      </w:hyperlink>
      <w:r w:rsidRPr="00922EEF">
        <w:rPr>
          <w:rFonts w:ascii="Times New Roman" w:eastAsia="Times New Roman" w:hAnsi="Times New Roman" w:cs="Times New Roman"/>
          <w:sz w:val="24"/>
          <w:szCs w:val="24"/>
        </w:rPr>
        <w:t>: с 2018 года налоговая сама делает запросы и проверяет.</w:t>
      </w:r>
    </w:p>
    <w:p w:rsidR="00922EEF" w:rsidRPr="00922EEF" w:rsidRDefault="00922EEF" w:rsidP="00D93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EEF">
        <w:rPr>
          <w:rFonts w:ascii="Times New Roman" w:eastAsia="Times New Roman" w:hAnsi="Times New Roman" w:cs="Times New Roman"/>
          <w:sz w:val="24"/>
          <w:szCs w:val="24"/>
        </w:rPr>
        <w:t xml:space="preserve">Проще всего подать заявление </w:t>
      </w:r>
      <w:hyperlink r:id="rId22" w:tgtFrame="_blank" w:history="1">
        <w:r w:rsidRPr="0092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через личный кабинет налогоплательщика.</w:t>
        </w:r>
      </w:hyperlink>
      <w:r w:rsidRPr="00922EEF">
        <w:rPr>
          <w:rFonts w:ascii="Times New Roman" w:eastAsia="Times New Roman" w:hAnsi="Times New Roman" w:cs="Times New Roman"/>
          <w:sz w:val="24"/>
          <w:szCs w:val="24"/>
        </w:rPr>
        <w:t xml:space="preserve"> Там нет сложных форм — все делается за минуту.</w:t>
      </w:r>
    </w:p>
    <w:p w:rsidR="00BD18C5" w:rsidRPr="00123675" w:rsidRDefault="00BD18C5" w:rsidP="00D938D7">
      <w:pPr>
        <w:jc w:val="both"/>
      </w:pPr>
    </w:p>
    <w:sectPr w:rsidR="00BD18C5" w:rsidRPr="0012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C5" w:rsidRDefault="00BD18C5" w:rsidP="00922EEF">
      <w:pPr>
        <w:spacing w:after="0" w:line="240" w:lineRule="auto"/>
      </w:pPr>
      <w:r>
        <w:separator/>
      </w:r>
    </w:p>
  </w:endnote>
  <w:endnote w:type="continuationSeparator" w:id="1">
    <w:p w:rsidR="00BD18C5" w:rsidRDefault="00BD18C5" w:rsidP="0092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C5" w:rsidRDefault="00BD18C5" w:rsidP="00922EEF">
      <w:pPr>
        <w:spacing w:after="0" w:line="240" w:lineRule="auto"/>
      </w:pPr>
      <w:r>
        <w:separator/>
      </w:r>
    </w:p>
  </w:footnote>
  <w:footnote w:type="continuationSeparator" w:id="1">
    <w:p w:rsidR="00BD18C5" w:rsidRDefault="00BD18C5" w:rsidP="0092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852"/>
    <w:multiLevelType w:val="multilevel"/>
    <w:tmpl w:val="84A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60D5D"/>
    <w:multiLevelType w:val="multilevel"/>
    <w:tmpl w:val="2878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BE9"/>
    <w:rsid w:val="00123675"/>
    <w:rsid w:val="005927B8"/>
    <w:rsid w:val="005F3BE9"/>
    <w:rsid w:val="00835675"/>
    <w:rsid w:val="00922EEF"/>
    <w:rsid w:val="00B952A3"/>
    <w:rsid w:val="00BD18C5"/>
    <w:rsid w:val="00C47E2A"/>
    <w:rsid w:val="00CA4CE5"/>
    <w:rsid w:val="00D938D7"/>
    <w:rsid w:val="00E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B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5F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F3BE9"/>
    <w:rPr>
      <w:b/>
      <w:bCs/>
    </w:rPr>
  </w:style>
  <w:style w:type="character" w:styleId="a4">
    <w:name w:val="Hyperlink"/>
    <w:basedOn w:val="a0"/>
    <w:uiPriority w:val="99"/>
    <w:semiHidden/>
    <w:unhideWhenUsed/>
    <w:rsid w:val="005F3B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F3B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92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EEF"/>
  </w:style>
  <w:style w:type="paragraph" w:styleId="a7">
    <w:name w:val="footer"/>
    <w:basedOn w:val="a"/>
    <w:link w:val="a8"/>
    <w:uiPriority w:val="99"/>
    <w:semiHidden/>
    <w:unhideWhenUsed/>
    <w:rsid w:val="0092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EEF"/>
  </w:style>
  <w:style w:type="paragraph" w:styleId="a9">
    <w:name w:val="Normal (Web)"/>
    <w:basedOn w:val="a"/>
    <w:uiPriority w:val="99"/>
    <w:semiHidden/>
    <w:unhideWhenUsed/>
    <w:rsid w:val="00C4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service/tax/" TargetMode="External"/><Relationship Id="rId13" Type="http://schemas.openxmlformats.org/officeDocument/2006/relationships/hyperlink" Target="https://journal.tinkoff.ru/news/bolshe-lgot-za-detei/" TargetMode="External"/><Relationship Id="rId18" Type="http://schemas.openxmlformats.org/officeDocument/2006/relationships/hyperlink" Target="https://www.nalog.ru/rn77/service/ta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.tinkoff.ru/news/nalogovye-lgoty-2018/" TargetMode="External"/><Relationship Id="rId7" Type="http://schemas.openxmlformats.org/officeDocument/2006/relationships/hyperlink" Target="http://www.consultant.ru/document/cons_doc_LAW_28165/2573b723f294419039974f75da8e928dfbe027c6/" TargetMode="External"/><Relationship Id="rId12" Type="http://schemas.openxmlformats.org/officeDocument/2006/relationships/hyperlink" Target="https://www.consultant.ru/document/cons_doc_LAW_28165/d36363d427eab17744e49ef6f68eae5481107a64/" TargetMode="External"/><Relationship Id="rId17" Type="http://schemas.openxmlformats.org/officeDocument/2006/relationships/hyperlink" Target="http://www.consultant.ru/document/cons_doc_LAW_28165/a027c1e561f0dcdd37e821e44e64bba307a425e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rn77/service/tax/" TargetMode="External"/><Relationship Id="rId20" Type="http://schemas.openxmlformats.org/officeDocument/2006/relationships/hyperlink" Target="https://personright.ru/nalogi/transportnyy-nalog/98-krasnodarskiy-kray-stavki-poryadok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xnJmyylh6UMhBZojOBiWW8aJe-23TFyQnU7i3cwizvU/ed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ournal.tinkoff.ru/news/predpensioner-201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pgoMnpfjmO-LJslZ8mw_wxC2AMLPArMIlK98dYY_KoI/edit" TargetMode="External"/><Relationship Id="rId19" Type="http://schemas.openxmlformats.org/officeDocument/2006/relationships/hyperlink" Target="https://personright.ru/pensioner/nalog-lgoty/23-lgoty-dlya-pensioner-po-uplate-transportnogo-nalog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tinkoff.ru/news/bolshe-lgot-za-detei/" TargetMode="External"/><Relationship Id="rId14" Type="http://schemas.openxmlformats.org/officeDocument/2006/relationships/hyperlink" Target="https://journal.tinkoff.ru/news/zemelnyi-nalog-2017/" TargetMode="External"/><Relationship Id="rId22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2021-02-12T08:33:00Z</dcterms:created>
  <dcterms:modified xsi:type="dcterms:W3CDTF">2021-02-12T10:56:00Z</dcterms:modified>
</cp:coreProperties>
</file>