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№ 2</w:t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shd w:fill="FFFFFF" w:val="clear"/>
        </w:rPr>
        <w:t xml:space="preserve">ПЕРЕЧЕНЬ МЕРОПРИЯТИЙ ПОДПРОГРАММЫ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</w:t>
      </w:r>
      <w:r>
        <w:rPr>
          <w:b/>
          <w:color w:val="00000A"/>
          <w:sz w:val="28"/>
          <w:szCs w:val="28"/>
          <w:lang w:eastAsia="zh-CN"/>
        </w:rPr>
        <w:t>2</w:t>
      </w:r>
      <w:r>
        <w:rPr>
          <w:b/>
          <w:sz w:val="28"/>
          <w:szCs w:val="28"/>
        </w:rPr>
        <w:t xml:space="preserve"> годы»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4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1"/>
        <w:gridCol w:w="2087"/>
        <w:gridCol w:w="1243"/>
        <w:gridCol w:w="1254"/>
        <w:gridCol w:w="844"/>
        <w:gridCol w:w="842"/>
        <w:gridCol w:w="59"/>
        <w:gridCol w:w="794"/>
        <w:gridCol w:w="844"/>
        <w:gridCol w:w="843"/>
        <w:gridCol w:w="813"/>
        <w:gridCol w:w="37"/>
        <w:gridCol w:w="899"/>
        <w:gridCol w:w="958"/>
        <w:gridCol w:w="1805"/>
        <w:gridCol w:w="1387"/>
      </w:tblGrid>
      <w:tr>
        <w:trPr>
          <w:trHeight w:val="518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Наименование мероприятия</w:t>
            </w:r>
          </w:p>
        </w:tc>
        <w:tc>
          <w:tcPr>
            <w:tcW w:w="12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Источник финансирова-ния</w:t>
            </w:r>
          </w:p>
        </w:tc>
        <w:tc>
          <w:tcPr>
            <w:tcW w:w="12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Объем финансирования,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всего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тыс.руб</w:t>
            </w:r>
          </w:p>
        </w:tc>
        <w:tc>
          <w:tcPr>
            <w:tcW w:w="6933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Непосредственный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результат реализации мероприятия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spacing w:lineRule="auto" w:line="216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Участник муниципальной программы</w:t>
            </w:r>
          </w:p>
        </w:tc>
      </w:tr>
      <w:tr>
        <w:trPr>
          <w:trHeight w:val="44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2015г.</w:t>
            </w:r>
          </w:p>
        </w:tc>
        <w:tc>
          <w:tcPr>
            <w:tcW w:w="9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2016г.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2017г.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2020г.</w:t>
            </w:r>
          </w:p>
        </w:tc>
        <w:tc>
          <w:tcPr>
            <w:tcW w:w="9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2021г.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2022г.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rPr/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12622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>
        <w:trPr/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</w:tc>
        <w:tc>
          <w:tcPr>
            <w:tcW w:w="12622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widowControl w:val="false"/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widowControl w:val="false"/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-улучшение автомобильных дорог общего пользования местного значения на территории Кавказского сельского поселения Кавказского района;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>
          <w:trHeight w:val="33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</w:t>
            </w:r>
            <w:r>
              <w:rPr>
                <w:sz w:val="22"/>
                <w:szCs w:val="22"/>
              </w:rPr>
              <w:t xml:space="preserve"> Ремонт асфальтового покрытия дороги по ул. К. Маркса (от пер. Прикубанского до пер. Войкова)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1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7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1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1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88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88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88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5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5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32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7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6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6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6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</w:t>
            </w:r>
            <w:r>
              <w:rPr>
                <w:sz w:val="22"/>
                <w:szCs w:val="22"/>
              </w:rPr>
              <w:t xml:space="preserve">  Ямочный ремонт автодороги асфальтобетонного покрытия по пер. Колхозному (от ул. Привокзальная до ул. Набережной)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</w:t>
            </w:r>
            <w:r>
              <w:rPr>
                <w:sz w:val="22"/>
                <w:szCs w:val="22"/>
              </w:rPr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Мероприятие №6  </w:t>
            </w:r>
            <w:r>
              <w:rPr>
                <w:sz w:val="22"/>
                <w:szCs w:val="22"/>
              </w:rPr>
              <w:t>Разработка проектно-сметной документации по строительству автомобильных дорог Микрорайона «Молодежный» в ст.Кавказской Кавказского района Краснодарского края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автодорог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3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Красный Пахарь от переулка Первомайского до переулка Чапаева без подсыпки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7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82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Малиновского от переулка Чапаева до переулка Крутого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8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Малиновского от переулка Колхозный до переулка Пугачёва без подсыпки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3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 М.Горького от переулка Колхозный до переулка Пугачёва без подсыпки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35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3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82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8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8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8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82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дороги по ул.Привокзальной от №1 до №18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ограждений тротуаров, паспортизация автомобильных дорог и искусственных сооружений)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2916,4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0,0,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2916,4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</w:t>
            </w:r>
            <w:r>
              <w:rPr>
                <w:sz w:val="22"/>
                <w:szCs w:val="22"/>
              </w:rPr>
              <w:t>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 Д.Бедного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96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Мероприятие № </w:t>
            </w:r>
            <w:r>
              <w:rPr>
                <w:sz w:val="22"/>
                <w:szCs w:val="22"/>
              </w:rPr>
              <w:t>16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до ул. К.Маркса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17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  <w:szCs w:val="22"/>
              </w:rPr>
              <w:t>пер. Прикубанского до пер. Колхозного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62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 Малиновского от пер. Чапаева до дома №327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</w:t>
            </w:r>
            <w:r>
              <w:rPr>
                <w:sz w:val="22"/>
                <w:szCs w:val="22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тротуара по ул. К.Маркса(от пер. Прикубанский до пер. 2-я Пятилетка) в ст. Кавказская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пер.Войкова от ул.Привокзальной до д. №10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пер.Пугачёва от ул.Привокзальная до ул.Набережная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№29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№30</w:t>
            </w:r>
            <w:r>
              <w:rPr>
                <w:sz w:val="22"/>
                <w:szCs w:val="22"/>
              </w:rPr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ind w:hanging="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№32</w:t>
            </w:r>
            <w:r>
              <w:rPr>
                <w:sz w:val="22"/>
                <w:szCs w:val="22"/>
              </w:rPr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Р.Люксембург от пер. Войкова до пер. Колхозный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4.1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4.2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94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ул.Набережная от пер. Колхозный до пер.Садовый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7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</w:t>
            </w:r>
            <w:r>
              <w:rPr>
                <w:sz w:val="22"/>
                <w:szCs w:val="22"/>
              </w:rPr>
              <w:t>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 от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 А.С.Пушкина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пер. Первомайский до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7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1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1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13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№39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 напротив дома №148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№40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№41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ул.М.Горького от дома №67 до дома №5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№42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пер.Пугачева от ул.Калинина до ул.М.Горького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 43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№44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№45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поул.Р.Люксембург от пер.Колхозный до пер.Пугачёва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№46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№47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№48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№49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№50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3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</w:t>
            </w:r>
          </w:p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пер.Октябрьский от ул.К.Маркса до ул.К.Пахарьс 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№5</w:t>
            </w:r>
            <w:r>
              <w:rPr>
                <w:bCs/>
                <w:sz w:val="22"/>
                <w:szCs w:val="22"/>
                <w:u w:val="single"/>
              </w:rPr>
              <w:t>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</w:t>
            </w:r>
            <w:r>
              <w:rPr>
                <w:bCs/>
                <w:sz w:val="22"/>
                <w:szCs w:val="22"/>
                <w:u w:val="single"/>
              </w:rPr>
              <w:t>60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ул.К.Пахарь от пер.Первомайский до пер. Чапаева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</w:t>
            </w:r>
            <w:r>
              <w:rPr>
                <w:bCs/>
                <w:sz w:val="22"/>
                <w:szCs w:val="22"/>
                <w:u w:val="single"/>
              </w:rPr>
              <w:t>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№69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ограждения тротуара по пер. Колхозный от ул.Малиновского до ул.Привокзальная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  <w:r>
              <w:rPr>
                <w:bCs/>
                <w:sz w:val="22"/>
                <w:szCs w:val="22"/>
                <w:u w:val="single"/>
              </w:rPr>
              <w:t>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</w:t>
            </w:r>
            <w:r>
              <w:rPr>
                <w:bCs/>
                <w:sz w:val="22"/>
                <w:szCs w:val="22"/>
                <w:u w:val="single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№79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К.Пахарь от дома № 2 до пер. Войкова с подсыпкой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дома № 13 до дома № 19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Строительная  напротив дома № 19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№89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31 до дома № 45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47 до дома № 101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86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86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Н.Советкская от дома №42 до дома №48 с подсыпкой.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№99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1.1.100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4172,2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687,9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687,9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К.Маркса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Д.Бедного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К.Маркса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К.Маркса;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М.Горького до ул.Р.Люксембург;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Новосоветская; Ямочный ремонт асфальтобетонного покрытия по ул. Новосоветская от пер. Первомайский до дома №28; Ямочный ремонт асфальтобетонного покрытия по пер. Чапаева от ул. Ленина до ул. Новосоветская; Ямочный ремонт асфальтобетонного покрытия по ул. 60 лет СССР; Ямочный ремонт асфальтобетонного покрытия по ул. Д.Бедного от пер. Чапаева до пер. Первомайский; Ямочный ремонт асфальтобетонного покрытия по ул. К.Маркса от пер. Войкова до дома № 169)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№100.4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1.1.101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6534,6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393,6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1856,7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6534,6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393,6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1856,7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839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459,6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560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Октябрьский от ул. К.Пахарь до ул. Малиновского с подсыпкой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поселения(Ремонт гравийного покрытия автомобильной дороги по ул. Братьев Мирохиных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Ламанова; Ремонт гравийного покрытия автомобильной дороги по ул. Суворова от ул. К.Пахарь до дома № 1; Ремонт гравийного покрытия автомобильной дороги по ул. Привокзальная от пер. Колхозный до ул. Малиновского; Ремонт гравийного покрытия  автомобильной дороги  по ул. Ленина от дома № 344 до пер. Крутой; Ремонт гравийного покрытия  автомобильной дороги  по ул. Новосоветская от дома №42 до дома №48;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 автомобильной дороги по пер.Войкова от ул.Привокзальная до дома №8.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bottom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bottom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bottom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1448,2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bottom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№101.9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 ул. Восточная от пер. Садовый до дома №23 с подсыпкой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поселения(Ремонт гравийного покрытия автодороги по ул. К.Пахарь от пер. Первомайский до пер. Чапаева; Ремонт гравийного покрытия автодороги по пер. Комсомольский от ул. Малиновского  доул.Рыжова)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№101.15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автодороги по пер. Комсомольский от ул. К.Пахарь до ул. Ламанова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№101.17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поселения(Ремонт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№101.18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по ул. Д.Бедного от пер. Первомайский до пер. Чапаева (укрепление обочин)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1.1.102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1.1.103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1.1.104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ул. 30 лет Победы от ПК 0+00 (пер. Войкова) до ПК 3+51 (пер. Прикубанский) в ст-це Кавказская;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пер. Колхозный от ПК 0+00 (ул. Малиновского) до ПК 2+78 (ул. К.Маркса) в ст-це Кавказская.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4151,5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(ул.Ленина) до ПК 0+90 (ул. К.Маркса) в ст-це Кавказская; Ремонт ул. Д.Бедного от ПК 0+00 (пер. Первомайский) до ПК 8+00 (пер. Чапаева) в ст-це Кавказская; Ремонт ул. К.Маркса от ПК 0+00 (пер. Прикубанский) до ПК 4+33 (пер. Октябрьский) в ст-це Кавказская)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8299,2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№104.3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автомобильных дорог общего пользования местного значения (Ремонт автомобильной дороги по пер. Октябрьский от ПК 0+00 (ул. Ленина) до ПК 4+00 в ст-це Кавказская; Ремонт автомобильной дороги по ул. Малиновского от ПК 0+00 (дом № 59) до ПК 6+75 (пер. Колхозный) в ст-це Кавказская)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7799,3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1.1.105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4220,3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4220,3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2301,9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сметной 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№105.2.3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№105.2.4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по объекту: «Строительство в асфальтобетонном исполнении по ул. М.Горького от пер. Октябрьский до пер. Прикубанский»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№105.4.1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8,4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1.1.106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168,0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168,0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168,0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168,0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1.1.107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№107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(ул.Ленина) до ПК 0+90 (ул. К.Маркса) в ст-це Кавказская)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1.1.108</w:t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№108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автомобильной дороги по ул.К.Маркса от ПК (4+33) до ПК(4+40)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11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sz w:val="22"/>
                <w:szCs w:val="22"/>
                <w:shd w:fill="FFFFFF" w:val="clear"/>
              </w:rPr>
            </w:pPr>
            <w:r>
              <w:rPr>
                <w:b/>
                <w:bCs/>
                <w:sz w:val="22"/>
                <w:szCs w:val="22"/>
                <w:shd w:fill="FFFFFF" w:val="clear"/>
              </w:rPr>
              <w:t>53549,2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4062,5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3977,6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3939,7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4073,4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7785,4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12854,7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12099,2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4756,7</w:t>
            </w:r>
          </w:p>
        </w:tc>
        <w:tc>
          <w:tcPr>
            <w:tcW w:w="1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20439,8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1000,0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3985,4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7967,2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7487,2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33109,4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3062,5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3977,6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bCs/>
                <w:sz w:val="22"/>
                <w:szCs w:val="22"/>
                <w:shd w:fill="FFFFFF" w:val="clear"/>
              </w:rPr>
              <w:t>3939,7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4073,4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3800,0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4887,5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4612,0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4756,7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9"/>
          <w:tab w:val="left" w:pos="141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141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1418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 Кавказского района                                                                                          О.Г. Мясищева</w:t>
      </w:r>
    </w:p>
    <w:sectPr>
      <w:headerReference w:type="default" r:id="rId2"/>
      <w:footerReference w:type="default" r:id="rId3"/>
      <w:type w:val="nextPage"/>
      <w:pgSz w:orient="landscape" w:w="16838" w:h="11906"/>
      <w:pgMar w:left="709" w:right="678" w:header="567" w:top="709" w:footer="568" w:bottom="6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" w:customStyle="1">
    <w:name w:val="Основной шрифт абзаца1"/>
    <w:qFormat/>
    <w:rsid w:val="003d4f37"/>
    <w:rPr/>
  </w:style>
  <w:style w:type="character" w:styleId="14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4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5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6" w:customStyle="1">
    <w:name w:val="Интернет-ссылка"/>
    <w:rsid w:val="003d4f37"/>
    <w:rPr>
      <w:color w:val="000080"/>
      <w:u w:val="single"/>
    </w:rPr>
  </w:style>
  <w:style w:type="character" w:styleId="Style17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8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9" w:customStyle="1">
    <w:name w:val="Заголовок"/>
    <w:basedOn w:val="Normal"/>
    <w:next w:val="Style20"/>
    <w:qFormat/>
    <w:rsid w:val="003d4f37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20">
    <w:name w:val="Body Text"/>
    <w:basedOn w:val="Normal"/>
    <w:rsid w:val="003d4f37"/>
    <w:pPr>
      <w:spacing w:before="0" w:after="120"/>
    </w:pPr>
    <w:rPr/>
  </w:style>
  <w:style w:type="paragraph" w:styleId="Style21">
    <w:name w:val="List"/>
    <w:basedOn w:val="Style20"/>
    <w:rsid w:val="003d4f37"/>
    <w:pPr/>
    <w:rPr>
      <w:rFonts w:ascii="Arial" w:hAnsi="Arial" w:cs="Tahoma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111" w:customStyle="1">
    <w:name w:val="Заголовок 11"/>
    <w:basedOn w:val="Normal"/>
    <w:qFormat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1" w:customStyle="1">
    <w:name w:val="Заголовок 21"/>
    <w:basedOn w:val="Style19"/>
    <w:qFormat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1" w:customStyle="1">
    <w:name w:val="Заголовок 31"/>
    <w:basedOn w:val="Style19"/>
    <w:qFormat/>
    <w:rsid w:val="003d4f37"/>
    <w:pPr>
      <w:spacing w:before="140" w:after="120"/>
      <w:outlineLvl w:val="2"/>
    </w:pPr>
    <w:rPr>
      <w:b/>
      <w:bCs/>
      <w:color w:val="808080"/>
    </w:rPr>
  </w:style>
  <w:style w:type="paragraph" w:styleId="15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Caption">
    <w:name w:val="caption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112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7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4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5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18" w:customStyle="1">
    <w:name w:val="Верхний колонтитул1"/>
    <w:basedOn w:val="Normal"/>
    <w:qFormat/>
    <w:rsid w:val="003d4f3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19" w:customStyle="1">
    <w:name w:val="Нижний колонтитул1"/>
    <w:basedOn w:val="Normal"/>
    <w:qFormat/>
    <w:rsid w:val="003d4f37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110" w:customStyle="1">
    <w:name w:val="Обычный1"/>
    <w:qFormat/>
    <w:rsid w:val="003d4f37"/>
    <w:pPr>
      <w:widowControl w:val="false"/>
      <w:suppressAutoHyphens w:val="true"/>
      <w:bidi w:val="0"/>
      <w:spacing w:lineRule="atLeast" w:line="100" w:before="0" w:after="0"/>
      <w:jc w:val="left"/>
    </w:pPr>
    <w:rPr>
      <w:rFonts w:eastAsia="Arial Unicode MS" w:cs="Tahoma" w:ascii="Times New Roman" w:hAnsi="Times New Roman"/>
      <w:color w:val="000000"/>
      <w:kern w:val="0"/>
      <w:sz w:val="24"/>
      <w:szCs w:val="24"/>
      <w:lang w:val="en-US" w:eastAsia="zh-CN" w:bidi="en-US"/>
    </w:rPr>
  </w:style>
  <w:style w:type="paragraph" w:styleId="Style27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8">
    <w:name w:val="Subtitle"/>
    <w:basedOn w:val="Style19"/>
    <w:qFormat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 w:before="0" w:after="0"/>
      <w:jc w:val="left"/>
    </w:pPr>
    <w:rPr>
      <w:rFonts w:eastAsia="Arial" w:ascii="Times New Roman" w:hAnsi="Times New Roman" w:cs="Times New Roman"/>
      <w:color w:val="00000A"/>
      <w:kern w:val="0"/>
      <w:sz w:val="24"/>
      <w:szCs w:val="24"/>
      <w:lang w:eastAsia="zh-CN" w:val="ru-RU" w:bidi="ar-SA"/>
    </w:rPr>
  </w:style>
  <w:style w:type="paragraph" w:styleId="Style29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Style30"/>
    <w:pPr/>
    <w:rPr/>
  </w:style>
  <w:style w:type="paragraph" w:styleId="Style32">
    <w:name w:val="Footer"/>
    <w:basedOn w:val="Style3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BEE38-126C-4147-81CC-60E4B70C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Application>LibreOffice/7.0.0.3$Windows_x86 LibreOffice_project/8061b3e9204bef6b321a21033174034a5e2ea88e</Application>
  <Pages>52</Pages>
  <Words>12941</Words>
  <Characters>68891</Characters>
  <CharactersWithSpaces>73873</CharactersWithSpaces>
  <Paragraphs>8079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2017-07-03T14:07:00Z</dcterms:created>
  <dc:creator/>
  <dc:description/>
  <dc:language>ru-RU</dc:language>
  <cp:lastModifiedBy/>
  <cp:lastPrinted>2021-02-08T14:07:09Z</cp:lastPrinted>
  <dcterms:modified xsi:type="dcterms:W3CDTF">2021-02-08T14:12:07Z</dcterms:modified>
  <cp:revision>184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