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9E">
        <w:rPr>
          <w:sz w:val="28"/>
          <w:szCs w:val="28"/>
          <w:u w:val="single"/>
        </w:rPr>
        <w:t>постановления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4E30BB">
        <w:rPr>
          <w:sz w:val="28"/>
          <w:szCs w:val="28"/>
          <w:u w:val="single"/>
        </w:rPr>
        <w:t>04.04</w:t>
      </w:r>
      <w:bookmarkStart w:id="0" w:name="_GoBack"/>
      <w:bookmarkEnd w:id="0"/>
      <w:r w:rsidR="00584502">
        <w:rPr>
          <w:sz w:val="28"/>
          <w:szCs w:val="28"/>
          <w:u w:val="single"/>
        </w:rPr>
        <w:t>.2022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091504" w:rsidRDefault="00CB1127" w:rsidP="006C219E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4A72A3" w:rsidRPr="004A72A3">
        <w:rPr>
          <w:sz w:val="28"/>
          <w:szCs w:val="28"/>
          <w:u w:val="single"/>
        </w:rPr>
        <w:t xml:space="preserve">О признании </w:t>
      </w:r>
      <w:proofErr w:type="gramStart"/>
      <w:r w:rsidR="004A72A3" w:rsidRPr="004A72A3">
        <w:rPr>
          <w:sz w:val="28"/>
          <w:szCs w:val="28"/>
          <w:u w:val="single"/>
        </w:rPr>
        <w:t>утратившим</w:t>
      </w:r>
      <w:proofErr w:type="gramEnd"/>
      <w:r w:rsidR="004A72A3" w:rsidRPr="004A72A3">
        <w:rPr>
          <w:sz w:val="28"/>
          <w:szCs w:val="28"/>
          <w:u w:val="single"/>
        </w:rPr>
        <w:t xml:space="preserve"> силу постановление администрации Кавказского  сельского поселения Кавказского района от 04 апреля 2022 года №92 «О размещении нестационарных торговых объектов на территории Кавказского сельского поселения Кавказского района</w:t>
      </w:r>
    </w:p>
    <w:p w:rsidR="004A72A3" w:rsidRDefault="004A72A3" w:rsidP="006C219E">
      <w:pPr>
        <w:jc w:val="both"/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6C219E">
        <w:rPr>
          <w:sz w:val="28"/>
          <w:szCs w:val="28"/>
          <w:u w:val="single"/>
        </w:rPr>
        <w:t>Кавказского 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6C219E">
        <w:rPr>
          <w:sz w:val="28"/>
          <w:szCs w:val="28"/>
          <w:u w:val="single"/>
        </w:rPr>
        <w:t xml:space="preserve">постановления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6C219E">
      <w:pPr>
        <w:ind w:right="545"/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6C219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6C219E">
      <w:pPr>
        <w:ind w:right="545"/>
        <w:jc w:val="both"/>
        <w:rPr>
          <w:sz w:val="28"/>
          <w:szCs w:val="28"/>
        </w:rPr>
      </w:pPr>
    </w:p>
    <w:p w:rsidR="00CB1127" w:rsidRDefault="00CB1127" w:rsidP="000F5AAE">
      <w:pPr>
        <w:tabs>
          <w:tab w:val="left" w:pos="9214"/>
          <w:tab w:val="left" w:pos="9498"/>
          <w:tab w:val="left" w:pos="9639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0F5AAE" w:rsidRDefault="000F5AAE" w:rsidP="00CB1127">
      <w:pPr>
        <w:jc w:val="both"/>
        <w:rPr>
          <w:sz w:val="28"/>
          <w:szCs w:val="28"/>
        </w:rPr>
      </w:pP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97E77" w:rsidRPr="00197E77">
        <w:rPr>
          <w:sz w:val="28"/>
          <w:szCs w:val="28"/>
        </w:rPr>
        <w:t xml:space="preserve"> </w:t>
      </w:r>
      <w:r w:rsidR="00197E77">
        <w:rPr>
          <w:sz w:val="28"/>
          <w:szCs w:val="28"/>
        </w:rPr>
        <w:t>администрации</w:t>
      </w: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CB1127">
        <w:rPr>
          <w:sz w:val="28"/>
          <w:szCs w:val="28"/>
        </w:rPr>
        <w:t xml:space="preserve">  </w:t>
      </w:r>
    </w:p>
    <w:p w:rsidR="00CB1127" w:rsidRDefault="006C219E" w:rsidP="00532C27">
      <w:pPr>
        <w:jc w:val="both"/>
      </w:pPr>
      <w:r>
        <w:rPr>
          <w:sz w:val="28"/>
          <w:szCs w:val="28"/>
        </w:rPr>
        <w:t xml:space="preserve">Кавказского района </w:t>
      </w:r>
      <w:r w:rsidR="00CB1127">
        <w:rPr>
          <w:sz w:val="28"/>
          <w:szCs w:val="28"/>
        </w:rPr>
        <w:t xml:space="preserve">                    </w:t>
      </w:r>
      <w:r w:rsidR="00CC34D3">
        <w:rPr>
          <w:sz w:val="28"/>
          <w:szCs w:val="28"/>
        </w:rPr>
        <w:t xml:space="preserve">  </w:t>
      </w:r>
      <w:r w:rsidR="00197E77">
        <w:rPr>
          <w:sz w:val="28"/>
          <w:szCs w:val="28"/>
        </w:rPr>
        <w:t xml:space="preserve">    </w:t>
      </w:r>
      <w:r w:rsidR="00CC34D3">
        <w:rPr>
          <w:sz w:val="28"/>
          <w:szCs w:val="28"/>
        </w:rPr>
        <w:t xml:space="preserve">                      </w:t>
      </w:r>
      <w:r w:rsidR="00FA767F">
        <w:rPr>
          <w:sz w:val="28"/>
          <w:szCs w:val="28"/>
        </w:rPr>
        <w:t xml:space="preserve">     </w:t>
      </w:r>
      <w:r w:rsidR="002F6096">
        <w:rPr>
          <w:sz w:val="28"/>
          <w:szCs w:val="28"/>
        </w:rPr>
        <w:t xml:space="preserve">       </w:t>
      </w:r>
      <w:r w:rsidR="00CC3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О.В. Рябинина</w:t>
      </w:r>
    </w:p>
    <w:sectPr w:rsidR="00CB1127" w:rsidSect="006C21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115D6"/>
    <w:rsid w:val="00031C15"/>
    <w:rsid w:val="000373C9"/>
    <w:rsid w:val="0005241B"/>
    <w:rsid w:val="00091504"/>
    <w:rsid w:val="000A51F5"/>
    <w:rsid w:val="000B5D6E"/>
    <w:rsid w:val="000C5510"/>
    <w:rsid w:val="000D2EB3"/>
    <w:rsid w:val="000F2CF9"/>
    <w:rsid w:val="000F5AAE"/>
    <w:rsid w:val="001011E2"/>
    <w:rsid w:val="00125607"/>
    <w:rsid w:val="00126C0E"/>
    <w:rsid w:val="00133B0A"/>
    <w:rsid w:val="0013704A"/>
    <w:rsid w:val="00161A0F"/>
    <w:rsid w:val="0016511E"/>
    <w:rsid w:val="00166225"/>
    <w:rsid w:val="00184EF1"/>
    <w:rsid w:val="00197E77"/>
    <w:rsid w:val="001B0B63"/>
    <w:rsid w:val="001C084F"/>
    <w:rsid w:val="001E235E"/>
    <w:rsid w:val="001F477D"/>
    <w:rsid w:val="001F6754"/>
    <w:rsid w:val="002073F7"/>
    <w:rsid w:val="00221801"/>
    <w:rsid w:val="0022519A"/>
    <w:rsid w:val="00252D45"/>
    <w:rsid w:val="00253C06"/>
    <w:rsid w:val="00297558"/>
    <w:rsid w:val="002C0D17"/>
    <w:rsid w:val="002C648E"/>
    <w:rsid w:val="002C6F96"/>
    <w:rsid w:val="002E2E1D"/>
    <w:rsid w:val="002E79D3"/>
    <w:rsid w:val="002F34DA"/>
    <w:rsid w:val="002F6096"/>
    <w:rsid w:val="003415DB"/>
    <w:rsid w:val="003419A0"/>
    <w:rsid w:val="00344E9A"/>
    <w:rsid w:val="003D6DB2"/>
    <w:rsid w:val="003F2A4B"/>
    <w:rsid w:val="00406B08"/>
    <w:rsid w:val="00426012"/>
    <w:rsid w:val="00430DBE"/>
    <w:rsid w:val="0043380A"/>
    <w:rsid w:val="004408C2"/>
    <w:rsid w:val="00443ECA"/>
    <w:rsid w:val="00461FA4"/>
    <w:rsid w:val="004A72A3"/>
    <w:rsid w:val="004B13B0"/>
    <w:rsid w:val="004C4AF4"/>
    <w:rsid w:val="004C747C"/>
    <w:rsid w:val="004D730B"/>
    <w:rsid w:val="004E30BB"/>
    <w:rsid w:val="00516D8D"/>
    <w:rsid w:val="0053006C"/>
    <w:rsid w:val="00532C27"/>
    <w:rsid w:val="005445E3"/>
    <w:rsid w:val="00544E8C"/>
    <w:rsid w:val="005450AC"/>
    <w:rsid w:val="0055002A"/>
    <w:rsid w:val="00584502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83F36"/>
    <w:rsid w:val="00692414"/>
    <w:rsid w:val="006A44DD"/>
    <w:rsid w:val="006C219E"/>
    <w:rsid w:val="006E4204"/>
    <w:rsid w:val="006E42B5"/>
    <w:rsid w:val="00704EE8"/>
    <w:rsid w:val="00713E5F"/>
    <w:rsid w:val="0072382A"/>
    <w:rsid w:val="007427EA"/>
    <w:rsid w:val="00743204"/>
    <w:rsid w:val="00780CF6"/>
    <w:rsid w:val="007863DB"/>
    <w:rsid w:val="007A0525"/>
    <w:rsid w:val="007F59B4"/>
    <w:rsid w:val="007F79E8"/>
    <w:rsid w:val="007F7B11"/>
    <w:rsid w:val="008015A7"/>
    <w:rsid w:val="00810E1A"/>
    <w:rsid w:val="00824282"/>
    <w:rsid w:val="008275FA"/>
    <w:rsid w:val="0083495D"/>
    <w:rsid w:val="0085383D"/>
    <w:rsid w:val="00856433"/>
    <w:rsid w:val="008566E6"/>
    <w:rsid w:val="00864AC1"/>
    <w:rsid w:val="00875A92"/>
    <w:rsid w:val="00882D79"/>
    <w:rsid w:val="008943EF"/>
    <w:rsid w:val="008B2407"/>
    <w:rsid w:val="008B64E1"/>
    <w:rsid w:val="008D28A4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71C"/>
    <w:rsid w:val="00960937"/>
    <w:rsid w:val="009A1C2B"/>
    <w:rsid w:val="009C0FC3"/>
    <w:rsid w:val="009F1F03"/>
    <w:rsid w:val="00A029D7"/>
    <w:rsid w:val="00A1186E"/>
    <w:rsid w:val="00A466A0"/>
    <w:rsid w:val="00A55C30"/>
    <w:rsid w:val="00A56E15"/>
    <w:rsid w:val="00A62BFA"/>
    <w:rsid w:val="00A8518B"/>
    <w:rsid w:val="00AC4ACA"/>
    <w:rsid w:val="00AE1A2A"/>
    <w:rsid w:val="00AE2213"/>
    <w:rsid w:val="00AE3EC9"/>
    <w:rsid w:val="00AE7E97"/>
    <w:rsid w:val="00B12951"/>
    <w:rsid w:val="00B14F9F"/>
    <w:rsid w:val="00B306B9"/>
    <w:rsid w:val="00B31B38"/>
    <w:rsid w:val="00B33D98"/>
    <w:rsid w:val="00B630D9"/>
    <w:rsid w:val="00B727AE"/>
    <w:rsid w:val="00B800E7"/>
    <w:rsid w:val="00B83BD8"/>
    <w:rsid w:val="00B8526D"/>
    <w:rsid w:val="00BA27BC"/>
    <w:rsid w:val="00BA3B35"/>
    <w:rsid w:val="00BB6DAD"/>
    <w:rsid w:val="00BC2179"/>
    <w:rsid w:val="00BC6299"/>
    <w:rsid w:val="00BE675A"/>
    <w:rsid w:val="00BF18E8"/>
    <w:rsid w:val="00BF2725"/>
    <w:rsid w:val="00BF32F4"/>
    <w:rsid w:val="00BF66A3"/>
    <w:rsid w:val="00C155DD"/>
    <w:rsid w:val="00C165AC"/>
    <w:rsid w:val="00C169D5"/>
    <w:rsid w:val="00C16ABC"/>
    <w:rsid w:val="00C30613"/>
    <w:rsid w:val="00C674A7"/>
    <w:rsid w:val="00C91CB8"/>
    <w:rsid w:val="00C9545E"/>
    <w:rsid w:val="00CB07A5"/>
    <w:rsid w:val="00CB1127"/>
    <w:rsid w:val="00CB65DC"/>
    <w:rsid w:val="00CC34D3"/>
    <w:rsid w:val="00CF7E3B"/>
    <w:rsid w:val="00D11DA5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E13C58"/>
    <w:rsid w:val="00E14EB7"/>
    <w:rsid w:val="00E24FA3"/>
    <w:rsid w:val="00E31777"/>
    <w:rsid w:val="00E5725A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584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58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2021-07-14T10:56:00Z</cp:lastPrinted>
  <dcterms:created xsi:type="dcterms:W3CDTF">2023-02-07T06:16:00Z</dcterms:created>
  <dcterms:modified xsi:type="dcterms:W3CDTF">2023-02-07T06:17:00Z</dcterms:modified>
</cp:coreProperties>
</file>