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8" w:rsidRPr="00807F8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</w:t>
      </w:r>
      <w:r w:rsidR="00852AC4"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НИСТРАЦИЯ КАВКАЗСКОГО СЕЛЬСКОГО ПОСЕЛЕНИЯ КАВКАЗСКОГО РАЙОНА</w:t>
      </w:r>
    </w:p>
    <w:p w:rsidR="00DD797F" w:rsidRPr="00807F8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807F8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DD797F" w:rsidRPr="00807F8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807F8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22.04.2022г.          </w:t>
      </w:r>
      <w:bookmarkStart w:id="0" w:name="_GoBack"/>
      <w:bookmarkEnd w:id="0"/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№</w:t>
      </w:r>
      <w:r w:rsidR="00807F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105</w:t>
      </w:r>
    </w:p>
    <w:p w:rsidR="00DD797F" w:rsidRPr="00807F8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807F8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807F8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807F8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807F8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807F8E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2AC4" w:rsidRPr="00807F8E" w:rsidRDefault="00852AC4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B4F65" w:rsidRDefault="00A20391" w:rsidP="00A2039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13 ноября 2014 года № 481 </w:t>
      </w:r>
    </w:p>
    <w:p w:rsidR="00A20391" w:rsidRPr="007671C1" w:rsidRDefault="00A20391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0391" w:rsidRPr="00481498" w:rsidRDefault="00DD797F" w:rsidP="00A2039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района </w:t>
      </w:r>
      <w:r w:rsidR="00A20391" w:rsidRPr="001150B4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150B4" w:rsidRPr="001150B4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A20391" w:rsidRPr="001150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50B4" w:rsidRPr="001150B4">
        <w:rPr>
          <w:rFonts w:ascii="Times New Roman" w:hAnsi="Times New Roman" w:cs="Times New Roman"/>
          <w:color w:val="auto"/>
          <w:sz w:val="28"/>
          <w:szCs w:val="28"/>
        </w:rPr>
        <w:t>марта</w:t>
      </w:r>
      <w:r w:rsidR="00A20391" w:rsidRPr="001150B4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1150B4" w:rsidRPr="001150B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0391" w:rsidRPr="001150B4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C426AA" w:rsidRPr="001150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50B4">
        <w:rPr>
          <w:rFonts w:ascii="Times New Roman" w:hAnsi="Times New Roman" w:cs="Times New Roman"/>
          <w:color w:val="auto"/>
          <w:sz w:val="28"/>
          <w:szCs w:val="28"/>
        </w:rPr>
        <w:t>70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</w:t>
      </w:r>
      <w:r w:rsidR="003F1C68">
        <w:rPr>
          <w:rFonts w:ascii="Times New Roman" w:hAnsi="Times New Roman" w:cs="Times New Roman"/>
          <w:bCs/>
          <w:color w:val="auto"/>
          <w:sz w:val="36"/>
          <w:szCs w:val="28"/>
        </w:rPr>
        <w:t xml:space="preserve">  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считать утратившим силу.</w:t>
      </w:r>
    </w:p>
    <w:p w:rsidR="00A20391" w:rsidRPr="00B23F5A" w:rsidRDefault="00DD797F" w:rsidP="001612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МКУ «ЦБК» Кавказского сельского поселения,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DD797F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>
        <w:rPr>
          <w:rStyle w:val="FontStyle16"/>
          <w:sz w:val="28"/>
          <w:szCs w:val="28"/>
        </w:rPr>
        <w:t>Постановление вступает в силу со дня  его подписания.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EB36D0" w:rsidRDefault="00A20391" w:rsidP="00A20391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3F1635" w:rsidRDefault="00A20391">
      <w:pPr>
        <w:rPr>
          <w:rFonts w:ascii="Times New Roman" w:hAnsi="Times New Roman" w:cs="Times New Roman"/>
          <w:sz w:val="24"/>
          <w:szCs w:val="24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О.Г. Мясищева</w:t>
      </w:r>
    </w:p>
    <w:p w:rsidR="00A40F58" w:rsidRPr="003F163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7F" w:rsidRPr="003F1635" w:rsidRDefault="00DD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086473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06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086473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086473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D83DB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748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15344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006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086473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006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18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04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DE65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83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FB7CA7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D11F0F" w:rsidRPr="00086473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D4159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  <w:r w:rsidR="009004D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595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D4159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54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B7C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086473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8B447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228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C403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2895,5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B447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770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7B5D7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9004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C799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3523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9004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5032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55352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11F30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942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A11F30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11F30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086473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346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A00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B5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A00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A00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2021 год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B5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87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46125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</w:t>
            </w:r>
            <w:r w:rsidR="003B5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E65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46125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B5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том числе по годам: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5E1F02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2200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«Обеспечение централизованного бухгалтерского учета в учреждениях культуры Кавказского сельского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поселения Кавказского района на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42EA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A40F58" w:rsidRPr="003F1635" w:rsidRDefault="001C6175" w:rsidP="00256B8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104CD7" w:rsidRPr="003F1635" w:rsidRDefault="00104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</w:t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CD7" w:rsidRPr="003F1635" w:rsidRDefault="00104CD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7722" w:rsidRPr="003F1635" w:rsidRDefault="00C37722" w:rsidP="005A6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системы финансового обеспечения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9B4F65">
          <w:pgSz w:w="11906" w:h="16838"/>
          <w:pgMar w:top="1134" w:right="567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Pr="002E7CDA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2E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33</w:t>
            </w:r>
            <w:r w:rsidR="008869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04</w:t>
            </w:r>
          </w:p>
          <w:p w:rsidR="009A3B41" w:rsidRPr="008B094D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88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34,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3125</w:t>
            </w:r>
            <w:r w:rsidR="005E549A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00192" w:rsidP="00627C24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2E7344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627C2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228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27C24" w:rsidP="0062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00192" w:rsidP="002E7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7344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736CDD" w:rsidP="0088690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81</w:t>
            </w:r>
            <w:r w:rsidR="008869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06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627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7344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8869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 w:rsidR="0088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5440D0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Pr="00226477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</w:t>
            </w:r>
            <w:proofErr w:type="spellStart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5E549A" w:rsidRPr="00226477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2015 - 202</w:t>
            </w:r>
            <w:r w:rsidR="00761783"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71C13" w:rsidP="00D008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  <w:r w:rsidR="00D008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942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53D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12A7B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880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87A4C" w:rsidP="00D0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3643F3" w:rsidP="00F91B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440D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8B094D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0F2165" w:rsidP="00F91B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0D0" w:rsidRPr="008B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жителей Кавказского сель</w:t>
            </w:r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услугами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</w:p>
          <w:p w:rsidR="005E549A" w:rsidRPr="00F612F0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на 2015 - 202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87A4C" w:rsidP="00D008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D008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794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F5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F56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D0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A4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F42CF" w:rsidP="004D37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25892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499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C1A4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 w:rsidP="00A453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D479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F42CF" w:rsidP="00B51D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="005E549A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B25892" w:rsidP="004D37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8D0B5C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B2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централизованного бухгалтерского учета в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</w:t>
            </w:r>
          </w:p>
          <w:p w:rsidR="005E549A" w:rsidRPr="00F612F0" w:rsidRDefault="005E549A" w:rsidP="0076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Кавказского района» на 2015-202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647970" w:rsidP="005A7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A513C8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580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87A4C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 w:rsidP="009E22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647970" w:rsidP="004C6E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C6E83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A513C8" w:rsidP="005A7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647970"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7A4C"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</w:t>
      </w:r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242821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28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Pr="00242821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BB7AD1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 w:rsidRPr="00231D1B">
        <w:rPr>
          <w:rFonts w:ascii="Times New Roman" w:hAnsi="Times New Roman" w:cs="Times New Roman"/>
          <w:sz w:val="28"/>
          <w:szCs w:val="28"/>
        </w:rPr>
        <w:t>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 w:rsidRPr="00231D1B">
        <w:rPr>
          <w:rFonts w:ascii="Times New Roman" w:hAnsi="Times New Roman" w:cs="Times New Roman"/>
          <w:sz w:val="28"/>
          <w:szCs w:val="28"/>
        </w:rPr>
        <w:t>а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End w:id="15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  <w:r w:rsidR="00BB7AD1" w:rsidRPr="00231D1B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FD70BD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D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B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11470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  <w:r w:rsidR="00F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FC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FC27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7B4BA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7B4BA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7B4BAD" w:rsidRPr="00CF401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AD" w:rsidRPr="002E7CDA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D22B25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E64440" w:rsidRPr="002E7CDA" w:rsidRDefault="00E6444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9B4F65" w:rsidRPr="002E7CDA" w:rsidRDefault="009B4F65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FC4F30" w:rsidRDefault="00EB3700" w:rsidP="00F434DC">
      <w:pPr>
        <w:rPr>
          <w:rFonts w:ascii="Times New Roman" w:hAnsi="Times New Roman" w:cs="Times New Roman"/>
          <w:sz w:val="28"/>
          <w:szCs w:val="28"/>
        </w:rPr>
      </w:pPr>
      <w:r w:rsidRPr="00FC4F30">
        <w:rPr>
          <w:rFonts w:ascii="Times New Roman" w:hAnsi="Times New Roman" w:cs="Times New Roman"/>
          <w:sz w:val="28"/>
          <w:szCs w:val="28"/>
        </w:rPr>
        <w:t>Г</w:t>
      </w:r>
      <w:r w:rsidR="00E74E14" w:rsidRPr="00FC4F30">
        <w:rPr>
          <w:rFonts w:ascii="Times New Roman" w:hAnsi="Times New Roman" w:cs="Times New Roman"/>
          <w:sz w:val="28"/>
          <w:szCs w:val="28"/>
        </w:rPr>
        <w:t>лав</w:t>
      </w:r>
      <w:r w:rsidRPr="00FC4F30">
        <w:rPr>
          <w:rFonts w:ascii="Times New Roman" w:hAnsi="Times New Roman" w:cs="Times New Roman"/>
          <w:sz w:val="28"/>
          <w:szCs w:val="28"/>
        </w:rPr>
        <w:t>а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9A26B9" w:rsidP="00F434DC">
      <w:pPr>
        <w:rPr>
          <w:rFonts w:ascii="Times New Roman" w:hAnsi="Times New Roman" w:cs="Times New Roman"/>
          <w:sz w:val="28"/>
          <w:szCs w:val="28"/>
        </w:rPr>
      </w:pPr>
      <w:r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4F30">
        <w:rPr>
          <w:rFonts w:ascii="Times New Roman" w:hAnsi="Times New Roman" w:cs="Times New Roman"/>
          <w:sz w:val="28"/>
          <w:szCs w:val="28"/>
        </w:rPr>
        <w:t xml:space="preserve">           О.Г. Мясищева</w:t>
      </w:r>
    </w:p>
    <w:p w:rsidR="00C010B0" w:rsidRDefault="00C010B0" w:rsidP="00F434DC">
      <w:pPr>
        <w:rPr>
          <w:rFonts w:ascii="Times New Roman" w:hAnsi="Times New Roman" w:cs="Times New Roman"/>
          <w:sz w:val="24"/>
          <w:szCs w:val="24"/>
        </w:rPr>
      </w:pP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составляет  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8A212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5032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53D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942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9730A7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2139B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</w:t>
            </w:r>
            <w:proofErr w:type="spellEnd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365DB6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1150B4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E32D57" w:rsidP="0093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0BE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AB20BE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565EF" w:rsidRPr="0026368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E32D57" w:rsidP="00B94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098D"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384BA2" w:rsidP="00B9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098D" w:rsidRPr="0031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09098D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876C77" w:rsidRPr="00AB43F4" w:rsidRDefault="00EB3700" w:rsidP="00876C77">
      <w:pPr>
        <w:rPr>
          <w:rFonts w:ascii="Times New Roman" w:hAnsi="Times New Roman" w:cs="Times New Roman"/>
          <w:sz w:val="28"/>
          <w:szCs w:val="28"/>
        </w:rPr>
      </w:pPr>
      <w:r w:rsidRPr="00AB43F4">
        <w:rPr>
          <w:rFonts w:ascii="Times New Roman" w:hAnsi="Times New Roman" w:cs="Times New Roman"/>
          <w:sz w:val="28"/>
          <w:szCs w:val="28"/>
        </w:rPr>
        <w:t>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 w:rsidRPr="00AB43F4">
        <w:rPr>
          <w:rFonts w:ascii="Times New Roman" w:hAnsi="Times New Roman" w:cs="Times New Roman"/>
          <w:sz w:val="28"/>
          <w:szCs w:val="28"/>
        </w:rPr>
        <w:t>а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 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 w:rsidR="00D36348" w:rsidRPr="00AB43F4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1150B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1150B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1150B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1150B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1150B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1150B4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E32D57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D36348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>Г</w:t>
      </w:r>
      <w:r w:rsidR="00876C77" w:rsidRPr="00522CF9">
        <w:rPr>
          <w:rFonts w:ascii="Times New Roman" w:hAnsi="Times New Roman" w:cs="Times New Roman"/>
          <w:sz w:val="28"/>
          <w:szCs w:val="28"/>
        </w:rPr>
        <w:t>лав</w:t>
      </w:r>
      <w:r w:rsidRPr="00522CF9">
        <w:rPr>
          <w:rFonts w:ascii="Times New Roman" w:hAnsi="Times New Roman" w:cs="Times New Roman"/>
          <w:sz w:val="28"/>
          <w:szCs w:val="28"/>
        </w:rPr>
        <w:t>а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D36348" w:rsidRPr="00522CF9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5F79" w:rsidRDefault="00045F79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23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5"/>
        <w:gridCol w:w="1307"/>
        <w:gridCol w:w="1001"/>
        <w:gridCol w:w="983"/>
        <w:gridCol w:w="1020"/>
        <w:gridCol w:w="992"/>
        <w:gridCol w:w="1001"/>
        <w:gridCol w:w="980"/>
        <w:gridCol w:w="936"/>
        <w:gridCol w:w="896"/>
        <w:gridCol w:w="881"/>
        <w:gridCol w:w="1629"/>
        <w:gridCol w:w="902"/>
      </w:tblGrid>
      <w:tr w:rsidR="00FD77E2" w:rsidRPr="002E7CDA" w:rsidTr="00DD797F">
        <w:trPr>
          <w:trHeight w:val="51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  <w:proofErr w:type="spellEnd"/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</w:t>
            </w:r>
            <w:proofErr w:type="spell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сирования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</w:p>
        </w:tc>
        <w:tc>
          <w:tcPr>
            <w:tcW w:w="248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  <w:proofErr w:type="spellEnd"/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DD797F">
        <w:trPr>
          <w:trHeight w:val="403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045F79" w:rsidRPr="002E7CDA" w:rsidRDefault="00045F7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доступности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«ЦСБ»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340B18" w:rsidRPr="002E7CDA" w:rsidRDefault="00340B18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9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862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6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  <w:p w:rsidR="00340B18" w:rsidRPr="002E7CDA" w:rsidRDefault="00340B1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1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DD797F">
        <w:trPr>
          <w:trHeight w:val="7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DD797F">
        <w:trPr>
          <w:trHeight w:val="9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DD797F">
        <w:trPr>
          <w:trHeight w:val="109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9D5CC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учреждений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Краснодарского края в целях выполнения Указа Президента 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0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151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35B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3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</w:t>
            </w:r>
            <w:proofErr w:type="spellEnd"/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A257F8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77F68" w:rsidP="0093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09F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C2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A303DE" w:rsidRDefault="004C2AD2" w:rsidP="003B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D5212" w:rsidRPr="002E7CDA" w:rsidRDefault="00CD5212" w:rsidP="003B5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2AD2" w:rsidRPr="00A67C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proofErr w:type="spellEnd"/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  <w:proofErr w:type="spellEnd"/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00781D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</w:t>
            </w:r>
            <w:proofErr w:type="spellStart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комплектова</w:t>
            </w:r>
            <w:proofErr w:type="spellEnd"/>
          </w:p>
          <w:p w:rsidR="004C2AD2" w:rsidRPr="00B7539A" w:rsidRDefault="004C2AD2" w:rsidP="00DD3F4C">
            <w:proofErr w:type="spellStart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библиотек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1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3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1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37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51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1557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26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323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фасада здания МБУК «ЦСБ» Кавказского сельского поселения по адресу: ст. Кавказская, пер.Первомайский,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здании МБУК «ЦСБ» Кавказского сельского поселения по адресу: ст. Кавказская, пер.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303F0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03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C42D60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9187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303F02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5032</w:t>
            </w:r>
            <w:r w:rsidR="00C42D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303F0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E677BD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A67CC4" w:rsidRDefault="008F1A7F" w:rsidP="00303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187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291870" w:rsidP="006F4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291870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D36348" w:rsidP="00652EF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>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 w:rsidRPr="00522CF9">
        <w:rPr>
          <w:rFonts w:ascii="Times New Roman" w:hAnsi="Times New Roman" w:cs="Times New Roman"/>
          <w:sz w:val="28"/>
          <w:szCs w:val="28"/>
        </w:rPr>
        <w:t>а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652EFD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05D" w:rsidRPr="00522C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 </w:t>
      </w:r>
      <w:r w:rsidR="00D36348" w:rsidRPr="00522CF9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9"/>
        <w:gridCol w:w="7025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составляет  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2452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B81A80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B81A80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B81A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3141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962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691D0A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87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163F2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B3945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D3524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06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499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406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2B394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 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Pr="003F1635" w:rsidRDefault="00693B9D" w:rsidP="00115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383104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CF3B0C" w:rsidP="005108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79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2657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5108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0105F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68315C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0105F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</w:tr>
      <w:tr w:rsidR="00DD4660" w:rsidRPr="00163F25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5108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2452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8315C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5108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21B8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87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63F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4F65" w:rsidRDefault="009B4F65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4F65" w:rsidRPr="003F1635" w:rsidRDefault="009B4F65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6C77" w:rsidRPr="002657A5" w:rsidRDefault="00217958" w:rsidP="00876C77">
      <w:pPr>
        <w:rPr>
          <w:rFonts w:ascii="Times New Roman" w:hAnsi="Times New Roman" w:cs="Times New Roman"/>
          <w:sz w:val="28"/>
          <w:szCs w:val="28"/>
        </w:rPr>
      </w:pPr>
      <w:r w:rsidRPr="002657A5">
        <w:rPr>
          <w:rFonts w:ascii="Times New Roman" w:hAnsi="Times New Roman" w:cs="Times New Roman"/>
          <w:sz w:val="28"/>
          <w:szCs w:val="28"/>
        </w:rPr>
        <w:t>Г</w:t>
      </w:r>
      <w:r w:rsidR="00876C77" w:rsidRPr="002657A5">
        <w:rPr>
          <w:rFonts w:ascii="Times New Roman" w:hAnsi="Times New Roman" w:cs="Times New Roman"/>
          <w:sz w:val="28"/>
          <w:szCs w:val="28"/>
        </w:rPr>
        <w:t>лав</w:t>
      </w:r>
      <w:r w:rsidRPr="002657A5">
        <w:rPr>
          <w:rFonts w:ascii="Times New Roman" w:hAnsi="Times New Roman" w:cs="Times New Roman"/>
          <w:sz w:val="28"/>
          <w:szCs w:val="28"/>
        </w:rPr>
        <w:t>а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2E7CDA" w:rsidRDefault="00876C77">
      <w:pPr>
        <w:rPr>
          <w:rFonts w:ascii="Times New Roman" w:hAnsi="Times New Roman" w:cs="Times New Roman"/>
          <w:sz w:val="24"/>
          <w:szCs w:val="24"/>
        </w:rPr>
      </w:pPr>
      <w:r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 w:rsidR="00217958" w:rsidRPr="002657A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75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911D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D9C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702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D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2A5D47" w:rsidRDefault="002A5D47" w:rsidP="00BA607C">
      <w:pPr>
        <w:rPr>
          <w:rFonts w:ascii="Times New Roman" w:hAnsi="Times New Roman" w:cs="Times New Roman"/>
          <w:sz w:val="28"/>
          <w:szCs w:val="28"/>
        </w:rPr>
      </w:pPr>
    </w:p>
    <w:p w:rsidR="00255164" w:rsidRDefault="00255164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7958" w:rsidRPr="0071761B">
        <w:rPr>
          <w:rFonts w:ascii="Times New Roman" w:hAnsi="Times New Roman" w:cs="Times New Roman"/>
          <w:sz w:val="28"/>
          <w:szCs w:val="28"/>
        </w:rPr>
        <w:t>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217958" w:rsidRPr="0071761B">
        <w:rPr>
          <w:rFonts w:ascii="Times New Roman" w:hAnsi="Times New Roman" w:cs="Times New Roman"/>
          <w:sz w:val="28"/>
          <w:szCs w:val="28"/>
        </w:rPr>
        <w:t>а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="000C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876C77" w:rsidRPr="003F1635" w:rsidRDefault="00255164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17958" w:rsidRPr="0071761B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86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1"/>
        <w:gridCol w:w="1843"/>
        <w:gridCol w:w="1133"/>
        <w:gridCol w:w="1136"/>
        <w:gridCol w:w="135"/>
        <w:gridCol w:w="1090"/>
        <w:gridCol w:w="1124"/>
        <w:gridCol w:w="1044"/>
        <w:gridCol w:w="986"/>
        <w:gridCol w:w="1001"/>
        <w:gridCol w:w="857"/>
        <w:gridCol w:w="138"/>
        <w:gridCol w:w="713"/>
        <w:gridCol w:w="282"/>
        <w:gridCol w:w="707"/>
        <w:gridCol w:w="285"/>
        <w:gridCol w:w="992"/>
        <w:gridCol w:w="141"/>
        <w:gridCol w:w="992"/>
      </w:tblGrid>
      <w:tr w:rsidR="006B595B" w:rsidRPr="002E7CDA" w:rsidTr="002F1B70">
        <w:trPr>
          <w:trHeight w:val="518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638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результат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</w:t>
            </w:r>
            <w:proofErr w:type="spellEnd"/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2B1CA9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17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CA9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5A3" w:rsidRPr="002E7CDA" w:rsidTr="00BD65BA">
        <w:trPr>
          <w:trHeight w:val="989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5005A3" w:rsidRPr="002E7CDA" w:rsidRDefault="005005A3" w:rsidP="00B037D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отрасли культуры, искусства и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«СКЦ» Кавказского сельского поселения;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Кавказс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44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сельского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4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4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6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7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9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58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D65BA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79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BD65BA">
        <w:trPr>
          <w:trHeight w:val="3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учреждений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 в целях выполнения Указа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3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BD65BA">
        <w:trPr>
          <w:trHeight w:val="49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5D4640" w:rsidRPr="002E7CDA" w:rsidRDefault="00A07AD2" w:rsidP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DD2CAE" w:rsidP="006270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24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27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CC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8500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1340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627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2CAE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работы всех систем обеспечения деятельности, проведение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текущего ремонта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5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6270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07AD2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2170A6" w:rsidP="00E72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34EE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374CF3" w:rsidP="00627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FE6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BD65BA">
        <w:trPr>
          <w:trHeight w:val="119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8500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621B85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8975C5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7E3ACF" w:rsidP="008500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B634EE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FC19C5" w:rsidRDefault="00621B85" w:rsidP="005523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 w:rsidP="00EA1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2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09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A07AD2" w:rsidRPr="002E7CDA" w:rsidRDefault="00A07AD2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7AD2" w:rsidRPr="00B161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возмеще</w:t>
            </w:r>
            <w:proofErr w:type="spellEnd"/>
            <w:r w:rsidR="002F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7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9A45B3" w:rsidP="007F7E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67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92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2F1B70" w:rsidRPr="002E7CDA" w:rsidRDefault="002A7049" w:rsidP="001150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поддержка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 в рамках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proofErr w:type="spellEnd"/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0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1150B4">
        <w:trPr>
          <w:trHeight w:val="157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 туризма» на 2013-2017 годы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B6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8B60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 на 2011-2017  годы по обеспечению жите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лей услугами организаций культуры путем оснащения</w:t>
            </w:r>
            <w:r w:rsidRPr="002E7C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кинотеатров необходимым оборудованием для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кинопоказов с подготовлен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субтит</w:t>
            </w:r>
            <w:proofErr w:type="spellEnd"/>
          </w:p>
          <w:p w:rsidR="002A7049" w:rsidRPr="003B3B6B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тифлокоммен-тированием</w:t>
            </w:r>
            <w:proofErr w:type="spellEnd"/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EC500E" w:rsidRDefault="002E50CD" w:rsidP="00AA56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Мероприятие №8:</w:t>
            </w:r>
          </w:p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развития и </w:t>
            </w: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E50CD" w:rsidRPr="00523DE5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3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2E50CD" w:rsidRDefault="002E50CD" w:rsidP="002E50CD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сценического оборудования</w:t>
            </w:r>
          </w:p>
          <w:p w:rsidR="00457E11" w:rsidRPr="00C16C83" w:rsidRDefault="00457E11" w:rsidP="00457E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Повышение оплаты труда работников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</w:t>
            </w:r>
            <w:proofErr w:type="spellEnd"/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учреждений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Краснодарско</w:t>
            </w:r>
            <w:proofErr w:type="spellEnd"/>
          </w:p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BD65BA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№9.1: 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Создание условий для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предпри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физических лиц (средне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месячного дохода от трудовой деятельности) по Красно</w:t>
            </w:r>
          </w:p>
          <w:p w:rsidR="002A7049" w:rsidRPr="002E7CDA" w:rsidRDefault="002A7049" w:rsidP="00F615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2A7049" w:rsidRPr="002E7CDA" w:rsidRDefault="002A7049" w:rsidP="00BD65B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BD65BA">
        <w:trPr>
          <w:trHeight w:val="128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  <w:proofErr w:type="spellEnd"/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0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6123F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BD65BA">
        <w:trPr>
          <w:trHeight w:val="461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поэтапного повышения уровня средней заработной платы работников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851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2A7049" w:rsidRPr="002E7CDA" w:rsidRDefault="002A7049" w:rsidP="0080008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2A7049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BD65BA" w:rsidRDefault="00BD65BA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5BA" w:rsidRPr="002E7CDA" w:rsidRDefault="00BD65BA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1.1.10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2A7049" w:rsidRPr="002E7CDA" w:rsidRDefault="002A7049" w:rsidP="00BD65B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E82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</w:t>
            </w:r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текущий ремонт, благоустройство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тории,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Краеве</w:t>
            </w:r>
          </w:p>
          <w:p w:rsidR="002A7049" w:rsidRPr="001150B4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дческого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музея станицы Кавказской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:rsidR="002A7049" w:rsidRPr="001150B4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</w:t>
            </w:r>
            <w:proofErr w:type="spellEnd"/>
          </w:p>
          <w:p w:rsidR="002A7049" w:rsidRPr="001150B4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жетного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</w:t>
            </w:r>
            <w:proofErr w:type="spellEnd"/>
          </w:p>
          <w:p w:rsidR="002A7049" w:rsidRPr="001150B4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</w:t>
            </w:r>
          </w:p>
          <w:p w:rsidR="002A7049" w:rsidRPr="001150B4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Дома культуры «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</w:t>
            </w:r>
            <w:proofErr w:type="spellEnd"/>
          </w:p>
          <w:p w:rsidR="002A7049" w:rsidRPr="001150B4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но-куль</w:t>
            </w:r>
          </w:p>
          <w:p w:rsidR="002A7049" w:rsidRPr="001150B4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турный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центр»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Кавказско</w:t>
            </w:r>
            <w:proofErr w:type="spellEnd"/>
          </w:p>
          <w:p w:rsidR="002A7049" w:rsidRPr="001150B4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</w:t>
            </w:r>
          </w:p>
          <w:p w:rsidR="002A7049" w:rsidRPr="001150B4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Кавказско</w:t>
            </w:r>
            <w:proofErr w:type="spellEnd"/>
          </w:p>
          <w:p w:rsidR="002A7049" w:rsidRPr="001150B4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210783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3" w:rsidRPr="002E7CDA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5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BD65BA">
        <w:trPr>
          <w:trHeight w:val="569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Капитальный ремонт цоколя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 крыльца здания по ул. Ленина 225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муниципальными учреждени</w:t>
            </w:r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ями капитального ремонта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Крае</w:t>
            </w:r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ведческого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музея станицы Кавказской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льного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Дома культуры «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но-культур</w:t>
            </w:r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центр»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Кавказско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кого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</w:t>
            </w:r>
            <w:proofErr w:type="spellEnd"/>
          </w:p>
          <w:p w:rsidR="002A7049" w:rsidRPr="001150B4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</w:t>
            </w:r>
            <w:proofErr w:type="spellEnd"/>
          </w:p>
          <w:p w:rsidR="002A7049" w:rsidRPr="001150B4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казского</w:t>
            </w:r>
            <w:proofErr w:type="spellEnd"/>
            <w:r w:rsidRPr="00115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proofErr w:type="spellEnd"/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7CB3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7C68"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C77C68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8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3329B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услугами организаций культуры путем </w:t>
            </w:r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1150B4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0B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доступности для инвалидов и других </w:t>
            </w:r>
            <w:r w:rsidRPr="001150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46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BD65BA">
        <w:trPr>
          <w:trHeight w:val="7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6A6190" w:rsidRPr="006838FD" w:rsidRDefault="00713751" w:rsidP="0071375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 для инвалидов и других малом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обильных групп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 МБУК ДК «СКЦ» Кавказского сельского поселения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Pr="00B062DE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BD65BA">
        <w:trPr>
          <w:trHeight w:val="71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BD65BA">
        <w:trPr>
          <w:trHeight w:val="65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5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09174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 w:rsidP="00F71C1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6270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 w:rsidR="007F79D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6270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3942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7A357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12F91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7A357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679</w:t>
            </w:r>
            <w:r w:rsidR="00C47CB3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6270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12F91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6270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87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81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01FE6" w:rsidP="006270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6270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79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3D559C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DA3B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DA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593C88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6270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01FE6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270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6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0D5E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C47CB3" w:rsidP="007A357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7A35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7E3ACF" w:rsidP="000A4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0A4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593C88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412F91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28670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286708" w:rsidRDefault="006F4B82" w:rsidP="00652EF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F30B9" w:rsidRPr="002E7CDA" w:rsidRDefault="000F30B9" w:rsidP="00652EFD">
      <w:pPr>
        <w:rPr>
          <w:rFonts w:ascii="Times New Roman" w:hAnsi="Times New Roman" w:cs="Times New Roman"/>
          <w:sz w:val="24"/>
          <w:szCs w:val="24"/>
        </w:rPr>
      </w:pPr>
    </w:p>
    <w:p w:rsidR="00652EFD" w:rsidRPr="00DA3BFC" w:rsidRDefault="000F30B9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Г</w:t>
      </w:r>
      <w:r w:rsidR="00652EFD" w:rsidRPr="00DA3BFC">
        <w:rPr>
          <w:rFonts w:ascii="Times New Roman" w:hAnsi="Times New Roman" w:cs="Times New Roman"/>
          <w:sz w:val="28"/>
          <w:szCs w:val="28"/>
        </w:rPr>
        <w:t>лав</w:t>
      </w:r>
      <w:r w:rsidRPr="00DA3BFC">
        <w:rPr>
          <w:rFonts w:ascii="Times New Roman" w:hAnsi="Times New Roman" w:cs="Times New Roman"/>
          <w:sz w:val="28"/>
          <w:szCs w:val="28"/>
        </w:rPr>
        <w:t>а</w:t>
      </w:r>
      <w:r w:rsidR="00E63094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DA3BFC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</w:t>
      </w:r>
      <w:r w:rsidR="000F30B9" w:rsidRPr="00DA3BFC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изацию Подпрограммы составляет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C7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F6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562F6" w:rsidRPr="003F1635" w:rsidRDefault="00E562F6" w:rsidP="006C7C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 (М.</w:t>
      </w:r>
      <w:r w:rsidR="00376266" w:rsidRPr="003F163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76266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09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сельского поселения Кавказского района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  <w:r w:rsidR="00B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  <w:r w:rsidR="00B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благоустройства «Луч» Кавказского сельского поселения Кавказского района</w:t>
      </w:r>
      <w:r w:rsidR="00BD6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</w:t>
      </w:r>
      <w:proofErr w:type="gramStart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094207">
      <w:pPr>
        <w:pStyle w:val="af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</w:t>
      </w:r>
      <w:proofErr w:type="gramStart"/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</w:t>
      </w:r>
      <w:r w:rsidR="00611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изующие</w:t>
      </w:r>
      <w:proofErr w:type="spellEnd"/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057" w:type="dxa"/>
        <w:tblInd w:w="-10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020"/>
        <w:gridCol w:w="964"/>
        <w:gridCol w:w="907"/>
        <w:gridCol w:w="907"/>
        <w:gridCol w:w="907"/>
        <w:gridCol w:w="907"/>
        <w:gridCol w:w="908"/>
        <w:gridCol w:w="906"/>
        <w:gridCol w:w="937"/>
      </w:tblGrid>
      <w:tr w:rsidR="00DD4660" w:rsidRPr="002E7CDA" w:rsidTr="00DD797F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B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proofErr w:type="spellEnd"/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="00B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3104" w:rsidRPr="002E7CDA" w:rsidTr="00DD797F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2E7CDA" w:rsidTr="00DD797F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  <w:r w:rsidR="009B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  <w:p w:rsidR="009B368E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учета 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DD4660" w:rsidRPr="002E7CDA" w:rsidRDefault="00DD4660" w:rsidP="00AD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C5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6C7C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046ED"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FC5259" w:rsidP="004C6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6C7C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  <w:r w:rsidR="00FC5259"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3104" w:rsidRPr="004D4318" w:rsidTr="00DD797F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6C7C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F7594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580</w:t>
            </w: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B749C8" w:rsidP="004C6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6C7C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  <w:r w:rsidR="00FC5259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652EFD" w:rsidRPr="00D36731" w:rsidRDefault="005A59AE" w:rsidP="00652EFD">
      <w:pPr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eastAsia="Calibri" w:hAnsi="Times New Roman" w:cs="Times New Roman"/>
          <w:sz w:val="28"/>
          <w:szCs w:val="28"/>
        </w:rPr>
        <w:t>Г</w:t>
      </w:r>
      <w:r w:rsidR="00A522C5" w:rsidRPr="00D36731">
        <w:rPr>
          <w:rFonts w:ascii="Times New Roman" w:hAnsi="Times New Roman" w:cs="Times New Roman"/>
          <w:sz w:val="28"/>
          <w:szCs w:val="28"/>
        </w:rPr>
        <w:t>лав</w:t>
      </w:r>
      <w:r w:rsidRPr="00D36731">
        <w:rPr>
          <w:rFonts w:ascii="Times New Roman" w:hAnsi="Times New Roman" w:cs="Times New Roman"/>
          <w:sz w:val="28"/>
          <w:szCs w:val="28"/>
        </w:rPr>
        <w:t>а</w:t>
      </w:r>
      <w:r w:rsidR="00A522C5" w:rsidRPr="00D36731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D36731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A40F58" w:rsidRPr="00E13BC9" w:rsidRDefault="00652EFD" w:rsidP="00652EFD">
      <w:pPr>
        <w:tabs>
          <w:tab w:val="left" w:pos="7815"/>
        </w:tabs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B4F65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59AE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3B9D" w:rsidRPr="00E13BC9" w:rsidRDefault="00C37722">
      <w:pPr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D3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117DAC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A522C5" w:rsidRPr="00D36731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Г</w:t>
      </w:r>
      <w:r w:rsidR="00A522C5" w:rsidRPr="00D36731">
        <w:rPr>
          <w:rFonts w:ascii="Times New Roman" w:hAnsi="Times New Roman" w:cs="Times New Roman"/>
          <w:sz w:val="28"/>
          <w:szCs w:val="28"/>
        </w:rPr>
        <w:t>лав</w:t>
      </w:r>
      <w:r w:rsidRPr="00D36731">
        <w:rPr>
          <w:rFonts w:ascii="Times New Roman" w:hAnsi="Times New Roman" w:cs="Times New Roman"/>
          <w:sz w:val="28"/>
          <w:szCs w:val="28"/>
        </w:rPr>
        <w:t>а</w:t>
      </w:r>
      <w:r w:rsidR="00A522C5"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E13BC9" w:rsidRDefault="00A522C5" w:rsidP="00A522C5">
      <w:pPr>
        <w:tabs>
          <w:tab w:val="left" w:pos="2246"/>
        </w:tabs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D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A59AE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Default="00E13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0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595"/>
        <w:gridCol w:w="1418"/>
      </w:tblGrid>
      <w:tr w:rsidR="00EE3077" w:rsidRPr="002E7CDA" w:rsidTr="00DD797F">
        <w:trPr>
          <w:trHeight w:val="518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  <w:proofErr w:type="spellEnd"/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D5862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</w:t>
            </w:r>
            <w:proofErr w:type="spellEnd"/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845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53001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5432,74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D3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88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D36888" w:rsidP="0084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 w:rsidR="00565B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3362C7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2E7529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45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16457C" w:rsidRDefault="002F0DD6" w:rsidP="002F0DD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офисной техникой, мебелью и другими основными средствами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0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76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DD797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2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3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4334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281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1020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306D2A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0660E"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A0660E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</w:t>
            </w:r>
            <w:r w:rsidR="00FB09C3"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A0660E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DD797F" w:rsidRPr="002E7CDA" w:rsidRDefault="00DD797F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522C5" w:rsidRPr="00D36731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Г</w:t>
      </w:r>
      <w:r w:rsidR="00A522C5" w:rsidRPr="00D36731">
        <w:rPr>
          <w:rFonts w:ascii="Times New Roman" w:hAnsi="Times New Roman" w:cs="Times New Roman"/>
          <w:sz w:val="28"/>
          <w:szCs w:val="28"/>
        </w:rPr>
        <w:t>лав</w:t>
      </w:r>
      <w:r w:rsidRPr="00D36731">
        <w:rPr>
          <w:rFonts w:ascii="Times New Roman" w:hAnsi="Times New Roman" w:cs="Times New Roman"/>
          <w:sz w:val="28"/>
          <w:szCs w:val="28"/>
        </w:rPr>
        <w:t>а</w:t>
      </w:r>
      <w:r w:rsidR="00A522C5"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D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59AE"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6B77"/>
    <w:rsid w:val="000071E7"/>
    <w:rsid w:val="00007587"/>
    <w:rsid w:val="0000781D"/>
    <w:rsid w:val="00010531"/>
    <w:rsid w:val="000105F5"/>
    <w:rsid w:val="00010C06"/>
    <w:rsid w:val="000115E6"/>
    <w:rsid w:val="00015159"/>
    <w:rsid w:val="00020027"/>
    <w:rsid w:val="000224F5"/>
    <w:rsid w:val="0002465C"/>
    <w:rsid w:val="00024980"/>
    <w:rsid w:val="00025937"/>
    <w:rsid w:val="0003019E"/>
    <w:rsid w:val="0003503F"/>
    <w:rsid w:val="00036F74"/>
    <w:rsid w:val="00037307"/>
    <w:rsid w:val="00040868"/>
    <w:rsid w:val="00041995"/>
    <w:rsid w:val="00041AAC"/>
    <w:rsid w:val="000458E3"/>
    <w:rsid w:val="00045F79"/>
    <w:rsid w:val="00051FA4"/>
    <w:rsid w:val="00053E92"/>
    <w:rsid w:val="0006064D"/>
    <w:rsid w:val="00061275"/>
    <w:rsid w:val="00064535"/>
    <w:rsid w:val="00064CC2"/>
    <w:rsid w:val="0006613F"/>
    <w:rsid w:val="00070000"/>
    <w:rsid w:val="000754B4"/>
    <w:rsid w:val="00075F05"/>
    <w:rsid w:val="0007705A"/>
    <w:rsid w:val="00083DB8"/>
    <w:rsid w:val="00086473"/>
    <w:rsid w:val="0009024A"/>
    <w:rsid w:val="0009098D"/>
    <w:rsid w:val="0009174A"/>
    <w:rsid w:val="00094207"/>
    <w:rsid w:val="000A2E66"/>
    <w:rsid w:val="000A4076"/>
    <w:rsid w:val="000A659F"/>
    <w:rsid w:val="000A7B4A"/>
    <w:rsid w:val="000B083D"/>
    <w:rsid w:val="000B4F09"/>
    <w:rsid w:val="000B55D4"/>
    <w:rsid w:val="000B7211"/>
    <w:rsid w:val="000B7551"/>
    <w:rsid w:val="000C2CFD"/>
    <w:rsid w:val="000C4964"/>
    <w:rsid w:val="000C512B"/>
    <w:rsid w:val="000C53FD"/>
    <w:rsid w:val="000C7997"/>
    <w:rsid w:val="000D26A5"/>
    <w:rsid w:val="000D3C4C"/>
    <w:rsid w:val="000E3D41"/>
    <w:rsid w:val="000E69F4"/>
    <w:rsid w:val="000F0F99"/>
    <w:rsid w:val="000F1755"/>
    <w:rsid w:val="000F2165"/>
    <w:rsid w:val="000F26A0"/>
    <w:rsid w:val="000F2EA0"/>
    <w:rsid w:val="000F30B9"/>
    <w:rsid w:val="000F594E"/>
    <w:rsid w:val="000F6114"/>
    <w:rsid w:val="00100343"/>
    <w:rsid w:val="001008A1"/>
    <w:rsid w:val="00101B21"/>
    <w:rsid w:val="00104CD7"/>
    <w:rsid w:val="00105A48"/>
    <w:rsid w:val="001123C0"/>
    <w:rsid w:val="00114610"/>
    <w:rsid w:val="0011470B"/>
    <w:rsid w:val="001150B4"/>
    <w:rsid w:val="0011667C"/>
    <w:rsid w:val="00117DAC"/>
    <w:rsid w:val="001228F9"/>
    <w:rsid w:val="00123CA3"/>
    <w:rsid w:val="00124E27"/>
    <w:rsid w:val="00127E34"/>
    <w:rsid w:val="0013040C"/>
    <w:rsid w:val="00130F60"/>
    <w:rsid w:val="00133B20"/>
    <w:rsid w:val="00136355"/>
    <w:rsid w:val="00144B70"/>
    <w:rsid w:val="00147C6B"/>
    <w:rsid w:val="0015183C"/>
    <w:rsid w:val="00153440"/>
    <w:rsid w:val="0015643D"/>
    <w:rsid w:val="001612FC"/>
    <w:rsid w:val="00163DDA"/>
    <w:rsid w:val="00163F25"/>
    <w:rsid w:val="0016457C"/>
    <w:rsid w:val="00167425"/>
    <w:rsid w:val="00171EEB"/>
    <w:rsid w:val="00174AFC"/>
    <w:rsid w:val="00175D55"/>
    <w:rsid w:val="0018031C"/>
    <w:rsid w:val="00183DC7"/>
    <w:rsid w:val="00185E4B"/>
    <w:rsid w:val="0019122F"/>
    <w:rsid w:val="00191606"/>
    <w:rsid w:val="001917A0"/>
    <w:rsid w:val="0019586C"/>
    <w:rsid w:val="00195A2C"/>
    <w:rsid w:val="001A5FE9"/>
    <w:rsid w:val="001A7DA8"/>
    <w:rsid w:val="001B2C8A"/>
    <w:rsid w:val="001B3365"/>
    <w:rsid w:val="001B3D1F"/>
    <w:rsid w:val="001B6324"/>
    <w:rsid w:val="001C0EB0"/>
    <w:rsid w:val="001C2E36"/>
    <w:rsid w:val="001C3B7F"/>
    <w:rsid w:val="001C6175"/>
    <w:rsid w:val="001C6486"/>
    <w:rsid w:val="001D0F76"/>
    <w:rsid w:val="001D4EDA"/>
    <w:rsid w:val="001D7935"/>
    <w:rsid w:val="001D7ED1"/>
    <w:rsid w:val="001E07CA"/>
    <w:rsid w:val="001E0D8C"/>
    <w:rsid w:val="001E587F"/>
    <w:rsid w:val="001E6F43"/>
    <w:rsid w:val="001F1F5A"/>
    <w:rsid w:val="001F41A6"/>
    <w:rsid w:val="001F4498"/>
    <w:rsid w:val="001F7594"/>
    <w:rsid w:val="002000DC"/>
    <w:rsid w:val="00203375"/>
    <w:rsid w:val="0020627A"/>
    <w:rsid w:val="00206A00"/>
    <w:rsid w:val="00207023"/>
    <w:rsid w:val="00210783"/>
    <w:rsid w:val="00210ADF"/>
    <w:rsid w:val="00214B06"/>
    <w:rsid w:val="002170A6"/>
    <w:rsid w:val="00217271"/>
    <w:rsid w:val="00217958"/>
    <w:rsid w:val="00222146"/>
    <w:rsid w:val="002234BE"/>
    <w:rsid w:val="00226477"/>
    <w:rsid w:val="002302B4"/>
    <w:rsid w:val="0023083D"/>
    <w:rsid w:val="00231261"/>
    <w:rsid w:val="00231D1B"/>
    <w:rsid w:val="002326A4"/>
    <w:rsid w:val="00232AE6"/>
    <w:rsid w:val="00242821"/>
    <w:rsid w:val="002452C5"/>
    <w:rsid w:val="00246654"/>
    <w:rsid w:val="00246908"/>
    <w:rsid w:val="00250046"/>
    <w:rsid w:val="00254A94"/>
    <w:rsid w:val="00255164"/>
    <w:rsid w:val="002555EB"/>
    <w:rsid w:val="002565EF"/>
    <w:rsid w:val="00256B83"/>
    <w:rsid w:val="00260B1E"/>
    <w:rsid w:val="002612BC"/>
    <w:rsid w:val="00261A00"/>
    <w:rsid w:val="002624B6"/>
    <w:rsid w:val="0026368F"/>
    <w:rsid w:val="002657A5"/>
    <w:rsid w:val="0027032F"/>
    <w:rsid w:val="002729A2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640"/>
    <w:rsid w:val="002A2F1C"/>
    <w:rsid w:val="002A4EEB"/>
    <w:rsid w:val="002A5D47"/>
    <w:rsid w:val="002A7049"/>
    <w:rsid w:val="002A79D6"/>
    <w:rsid w:val="002B0B7E"/>
    <w:rsid w:val="002B1CA9"/>
    <w:rsid w:val="002B21F2"/>
    <w:rsid w:val="002B3945"/>
    <w:rsid w:val="002B3A6D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0CD"/>
    <w:rsid w:val="002E5AAC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3011A6"/>
    <w:rsid w:val="0030243E"/>
    <w:rsid w:val="00303F02"/>
    <w:rsid w:val="00304708"/>
    <w:rsid w:val="00304C53"/>
    <w:rsid w:val="00306D2A"/>
    <w:rsid w:val="00310CF0"/>
    <w:rsid w:val="00313AEB"/>
    <w:rsid w:val="003142A3"/>
    <w:rsid w:val="00314BE1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62C7"/>
    <w:rsid w:val="00340B18"/>
    <w:rsid w:val="00340BF7"/>
    <w:rsid w:val="003417D4"/>
    <w:rsid w:val="003443F7"/>
    <w:rsid w:val="0034473B"/>
    <w:rsid w:val="0034787C"/>
    <w:rsid w:val="00350436"/>
    <w:rsid w:val="0035462C"/>
    <w:rsid w:val="0035478C"/>
    <w:rsid w:val="00354ADD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BA2"/>
    <w:rsid w:val="00384FDF"/>
    <w:rsid w:val="00385CE4"/>
    <w:rsid w:val="00386FF6"/>
    <w:rsid w:val="00390608"/>
    <w:rsid w:val="00391060"/>
    <w:rsid w:val="00392EC4"/>
    <w:rsid w:val="0039405F"/>
    <w:rsid w:val="0039469C"/>
    <w:rsid w:val="00394944"/>
    <w:rsid w:val="003973CA"/>
    <w:rsid w:val="00397BAD"/>
    <w:rsid w:val="00397DB0"/>
    <w:rsid w:val="003A0722"/>
    <w:rsid w:val="003A2CC2"/>
    <w:rsid w:val="003A2FA1"/>
    <w:rsid w:val="003B0ACA"/>
    <w:rsid w:val="003B2914"/>
    <w:rsid w:val="003B3052"/>
    <w:rsid w:val="003B3B6B"/>
    <w:rsid w:val="003B439F"/>
    <w:rsid w:val="003B550F"/>
    <w:rsid w:val="003B5E93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E69F9"/>
    <w:rsid w:val="003F1635"/>
    <w:rsid w:val="003F1C68"/>
    <w:rsid w:val="003F216C"/>
    <w:rsid w:val="003F2687"/>
    <w:rsid w:val="003F35FA"/>
    <w:rsid w:val="004008C2"/>
    <w:rsid w:val="00400975"/>
    <w:rsid w:val="00400E0D"/>
    <w:rsid w:val="004053DD"/>
    <w:rsid w:val="004057A5"/>
    <w:rsid w:val="00407D5A"/>
    <w:rsid w:val="0041094F"/>
    <w:rsid w:val="00412F91"/>
    <w:rsid w:val="00413892"/>
    <w:rsid w:val="0041646F"/>
    <w:rsid w:val="00417658"/>
    <w:rsid w:val="00421531"/>
    <w:rsid w:val="004218D2"/>
    <w:rsid w:val="00423E71"/>
    <w:rsid w:val="00433424"/>
    <w:rsid w:val="004368B6"/>
    <w:rsid w:val="00436BC5"/>
    <w:rsid w:val="0044062B"/>
    <w:rsid w:val="00440BAE"/>
    <w:rsid w:val="00440EC7"/>
    <w:rsid w:val="004423CA"/>
    <w:rsid w:val="00442A55"/>
    <w:rsid w:val="00443682"/>
    <w:rsid w:val="004442CF"/>
    <w:rsid w:val="00445609"/>
    <w:rsid w:val="00445DAD"/>
    <w:rsid w:val="00453D22"/>
    <w:rsid w:val="00455AC9"/>
    <w:rsid w:val="00455D0C"/>
    <w:rsid w:val="00457E11"/>
    <w:rsid w:val="00460B5B"/>
    <w:rsid w:val="00461259"/>
    <w:rsid w:val="00463551"/>
    <w:rsid w:val="00470E0B"/>
    <w:rsid w:val="004722FA"/>
    <w:rsid w:val="0047282D"/>
    <w:rsid w:val="00473B8D"/>
    <w:rsid w:val="004752B8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032A"/>
    <w:rsid w:val="004A6670"/>
    <w:rsid w:val="004A676C"/>
    <w:rsid w:val="004B30DC"/>
    <w:rsid w:val="004B3258"/>
    <w:rsid w:val="004B57FE"/>
    <w:rsid w:val="004B6569"/>
    <w:rsid w:val="004C199C"/>
    <w:rsid w:val="004C1A92"/>
    <w:rsid w:val="004C2AD2"/>
    <w:rsid w:val="004C3F7A"/>
    <w:rsid w:val="004C5175"/>
    <w:rsid w:val="004C59ED"/>
    <w:rsid w:val="004C681E"/>
    <w:rsid w:val="004C6E83"/>
    <w:rsid w:val="004C7C70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E0E71"/>
    <w:rsid w:val="004E24B4"/>
    <w:rsid w:val="004E2AA7"/>
    <w:rsid w:val="004F20B6"/>
    <w:rsid w:val="004F5CA9"/>
    <w:rsid w:val="004F7949"/>
    <w:rsid w:val="005005A3"/>
    <w:rsid w:val="005011D2"/>
    <w:rsid w:val="00502211"/>
    <w:rsid w:val="00503CF3"/>
    <w:rsid w:val="00506523"/>
    <w:rsid w:val="00506E5C"/>
    <w:rsid w:val="00510858"/>
    <w:rsid w:val="005110B5"/>
    <w:rsid w:val="00513A29"/>
    <w:rsid w:val="00513CD9"/>
    <w:rsid w:val="005206BA"/>
    <w:rsid w:val="00522CF9"/>
    <w:rsid w:val="00523DE5"/>
    <w:rsid w:val="005324A5"/>
    <w:rsid w:val="00537927"/>
    <w:rsid w:val="00537D67"/>
    <w:rsid w:val="005440D0"/>
    <w:rsid w:val="005461A1"/>
    <w:rsid w:val="00551AB6"/>
    <w:rsid w:val="00552358"/>
    <w:rsid w:val="00553001"/>
    <w:rsid w:val="00553523"/>
    <w:rsid w:val="0056084C"/>
    <w:rsid w:val="00561451"/>
    <w:rsid w:val="00564B97"/>
    <w:rsid w:val="00565B61"/>
    <w:rsid w:val="005679A7"/>
    <w:rsid w:val="00572FFF"/>
    <w:rsid w:val="005731E0"/>
    <w:rsid w:val="00573C90"/>
    <w:rsid w:val="00585345"/>
    <w:rsid w:val="005870D9"/>
    <w:rsid w:val="005877EC"/>
    <w:rsid w:val="00587A4C"/>
    <w:rsid w:val="00592173"/>
    <w:rsid w:val="00593C88"/>
    <w:rsid w:val="0059482F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9D8"/>
    <w:rsid w:val="005B718A"/>
    <w:rsid w:val="005B7902"/>
    <w:rsid w:val="005C04D6"/>
    <w:rsid w:val="005C0AF6"/>
    <w:rsid w:val="005C22C3"/>
    <w:rsid w:val="005C31D5"/>
    <w:rsid w:val="005C5586"/>
    <w:rsid w:val="005D35E7"/>
    <w:rsid w:val="005D40C8"/>
    <w:rsid w:val="005D4640"/>
    <w:rsid w:val="005E086D"/>
    <w:rsid w:val="005E15BF"/>
    <w:rsid w:val="005E1F02"/>
    <w:rsid w:val="005E549A"/>
    <w:rsid w:val="005F06BB"/>
    <w:rsid w:val="005F192A"/>
    <w:rsid w:val="005F2F41"/>
    <w:rsid w:val="005F360F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71D"/>
    <w:rsid w:val="00611EC7"/>
    <w:rsid w:val="006123F9"/>
    <w:rsid w:val="0061395C"/>
    <w:rsid w:val="0061654B"/>
    <w:rsid w:val="00621B85"/>
    <w:rsid w:val="00621BF6"/>
    <w:rsid w:val="0062530B"/>
    <w:rsid w:val="006270C5"/>
    <w:rsid w:val="00627C24"/>
    <w:rsid w:val="00627E7D"/>
    <w:rsid w:val="006319EC"/>
    <w:rsid w:val="006322B4"/>
    <w:rsid w:val="006345AB"/>
    <w:rsid w:val="00635BA9"/>
    <w:rsid w:val="00641B4E"/>
    <w:rsid w:val="00641C2A"/>
    <w:rsid w:val="00642555"/>
    <w:rsid w:val="0064722F"/>
    <w:rsid w:val="00647408"/>
    <w:rsid w:val="00647970"/>
    <w:rsid w:val="00651CFB"/>
    <w:rsid w:val="00652EFD"/>
    <w:rsid w:val="006540A4"/>
    <w:rsid w:val="00655FB7"/>
    <w:rsid w:val="006635B8"/>
    <w:rsid w:val="006641F8"/>
    <w:rsid w:val="00665B2D"/>
    <w:rsid w:val="00670008"/>
    <w:rsid w:val="00670752"/>
    <w:rsid w:val="00672411"/>
    <w:rsid w:val="0067289F"/>
    <w:rsid w:val="006764CA"/>
    <w:rsid w:val="00677046"/>
    <w:rsid w:val="0068315C"/>
    <w:rsid w:val="006838FD"/>
    <w:rsid w:val="00684483"/>
    <w:rsid w:val="0068559F"/>
    <w:rsid w:val="006902C3"/>
    <w:rsid w:val="00691560"/>
    <w:rsid w:val="00691D0A"/>
    <w:rsid w:val="00693808"/>
    <w:rsid w:val="00693B9D"/>
    <w:rsid w:val="00695C0A"/>
    <w:rsid w:val="00696969"/>
    <w:rsid w:val="006A0018"/>
    <w:rsid w:val="006A10FB"/>
    <w:rsid w:val="006A2E25"/>
    <w:rsid w:val="006A4924"/>
    <w:rsid w:val="006A6190"/>
    <w:rsid w:val="006B2792"/>
    <w:rsid w:val="006B595B"/>
    <w:rsid w:val="006B6B2E"/>
    <w:rsid w:val="006C1A78"/>
    <w:rsid w:val="006C1D97"/>
    <w:rsid w:val="006C34AE"/>
    <w:rsid w:val="006C654A"/>
    <w:rsid w:val="006C7C6B"/>
    <w:rsid w:val="006C7DCD"/>
    <w:rsid w:val="006D029A"/>
    <w:rsid w:val="006D0C8D"/>
    <w:rsid w:val="006D1E1A"/>
    <w:rsid w:val="006D2DAE"/>
    <w:rsid w:val="006D3AE7"/>
    <w:rsid w:val="006E4135"/>
    <w:rsid w:val="006E5F66"/>
    <w:rsid w:val="006E7BA0"/>
    <w:rsid w:val="006F3C4A"/>
    <w:rsid w:val="006F4199"/>
    <w:rsid w:val="006F4B82"/>
    <w:rsid w:val="006F52ED"/>
    <w:rsid w:val="006F561A"/>
    <w:rsid w:val="006F6463"/>
    <w:rsid w:val="006F66E2"/>
    <w:rsid w:val="006F6A56"/>
    <w:rsid w:val="0070278F"/>
    <w:rsid w:val="00703007"/>
    <w:rsid w:val="007047A3"/>
    <w:rsid w:val="007055D0"/>
    <w:rsid w:val="00713751"/>
    <w:rsid w:val="0071761B"/>
    <w:rsid w:val="00717CD5"/>
    <w:rsid w:val="00720DE9"/>
    <w:rsid w:val="00724C46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4C1A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73ACF"/>
    <w:rsid w:val="00783D10"/>
    <w:rsid w:val="00784398"/>
    <w:rsid w:val="00786572"/>
    <w:rsid w:val="00792D62"/>
    <w:rsid w:val="00793102"/>
    <w:rsid w:val="007A14D1"/>
    <w:rsid w:val="007A357D"/>
    <w:rsid w:val="007A38A5"/>
    <w:rsid w:val="007B440A"/>
    <w:rsid w:val="007B4BAD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D3A"/>
    <w:rsid w:val="007E363F"/>
    <w:rsid w:val="007E3ACF"/>
    <w:rsid w:val="007E6057"/>
    <w:rsid w:val="007E71CF"/>
    <w:rsid w:val="007F030D"/>
    <w:rsid w:val="007F08A5"/>
    <w:rsid w:val="007F0A9A"/>
    <w:rsid w:val="007F79D6"/>
    <w:rsid w:val="007F7E52"/>
    <w:rsid w:val="007F7EE4"/>
    <w:rsid w:val="0080008E"/>
    <w:rsid w:val="00802E00"/>
    <w:rsid w:val="008046ED"/>
    <w:rsid w:val="00807F8E"/>
    <w:rsid w:val="008117A7"/>
    <w:rsid w:val="00813EF6"/>
    <w:rsid w:val="00814D91"/>
    <w:rsid w:val="00817990"/>
    <w:rsid w:val="00825C7B"/>
    <w:rsid w:val="00825CA4"/>
    <w:rsid w:val="00826885"/>
    <w:rsid w:val="008308B0"/>
    <w:rsid w:val="0083141E"/>
    <w:rsid w:val="00834CC9"/>
    <w:rsid w:val="008350E8"/>
    <w:rsid w:val="00836331"/>
    <w:rsid w:val="0083706F"/>
    <w:rsid w:val="0083783D"/>
    <w:rsid w:val="00845292"/>
    <w:rsid w:val="00850067"/>
    <w:rsid w:val="00851146"/>
    <w:rsid w:val="00852AC4"/>
    <w:rsid w:val="00853320"/>
    <w:rsid w:val="0085457A"/>
    <w:rsid w:val="00861283"/>
    <w:rsid w:val="00864445"/>
    <w:rsid w:val="00864ACD"/>
    <w:rsid w:val="00874DAF"/>
    <w:rsid w:val="008765E7"/>
    <w:rsid w:val="00876C77"/>
    <w:rsid w:val="00876F22"/>
    <w:rsid w:val="00881964"/>
    <w:rsid w:val="00883A03"/>
    <w:rsid w:val="00884C29"/>
    <w:rsid w:val="00885DC3"/>
    <w:rsid w:val="00885DFC"/>
    <w:rsid w:val="0088690D"/>
    <w:rsid w:val="00891A48"/>
    <w:rsid w:val="00894CF8"/>
    <w:rsid w:val="008975C5"/>
    <w:rsid w:val="008A212C"/>
    <w:rsid w:val="008A40B4"/>
    <w:rsid w:val="008A41A9"/>
    <w:rsid w:val="008A4520"/>
    <w:rsid w:val="008A705D"/>
    <w:rsid w:val="008B094D"/>
    <w:rsid w:val="008B0A32"/>
    <w:rsid w:val="008B2433"/>
    <w:rsid w:val="008B3432"/>
    <w:rsid w:val="008B447C"/>
    <w:rsid w:val="008B603C"/>
    <w:rsid w:val="008C01D6"/>
    <w:rsid w:val="008C5A52"/>
    <w:rsid w:val="008D05A1"/>
    <w:rsid w:val="008D0B5C"/>
    <w:rsid w:val="008D49B5"/>
    <w:rsid w:val="008D65EB"/>
    <w:rsid w:val="008E515D"/>
    <w:rsid w:val="008F08E2"/>
    <w:rsid w:val="008F1599"/>
    <w:rsid w:val="008F1A7F"/>
    <w:rsid w:val="008F2F4B"/>
    <w:rsid w:val="008F31A1"/>
    <w:rsid w:val="008F7F10"/>
    <w:rsid w:val="009004DE"/>
    <w:rsid w:val="0090051F"/>
    <w:rsid w:val="00901ADC"/>
    <w:rsid w:val="00902AC5"/>
    <w:rsid w:val="00906FBE"/>
    <w:rsid w:val="00910C38"/>
    <w:rsid w:val="009112DA"/>
    <w:rsid w:val="00911BFE"/>
    <w:rsid w:val="00911D91"/>
    <w:rsid w:val="00912ADD"/>
    <w:rsid w:val="0091346E"/>
    <w:rsid w:val="00913E63"/>
    <w:rsid w:val="00920633"/>
    <w:rsid w:val="00924E6F"/>
    <w:rsid w:val="00926F04"/>
    <w:rsid w:val="009319BA"/>
    <w:rsid w:val="00935BEB"/>
    <w:rsid w:val="00936C49"/>
    <w:rsid w:val="00937001"/>
    <w:rsid w:val="0094005D"/>
    <w:rsid w:val="009405F7"/>
    <w:rsid w:val="00942F07"/>
    <w:rsid w:val="00943112"/>
    <w:rsid w:val="00944C07"/>
    <w:rsid w:val="00951986"/>
    <w:rsid w:val="0095293F"/>
    <w:rsid w:val="00952955"/>
    <w:rsid w:val="0095594F"/>
    <w:rsid w:val="00956974"/>
    <w:rsid w:val="00963CFB"/>
    <w:rsid w:val="00964462"/>
    <w:rsid w:val="009707A6"/>
    <w:rsid w:val="00971A69"/>
    <w:rsid w:val="009723A7"/>
    <w:rsid w:val="009730A7"/>
    <w:rsid w:val="009752BA"/>
    <w:rsid w:val="00975A15"/>
    <w:rsid w:val="009762E3"/>
    <w:rsid w:val="0098153F"/>
    <w:rsid w:val="009829C4"/>
    <w:rsid w:val="009A21A0"/>
    <w:rsid w:val="009A26B9"/>
    <w:rsid w:val="009A3B41"/>
    <w:rsid w:val="009A45B3"/>
    <w:rsid w:val="009A5134"/>
    <w:rsid w:val="009A5B58"/>
    <w:rsid w:val="009B01B3"/>
    <w:rsid w:val="009B368E"/>
    <w:rsid w:val="009B4F65"/>
    <w:rsid w:val="009B70DB"/>
    <w:rsid w:val="009C04B0"/>
    <w:rsid w:val="009C0CDC"/>
    <w:rsid w:val="009C1F38"/>
    <w:rsid w:val="009C2BC6"/>
    <w:rsid w:val="009C363A"/>
    <w:rsid w:val="009C4B6B"/>
    <w:rsid w:val="009C53E3"/>
    <w:rsid w:val="009D0E47"/>
    <w:rsid w:val="009D0EE0"/>
    <w:rsid w:val="009D34D2"/>
    <w:rsid w:val="009D5CC1"/>
    <w:rsid w:val="009D77D5"/>
    <w:rsid w:val="009D7877"/>
    <w:rsid w:val="009E0818"/>
    <w:rsid w:val="009E22F9"/>
    <w:rsid w:val="009E2EC5"/>
    <w:rsid w:val="009E7070"/>
    <w:rsid w:val="009F40EE"/>
    <w:rsid w:val="009F56E0"/>
    <w:rsid w:val="009F58A6"/>
    <w:rsid w:val="009F597C"/>
    <w:rsid w:val="009F712A"/>
    <w:rsid w:val="009F7D7A"/>
    <w:rsid w:val="00A0032E"/>
    <w:rsid w:val="00A01AB9"/>
    <w:rsid w:val="00A0290F"/>
    <w:rsid w:val="00A047B2"/>
    <w:rsid w:val="00A05484"/>
    <w:rsid w:val="00A0660E"/>
    <w:rsid w:val="00A07AD2"/>
    <w:rsid w:val="00A11253"/>
    <w:rsid w:val="00A11F30"/>
    <w:rsid w:val="00A124FE"/>
    <w:rsid w:val="00A164BB"/>
    <w:rsid w:val="00A174E3"/>
    <w:rsid w:val="00A20391"/>
    <w:rsid w:val="00A2260A"/>
    <w:rsid w:val="00A22616"/>
    <w:rsid w:val="00A23F19"/>
    <w:rsid w:val="00A240C8"/>
    <w:rsid w:val="00A24FD8"/>
    <w:rsid w:val="00A250B5"/>
    <w:rsid w:val="00A25111"/>
    <w:rsid w:val="00A2572E"/>
    <w:rsid w:val="00A257F8"/>
    <w:rsid w:val="00A264DC"/>
    <w:rsid w:val="00A30310"/>
    <w:rsid w:val="00A303DE"/>
    <w:rsid w:val="00A32E10"/>
    <w:rsid w:val="00A40F58"/>
    <w:rsid w:val="00A4278B"/>
    <w:rsid w:val="00A427EB"/>
    <w:rsid w:val="00A43470"/>
    <w:rsid w:val="00A446A8"/>
    <w:rsid w:val="00A45360"/>
    <w:rsid w:val="00A513C8"/>
    <w:rsid w:val="00A522C5"/>
    <w:rsid w:val="00A53725"/>
    <w:rsid w:val="00A56777"/>
    <w:rsid w:val="00A56CE0"/>
    <w:rsid w:val="00A57155"/>
    <w:rsid w:val="00A57756"/>
    <w:rsid w:val="00A60CB9"/>
    <w:rsid w:val="00A67CC4"/>
    <w:rsid w:val="00A703D2"/>
    <w:rsid w:val="00A70719"/>
    <w:rsid w:val="00A71340"/>
    <w:rsid w:val="00A75139"/>
    <w:rsid w:val="00A759F1"/>
    <w:rsid w:val="00A77175"/>
    <w:rsid w:val="00A81ED3"/>
    <w:rsid w:val="00A85047"/>
    <w:rsid w:val="00A851B3"/>
    <w:rsid w:val="00A868AA"/>
    <w:rsid w:val="00A90AA4"/>
    <w:rsid w:val="00A93813"/>
    <w:rsid w:val="00A94ACB"/>
    <w:rsid w:val="00A96EDD"/>
    <w:rsid w:val="00A97CC1"/>
    <w:rsid w:val="00AA0B09"/>
    <w:rsid w:val="00AA1526"/>
    <w:rsid w:val="00AA56C3"/>
    <w:rsid w:val="00AA5E0E"/>
    <w:rsid w:val="00AA6AD2"/>
    <w:rsid w:val="00AB0712"/>
    <w:rsid w:val="00AB0A33"/>
    <w:rsid w:val="00AB20BE"/>
    <w:rsid w:val="00AB24EF"/>
    <w:rsid w:val="00AB2F43"/>
    <w:rsid w:val="00AB3ED3"/>
    <w:rsid w:val="00AB43F4"/>
    <w:rsid w:val="00AB4698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64B4"/>
    <w:rsid w:val="00AE0076"/>
    <w:rsid w:val="00AE1A4E"/>
    <w:rsid w:val="00AE278F"/>
    <w:rsid w:val="00AE33F3"/>
    <w:rsid w:val="00AE674B"/>
    <w:rsid w:val="00AF2F77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1038F"/>
    <w:rsid w:val="00B11F59"/>
    <w:rsid w:val="00B12238"/>
    <w:rsid w:val="00B12E59"/>
    <w:rsid w:val="00B161FF"/>
    <w:rsid w:val="00B17939"/>
    <w:rsid w:val="00B21DA1"/>
    <w:rsid w:val="00B25892"/>
    <w:rsid w:val="00B31D16"/>
    <w:rsid w:val="00B34095"/>
    <w:rsid w:val="00B370F4"/>
    <w:rsid w:val="00B37C56"/>
    <w:rsid w:val="00B40221"/>
    <w:rsid w:val="00B42D5F"/>
    <w:rsid w:val="00B44AA4"/>
    <w:rsid w:val="00B46D05"/>
    <w:rsid w:val="00B51D63"/>
    <w:rsid w:val="00B5369B"/>
    <w:rsid w:val="00B56990"/>
    <w:rsid w:val="00B62B0C"/>
    <w:rsid w:val="00B634EE"/>
    <w:rsid w:val="00B70224"/>
    <w:rsid w:val="00B70A5D"/>
    <w:rsid w:val="00B749C8"/>
    <w:rsid w:val="00B7539A"/>
    <w:rsid w:val="00B7596B"/>
    <w:rsid w:val="00B801BF"/>
    <w:rsid w:val="00B81A80"/>
    <w:rsid w:val="00B83052"/>
    <w:rsid w:val="00B8372C"/>
    <w:rsid w:val="00B85486"/>
    <w:rsid w:val="00B85512"/>
    <w:rsid w:val="00B87CE4"/>
    <w:rsid w:val="00B91CA7"/>
    <w:rsid w:val="00B94C2A"/>
    <w:rsid w:val="00B97318"/>
    <w:rsid w:val="00BA27CD"/>
    <w:rsid w:val="00BA607C"/>
    <w:rsid w:val="00BB0949"/>
    <w:rsid w:val="00BB1740"/>
    <w:rsid w:val="00BB7AD1"/>
    <w:rsid w:val="00BB7F72"/>
    <w:rsid w:val="00BC2605"/>
    <w:rsid w:val="00BC6066"/>
    <w:rsid w:val="00BC65EC"/>
    <w:rsid w:val="00BC78DA"/>
    <w:rsid w:val="00BD65BA"/>
    <w:rsid w:val="00BD68C4"/>
    <w:rsid w:val="00BE50FD"/>
    <w:rsid w:val="00BE789C"/>
    <w:rsid w:val="00BF143D"/>
    <w:rsid w:val="00BF65AF"/>
    <w:rsid w:val="00C00824"/>
    <w:rsid w:val="00C010B0"/>
    <w:rsid w:val="00C02A54"/>
    <w:rsid w:val="00C05F84"/>
    <w:rsid w:val="00C07600"/>
    <w:rsid w:val="00C07BA7"/>
    <w:rsid w:val="00C1088C"/>
    <w:rsid w:val="00C12A7B"/>
    <w:rsid w:val="00C16C83"/>
    <w:rsid w:val="00C24884"/>
    <w:rsid w:val="00C27039"/>
    <w:rsid w:val="00C30D41"/>
    <w:rsid w:val="00C33894"/>
    <w:rsid w:val="00C37722"/>
    <w:rsid w:val="00C40343"/>
    <w:rsid w:val="00C40D5E"/>
    <w:rsid w:val="00C426AA"/>
    <w:rsid w:val="00C42D60"/>
    <w:rsid w:val="00C45BB0"/>
    <w:rsid w:val="00C46ADB"/>
    <w:rsid w:val="00C47CB3"/>
    <w:rsid w:val="00C50F5F"/>
    <w:rsid w:val="00C52F2B"/>
    <w:rsid w:val="00C53D6A"/>
    <w:rsid w:val="00C552C3"/>
    <w:rsid w:val="00C55655"/>
    <w:rsid w:val="00C62341"/>
    <w:rsid w:val="00C67811"/>
    <w:rsid w:val="00C67F31"/>
    <w:rsid w:val="00C73060"/>
    <w:rsid w:val="00C7522C"/>
    <w:rsid w:val="00C777C1"/>
    <w:rsid w:val="00C77C68"/>
    <w:rsid w:val="00C77EC7"/>
    <w:rsid w:val="00C81083"/>
    <w:rsid w:val="00C8420F"/>
    <w:rsid w:val="00C86604"/>
    <w:rsid w:val="00C908B6"/>
    <w:rsid w:val="00C953D7"/>
    <w:rsid w:val="00C9624D"/>
    <w:rsid w:val="00C96BBE"/>
    <w:rsid w:val="00C978DB"/>
    <w:rsid w:val="00CA20E7"/>
    <w:rsid w:val="00CA7456"/>
    <w:rsid w:val="00CA7C02"/>
    <w:rsid w:val="00CB1842"/>
    <w:rsid w:val="00CB1B9D"/>
    <w:rsid w:val="00CB2511"/>
    <w:rsid w:val="00CB4B61"/>
    <w:rsid w:val="00CC028F"/>
    <w:rsid w:val="00CC0892"/>
    <w:rsid w:val="00CC4F1F"/>
    <w:rsid w:val="00CD0D41"/>
    <w:rsid w:val="00CD35DB"/>
    <w:rsid w:val="00CD4335"/>
    <w:rsid w:val="00CD4E36"/>
    <w:rsid w:val="00CD5212"/>
    <w:rsid w:val="00CD7161"/>
    <w:rsid w:val="00CD71DA"/>
    <w:rsid w:val="00CE0424"/>
    <w:rsid w:val="00CE248E"/>
    <w:rsid w:val="00CE56F2"/>
    <w:rsid w:val="00CF0E43"/>
    <w:rsid w:val="00CF0E96"/>
    <w:rsid w:val="00CF2848"/>
    <w:rsid w:val="00CF3B0C"/>
    <w:rsid w:val="00CF401D"/>
    <w:rsid w:val="00CF5E91"/>
    <w:rsid w:val="00CF6463"/>
    <w:rsid w:val="00CF74A2"/>
    <w:rsid w:val="00D00861"/>
    <w:rsid w:val="00D00BB8"/>
    <w:rsid w:val="00D01FBA"/>
    <w:rsid w:val="00D048CB"/>
    <w:rsid w:val="00D10346"/>
    <w:rsid w:val="00D11F0F"/>
    <w:rsid w:val="00D14F50"/>
    <w:rsid w:val="00D15431"/>
    <w:rsid w:val="00D154F5"/>
    <w:rsid w:val="00D15ED4"/>
    <w:rsid w:val="00D20081"/>
    <w:rsid w:val="00D22B25"/>
    <w:rsid w:val="00D2376A"/>
    <w:rsid w:val="00D30B6B"/>
    <w:rsid w:val="00D33A75"/>
    <w:rsid w:val="00D35DEE"/>
    <w:rsid w:val="00D35FE7"/>
    <w:rsid w:val="00D3620C"/>
    <w:rsid w:val="00D36348"/>
    <w:rsid w:val="00D36731"/>
    <w:rsid w:val="00D36888"/>
    <w:rsid w:val="00D3716A"/>
    <w:rsid w:val="00D41590"/>
    <w:rsid w:val="00D47962"/>
    <w:rsid w:val="00D503D1"/>
    <w:rsid w:val="00D50949"/>
    <w:rsid w:val="00D53D45"/>
    <w:rsid w:val="00D548DD"/>
    <w:rsid w:val="00D555D1"/>
    <w:rsid w:val="00D56B66"/>
    <w:rsid w:val="00D60660"/>
    <w:rsid w:val="00D613AF"/>
    <w:rsid w:val="00D6419B"/>
    <w:rsid w:val="00D668D3"/>
    <w:rsid w:val="00D679E2"/>
    <w:rsid w:val="00D7353A"/>
    <w:rsid w:val="00D7358B"/>
    <w:rsid w:val="00D75D9C"/>
    <w:rsid w:val="00D81E81"/>
    <w:rsid w:val="00D82C5D"/>
    <w:rsid w:val="00D82E5E"/>
    <w:rsid w:val="00D83A06"/>
    <w:rsid w:val="00D83DB7"/>
    <w:rsid w:val="00D877C1"/>
    <w:rsid w:val="00D90463"/>
    <w:rsid w:val="00D94015"/>
    <w:rsid w:val="00D94882"/>
    <w:rsid w:val="00D9536F"/>
    <w:rsid w:val="00DA0DBB"/>
    <w:rsid w:val="00DA2AA4"/>
    <w:rsid w:val="00DA3BFC"/>
    <w:rsid w:val="00DA67AA"/>
    <w:rsid w:val="00DB1960"/>
    <w:rsid w:val="00DB53A4"/>
    <w:rsid w:val="00DB607B"/>
    <w:rsid w:val="00DC0534"/>
    <w:rsid w:val="00DC09F5"/>
    <w:rsid w:val="00DC1796"/>
    <w:rsid w:val="00DC1A43"/>
    <w:rsid w:val="00DC3816"/>
    <w:rsid w:val="00DC7A39"/>
    <w:rsid w:val="00DD2CAE"/>
    <w:rsid w:val="00DD37F8"/>
    <w:rsid w:val="00DD3F4C"/>
    <w:rsid w:val="00DD4477"/>
    <w:rsid w:val="00DD4660"/>
    <w:rsid w:val="00DD66D2"/>
    <w:rsid w:val="00DD797F"/>
    <w:rsid w:val="00DD7CAB"/>
    <w:rsid w:val="00DE304B"/>
    <w:rsid w:val="00DE65C2"/>
    <w:rsid w:val="00DF1BA5"/>
    <w:rsid w:val="00DF1ECC"/>
    <w:rsid w:val="00DF3250"/>
    <w:rsid w:val="00DF3D07"/>
    <w:rsid w:val="00DF6FC5"/>
    <w:rsid w:val="00E00C47"/>
    <w:rsid w:val="00E04F70"/>
    <w:rsid w:val="00E06069"/>
    <w:rsid w:val="00E11B0E"/>
    <w:rsid w:val="00E136C0"/>
    <w:rsid w:val="00E13BC9"/>
    <w:rsid w:val="00E150E4"/>
    <w:rsid w:val="00E16944"/>
    <w:rsid w:val="00E16BF9"/>
    <w:rsid w:val="00E210D0"/>
    <w:rsid w:val="00E2139B"/>
    <w:rsid w:val="00E25422"/>
    <w:rsid w:val="00E273F9"/>
    <w:rsid w:val="00E27712"/>
    <w:rsid w:val="00E327F2"/>
    <w:rsid w:val="00E32ABB"/>
    <w:rsid w:val="00E32D57"/>
    <w:rsid w:val="00E42EA1"/>
    <w:rsid w:val="00E44103"/>
    <w:rsid w:val="00E4490F"/>
    <w:rsid w:val="00E44B2A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4440"/>
    <w:rsid w:val="00E66A6B"/>
    <w:rsid w:val="00E6753A"/>
    <w:rsid w:val="00E677BD"/>
    <w:rsid w:val="00E6786A"/>
    <w:rsid w:val="00E7183C"/>
    <w:rsid w:val="00E7262A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3E4E"/>
    <w:rsid w:val="00E850C2"/>
    <w:rsid w:val="00E85F06"/>
    <w:rsid w:val="00E914A8"/>
    <w:rsid w:val="00E939E6"/>
    <w:rsid w:val="00EA1F19"/>
    <w:rsid w:val="00EB0CDA"/>
    <w:rsid w:val="00EB36D0"/>
    <w:rsid w:val="00EB3700"/>
    <w:rsid w:val="00EC084E"/>
    <w:rsid w:val="00EC3463"/>
    <w:rsid w:val="00EC500E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C53"/>
    <w:rsid w:val="00EE5281"/>
    <w:rsid w:val="00EE54DA"/>
    <w:rsid w:val="00EE6679"/>
    <w:rsid w:val="00EE7FA0"/>
    <w:rsid w:val="00EF40E6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027A"/>
    <w:rsid w:val="00F20FA7"/>
    <w:rsid w:val="00F25412"/>
    <w:rsid w:val="00F258D2"/>
    <w:rsid w:val="00F27030"/>
    <w:rsid w:val="00F30090"/>
    <w:rsid w:val="00F31B0C"/>
    <w:rsid w:val="00F32B9C"/>
    <w:rsid w:val="00F34651"/>
    <w:rsid w:val="00F34698"/>
    <w:rsid w:val="00F346C6"/>
    <w:rsid w:val="00F3596C"/>
    <w:rsid w:val="00F35CA3"/>
    <w:rsid w:val="00F375BF"/>
    <w:rsid w:val="00F41D2B"/>
    <w:rsid w:val="00F434DC"/>
    <w:rsid w:val="00F4487F"/>
    <w:rsid w:val="00F4584C"/>
    <w:rsid w:val="00F47BFB"/>
    <w:rsid w:val="00F507B4"/>
    <w:rsid w:val="00F523A3"/>
    <w:rsid w:val="00F56D11"/>
    <w:rsid w:val="00F57826"/>
    <w:rsid w:val="00F612F0"/>
    <w:rsid w:val="00F61536"/>
    <w:rsid w:val="00F62B14"/>
    <w:rsid w:val="00F660CF"/>
    <w:rsid w:val="00F67C13"/>
    <w:rsid w:val="00F71C13"/>
    <w:rsid w:val="00F72340"/>
    <w:rsid w:val="00F7617E"/>
    <w:rsid w:val="00F76CC4"/>
    <w:rsid w:val="00F8247D"/>
    <w:rsid w:val="00F8446C"/>
    <w:rsid w:val="00F85606"/>
    <w:rsid w:val="00F8590F"/>
    <w:rsid w:val="00F86F1E"/>
    <w:rsid w:val="00F876A3"/>
    <w:rsid w:val="00F87E9C"/>
    <w:rsid w:val="00F91B68"/>
    <w:rsid w:val="00F92226"/>
    <w:rsid w:val="00F9290C"/>
    <w:rsid w:val="00F93B59"/>
    <w:rsid w:val="00F95694"/>
    <w:rsid w:val="00F95A10"/>
    <w:rsid w:val="00FA14BA"/>
    <w:rsid w:val="00FA3181"/>
    <w:rsid w:val="00FA32C8"/>
    <w:rsid w:val="00FA38FB"/>
    <w:rsid w:val="00FA4F4D"/>
    <w:rsid w:val="00FA5920"/>
    <w:rsid w:val="00FA7292"/>
    <w:rsid w:val="00FA7D0D"/>
    <w:rsid w:val="00FB09C3"/>
    <w:rsid w:val="00FB11F7"/>
    <w:rsid w:val="00FB2620"/>
    <w:rsid w:val="00FB4CB1"/>
    <w:rsid w:val="00FB7CA7"/>
    <w:rsid w:val="00FC06DB"/>
    <w:rsid w:val="00FC19C5"/>
    <w:rsid w:val="00FC1EC1"/>
    <w:rsid w:val="00FC2734"/>
    <w:rsid w:val="00FC4248"/>
    <w:rsid w:val="00FC4BCE"/>
    <w:rsid w:val="00FC4F30"/>
    <w:rsid w:val="00FC5259"/>
    <w:rsid w:val="00FC726A"/>
    <w:rsid w:val="00FC7D77"/>
    <w:rsid w:val="00FD0352"/>
    <w:rsid w:val="00FD37BF"/>
    <w:rsid w:val="00FD5723"/>
    <w:rsid w:val="00FD70BD"/>
    <w:rsid w:val="00FD77E2"/>
    <w:rsid w:val="00FE2931"/>
    <w:rsid w:val="00FE3F4D"/>
    <w:rsid w:val="00FF0D29"/>
    <w:rsid w:val="00FF0F2B"/>
    <w:rsid w:val="00FF243C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FA196-0210-42A1-8733-BBBF9E3F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7627</TotalTime>
  <Pages>1</Pages>
  <Words>18416</Words>
  <Characters>104973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595</cp:revision>
  <cp:lastPrinted>2022-04-26T11:14:00Z</cp:lastPrinted>
  <dcterms:created xsi:type="dcterms:W3CDTF">2020-08-24T14:13:00Z</dcterms:created>
  <dcterms:modified xsi:type="dcterms:W3CDTF">2023-02-01T11:43:00Z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