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33073" w:rsidRDefault="00F60D40">
      <w:pPr>
        <w:pStyle w:val="24"/>
        <w:ind w:left="8931"/>
        <w:jc w:val="center"/>
        <w:rPr>
          <w:rStyle w:val="7"/>
          <w:b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приложение № 1</w:t>
      </w:r>
    </w:p>
    <w:p w:rsidR="00333073" w:rsidRDefault="00F60D40">
      <w:pPr>
        <w:pStyle w:val="1a"/>
        <w:ind w:left="8931" w:right="18"/>
        <w:jc w:val="center"/>
        <w:rPr>
          <w:lang w:val="ru-RU"/>
        </w:rPr>
      </w:pPr>
      <w:r>
        <w:rPr>
          <w:rStyle w:val="7"/>
          <w:bCs/>
          <w:sz w:val="28"/>
          <w:szCs w:val="28"/>
          <w:lang w:val="ru-RU"/>
        </w:rPr>
        <w:t>к подпрограмме</w:t>
      </w:r>
    </w:p>
    <w:p w:rsidR="00333073" w:rsidRDefault="00333073">
      <w:pPr>
        <w:pStyle w:val="1a"/>
        <w:ind w:left="8931" w:right="18"/>
        <w:jc w:val="center"/>
        <w:rPr>
          <w:lang w:val="ru-RU"/>
        </w:rPr>
      </w:pPr>
    </w:p>
    <w:p w:rsidR="00333073" w:rsidRDefault="00333073">
      <w:pPr>
        <w:pStyle w:val="24"/>
        <w:jc w:val="right"/>
      </w:pPr>
    </w:p>
    <w:p w:rsidR="00333073" w:rsidRDefault="00F60D40">
      <w:pPr>
        <w:pStyle w:val="24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ЦЕЛИ, ЗАДАЧИ И ЦЕЛЕВЫЕ ПОКАЗАТЕЛИ ПОДПРОГРАММЫ</w:t>
      </w:r>
    </w:p>
    <w:p w:rsidR="00333073" w:rsidRDefault="00F60D40">
      <w:pPr>
        <w:pStyle w:val="24"/>
        <w:jc w:val="center"/>
      </w:pPr>
      <w:r>
        <w:rPr>
          <w:rStyle w:val="1"/>
          <w:sz w:val="28"/>
          <w:szCs w:val="28"/>
        </w:rPr>
        <w:t>«</w:t>
      </w:r>
      <w:r>
        <w:rPr>
          <w:bCs/>
          <w:sz w:val="28"/>
          <w:szCs w:val="28"/>
        </w:rPr>
        <w:t xml:space="preserve">Капитальный ремонт и ремонт автомобильных дорог местного значения Кавказского сельского поселения Кавказского района на 2015-2022 годы» </w:t>
      </w:r>
    </w:p>
    <w:p w:rsidR="00333073" w:rsidRDefault="00333073">
      <w:pPr>
        <w:pStyle w:val="24"/>
        <w:jc w:val="center"/>
        <w:rPr>
          <w:sz w:val="28"/>
          <w:szCs w:val="28"/>
        </w:rPr>
      </w:pPr>
    </w:p>
    <w:tbl>
      <w:tblPr>
        <w:tblW w:w="5000" w:type="pct"/>
        <w:tblLayout w:type="fixed"/>
        <w:tblCellMar>
          <w:left w:w="48" w:type="dxa"/>
        </w:tblCellMar>
        <w:tblLook w:val="0000" w:firstRow="0" w:lastRow="0" w:firstColumn="0" w:lastColumn="0" w:noHBand="0" w:noVBand="0"/>
      </w:tblPr>
      <w:tblGrid>
        <w:gridCol w:w="495"/>
        <w:gridCol w:w="4488"/>
        <w:gridCol w:w="1379"/>
        <w:gridCol w:w="1042"/>
        <w:gridCol w:w="789"/>
        <w:gridCol w:w="911"/>
        <w:gridCol w:w="927"/>
        <w:gridCol w:w="922"/>
        <w:gridCol w:w="920"/>
        <w:gridCol w:w="916"/>
        <w:gridCol w:w="969"/>
        <w:gridCol w:w="968"/>
      </w:tblGrid>
      <w:tr w:rsidR="00333073">
        <w:trPr>
          <w:trHeight w:val="386"/>
        </w:trPr>
        <w:tc>
          <w:tcPr>
            <w:tcW w:w="49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rFonts w:eastAsia="Times New Roman"/>
                <w:sz w:val="20"/>
                <w:szCs w:val="20"/>
              </w:rPr>
              <w:t xml:space="preserve">№ </w:t>
            </w:r>
            <w:r>
              <w:rPr>
                <w:sz w:val="20"/>
                <w:szCs w:val="20"/>
              </w:rPr>
              <w:t>п\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444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Наименование целевого показателя</w:t>
            </w:r>
          </w:p>
        </w:tc>
        <w:tc>
          <w:tcPr>
            <w:tcW w:w="136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Единица измерения</w:t>
            </w:r>
          </w:p>
        </w:tc>
        <w:tc>
          <w:tcPr>
            <w:tcW w:w="103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before="240" w:after="200" w:line="204" w:lineRule="auto"/>
              <w:jc w:val="center"/>
            </w:pPr>
            <w:r>
              <w:t>статус*</w:t>
            </w:r>
          </w:p>
        </w:tc>
        <w:tc>
          <w:tcPr>
            <w:tcW w:w="7244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Значение показателей</w:t>
            </w:r>
          </w:p>
        </w:tc>
      </w:tr>
      <w:tr w:rsidR="00333073">
        <w:trPr>
          <w:trHeight w:val="386"/>
        </w:trPr>
        <w:tc>
          <w:tcPr>
            <w:tcW w:w="49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444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36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103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333073">
            <w:pPr>
              <w:widowControl w:val="0"/>
              <w:snapToGrid w:val="0"/>
              <w:spacing w:after="200"/>
            </w:pP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2015 год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2016 год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2017 год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2018 год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2019 год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 w:rsidP="00060ECF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</w:t>
            </w:r>
            <w:r w:rsidR="00060ECF">
              <w:t>0</w:t>
            </w:r>
            <w:r>
              <w:t xml:space="preserve"> год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2021 год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spacing w:line="204" w:lineRule="auto"/>
              <w:jc w:val="center"/>
            </w:pPr>
            <w:r>
              <w:t>2022 год</w:t>
            </w:r>
          </w:p>
        </w:tc>
      </w:tr>
      <w:tr w:rsidR="00333073">
        <w:trPr>
          <w:trHeight w:val="25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6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7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9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11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12</w:t>
            </w:r>
          </w:p>
        </w:tc>
      </w:tr>
      <w:tr w:rsidR="00333073">
        <w:trPr>
          <w:trHeight w:val="297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62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</w:pPr>
            <w:r>
              <w:rPr>
                <w:rStyle w:val="1"/>
              </w:rPr>
              <w:t>Подпрограмма «</w:t>
            </w:r>
            <w:r>
              <w:rPr>
                <w:bCs/>
              </w:rPr>
              <w:t>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333073" w:rsidRDefault="00333073">
            <w:pPr>
              <w:pStyle w:val="24"/>
              <w:widowControl w:val="0"/>
              <w:snapToGrid w:val="0"/>
              <w:rPr>
                <w:rStyle w:val="1"/>
              </w:rPr>
            </w:pP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1.1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widowControl w:val="0"/>
              <w:snapToGrid w:val="0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гравийным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400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200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1000</w:t>
            </w:r>
          </w:p>
        </w:tc>
      </w:tr>
      <w:tr w:rsidR="00333073">
        <w:trPr>
          <w:trHeight w:val="269"/>
        </w:trPr>
        <w:tc>
          <w:tcPr>
            <w:tcW w:w="4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rPr>
                <w:sz w:val="20"/>
                <w:szCs w:val="20"/>
              </w:rPr>
              <w:t>1.2</w:t>
            </w:r>
          </w:p>
        </w:tc>
        <w:tc>
          <w:tcPr>
            <w:tcW w:w="44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333073" w:rsidRDefault="00F60D40">
            <w:pPr>
              <w:pStyle w:val="24"/>
              <w:widowControl w:val="0"/>
              <w:snapToGrid w:val="0"/>
              <w:spacing w:line="240" w:lineRule="auto"/>
            </w:pPr>
            <w:r>
              <w:t xml:space="preserve">Целевой показатель: </w:t>
            </w:r>
            <w:r>
              <w:rPr>
                <w:bCs/>
              </w:rPr>
              <w:t>протяженность отремонтированных автодорог с асфальтобетонным покрытием</w:t>
            </w:r>
          </w:p>
        </w:tc>
        <w:tc>
          <w:tcPr>
            <w:tcW w:w="1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м.</w:t>
            </w:r>
          </w:p>
        </w:tc>
        <w:tc>
          <w:tcPr>
            <w:tcW w:w="10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3</w:t>
            </w:r>
          </w:p>
        </w:tc>
        <w:tc>
          <w:tcPr>
            <w:tcW w:w="7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800</w:t>
            </w:r>
          </w:p>
        </w:tc>
        <w:tc>
          <w:tcPr>
            <w:tcW w:w="9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  <w:tc>
          <w:tcPr>
            <w:tcW w:w="9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:rsidR="00333073" w:rsidRDefault="00F60D40">
            <w:pPr>
              <w:pStyle w:val="24"/>
              <w:widowControl w:val="0"/>
              <w:snapToGrid w:val="0"/>
              <w:jc w:val="center"/>
            </w:pPr>
            <w:r>
              <w:t>500</w:t>
            </w:r>
          </w:p>
        </w:tc>
      </w:tr>
    </w:tbl>
    <w:p w:rsidR="00333073" w:rsidRDefault="00333073">
      <w:pPr>
        <w:pStyle w:val="24"/>
        <w:jc w:val="both"/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333073" w:rsidRDefault="00333073">
      <w:pPr>
        <w:pStyle w:val="24"/>
        <w:jc w:val="both"/>
        <w:rPr>
          <w:sz w:val="28"/>
          <w:szCs w:val="28"/>
          <w:highlight w:val="white"/>
        </w:rPr>
      </w:pPr>
    </w:p>
    <w:p w:rsidR="00814000" w:rsidRDefault="00814000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proofErr w:type="gramStart"/>
      <w:r>
        <w:rPr>
          <w:rStyle w:val="a6"/>
          <w:b w:val="0"/>
          <w:bCs/>
          <w:sz w:val="28"/>
          <w:szCs w:val="28"/>
        </w:rPr>
        <w:t>Исполняющий</w:t>
      </w:r>
      <w:proofErr w:type="gramEnd"/>
      <w:r>
        <w:rPr>
          <w:rStyle w:val="a6"/>
          <w:b w:val="0"/>
          <w:bCs/>
          <w:sz w:val="28"/>
          <w:szCs w:val="28"/>
        </w:rPr>
        <w:t xml:space="preserve"> обязанности главы</w:t>
      </w:r>
    </w:p>
    <w:p w:rsidR="00333073" w:rsidRDefault="00F60D40">
      <w:pPr>
        <w:pStyle w:val="24"/>
        <w:ind w:left="284"/>
        <w:jc w:val="both"/>
        <w:rPr>
          <w:rStyle w:val="a6"/>
          <w:b w:val="0"/>
          <w:bCs/>
          <w:sz w:val="28"/>
          <w:szCs w:val="28"/>
        </w:rPr>
      </w:pPr>
      <w:r>
        <w:rPr>
          <w:rStyle w:val="a6"/>
          <w:b w:val="0"/>
          <w:bCs/>
          <w:sz w:val="28"/>
          <w:szCs w:val="28"/>
        </w:rPr>
        <w:t>Кавказского сельского поселения</w:t>
      </w:r>
    </w:p>
    <w:p w:rsidR="00333073" w:rsidRDefault="00F60D40">
      <w:pPr>
        <w:pStyle w:val="24"/>
        <w:ind w:left="284"/>
        <w:jc w:val="both"/>
        <w:rPr>
          <w:b/>
        </w:rPr>
      </w:pPr>
      <w:r>
        <w:rPr>
          <w:rStyle w:val="a6"/>
          <w:b w:val="0"/>
          <w:bCs/>
          <w:sz w:val="28"/>
          <w:szCs w:val="28"/>
        </w:rPr>
        <w:t xml:space="preserve">Кавказского района                   </w:t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>
        <w:rPr>
          <w:rStyle w:val="a6"/>
          <w:b w:val="0"/>
          <w:bCs/>
          <w:sz w:val="28"/>
          <w:szCs w:val="28"/>
        </w:rPr>
        <w:tab/>
      </w:r>
      <w:r w:rsidR="00814000">
        <w:rPr>
          <w:rStyle w:val="a6"/>
          <w:b w:val="0"/>
          <w:bCs/>
          <w:sz w:val="28"/>
          <w:szCs w:val="28"/>
        </w:rPr>
        <w:t xml:space="preserve">                         </w:t>
      </w:r>
      <w:bookmarkStart w:id="0" w:name="_GoBack"/>
      <w:bookmarkEnd w:id="0"/>
      <w:r w:rsidR="00814000">
        <w:rPr>
          <w:rStyle w:val="a6"/>
          <w:b w:val="0"/>
          <w:bCs/>
          <w:sz w:val="28"/>
          <w:szCs w:val="28"/>
        </w:rPr>
        <w:t xml:space="preserve">И.В. </w:t>
      </w:r>
      <w:proofErr w:type="spellStart"/>
      <w:r w:rsidR="00814000">
        <w:rPr>
          <w:rStyle w:val="a6"/>
          <w:b w:val="0"/>
          <w:bCs/>
          <w:sz w:val="28"/>
          <w:szCs w:val="28"/>
        </w:rPr>
        <w:t>Бережинская</w:t>
      </w:r>
      <w:proofErr w:type="spellEnd"/>
    </w:p>
    <w:p w:rsidR="00333073" w:rsidRDefault="00333073">
      <w:pPr>
        <w:ind w:left="9204"/>
        <w:jc w:val="center"/>
      </w:pPr>
    </w:p>
    <w:p w:rsidR="00333073" w:rsidRDefault="00333073">
      <w:pPr>
        <w:ind w:left="9204"/>
        <w:jc w:val="center"/>
      </w:pPr>
    </w:p>
    <w:sectPr w:rsidR="00333073">
      <w:headerReference w:type="default" r:id="rId7"/>
      <w:footerReference w:type="default" r:id="rId8"/>
      <w:pgSz w:w="16838" w:h="11906" w:orient="landscape"/>
      <w:pgMar w:top="709" w:right="1134" w:bottom="625" w:left="1134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E5" w:rsidRDefault="00F60D40">
      <w:r>
        <w:separator/>
      </w:r>
    </w:p>
  </w:endnote>
  <w:endnote w:type="continuationSeparator" w:id="0">
    <w:p w:rsidR="004A4BE5" w:rsidRDefault="00F60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CC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E5" w:rsidRDefault="00F60D40">
      <w:r>
        <w:separator/>
      </w:r>
    </w:p>
  </w:footnote>
  <w:footnote w:type="continuationSeparator" w:id="0">
    <w:p w:rsidR="004A4BE5" w:rsidRDefault="00F60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073" w:rsidRDefault="00333073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073"/>
    <w:rsid w:val="00060ECF"/>
    <w:rsid w:val="00333073"/>
    <w:rsid w:val="004A4BE5"/>
    <w:rsid w:val="00814000"/>
    <w:rsid w:val="00F6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3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4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5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6">
    <w:name w:val="Цветовое выделение"/>
    <w:qFormat/>
    <w:rsid w:val="002A7DA4"/>
    <w:rPr>
      <w:b/>
      <w:bCs w:val="0"/>
      <w:color w:val="26282F"/>
    </w:rPr>
  </w:style>
  <w:style w:type="paragraph" w:customStyle="1" w:styleId="a7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styleId="aa">
    <w:name w:val="caption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styleId="ab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10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7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7"/>
    <w:qFormat/>
    <w:rsid w:val="003D4F37"/>
    <w:pPr>
      <w:spacing w:before="140"/>
      <w:outlineLvl w:val="2"/>
    </w:pPr>
    <w:rPr>
      <w:b/>
      <w:bCs/>
      <w:color w:val="808080"/>
    </w:rPr>
  </w:style>
  <w:style w:type="paragraph" w:customStyle="1" w:styleId="15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7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7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8">
    <w:name w:val="Верхний колонтитул1"/>
    <w:basedOn w:val="a"/>
    <w:qFormat/>
    <w:rsid w:val="003D4F37"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a">
    <w:name w:val="Обычный1"/>
    <w:qFormat/>
    <w:rsid w:val="003D4F37"/>
    <w:pPr>
      <w:widowControl w:val="0"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7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f5"/>
  </w:style>
  <w:style w:type="paragraph" w:styleId="af7">
    <w:name w:val="footer"/>
    <w:basedOn w:val="a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 Админстрация Кавказского сельского поселения</Company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Рябинина</dc:creator>
  <dc:description/>
  <cp:lastModifiedBy>Кравченко</cp:lastModifiedBy>
  <cp:revision>15</cp:revision>
  <cp:lastPrinted>2022-06-22T08:08:00Z</cp:lastPrinted>
  <dcterms:created xsi:type="dcterms:W3CDTF">2019-10-08T06:04:00Z</dcterms:created>
  <dcterms:modified xsi:type="dcterms:W3CDTF">2022-06-22T08:08:00Z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