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19776C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B85061" w:rsidP="007251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 w:rsidR="00780FAF">
              <w:rPr>
                <w:color w:val="000000"/>
              </w:rPr>
              <w:t xml:space="preserve"> </w:t>
            </w:r>
            <w:r w:rsidR="001026F7">
              <w:rPr>
                <w:color w:val="000000"/>
              </w:rPr>
              <w:t>2</w:t>
            </w:r>
            <w:r w:rsidR="00725112">
              <w:rPr>
                <w:color w:val="000000"/>
              </w:rPr>
              <w:t xml:space="preserve"> квартал </w:t>
            </w:r>
            <w:r w:rsidR="00630758">
              <w:rPr>
                <w:color w:val="000000"/>
              </w:rPr>
              <w:t>202</w:t>
            </w:r>
            <w:r w:rsidR="00725112">
              <w:rPr>
                <w:color w:val="000000"/>
              </w:rPr>
              <w:t>3</w:t>
            </w:r>
            <w:r w:rsidR="00630758">
              <w:rPr>
                <w:color w:val="000000"/>
              </w:rPr>
              <w:t xml:space="preserve"> </w:t>
            </w:r>
            <w:r w:rsidR="00725112">
              <w:rPr>
                <w:color w:val="000000"/>
              </w:rPr>
              <w:t>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026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(полугодие)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169"/>
        <w:gridCol w:w="1217"/>
        <w:gridCol w:w="1346"/>
        <w:gridCol w:w="1342"/>
      </w:tblGrid>
      <w:tr w:rsidR="007E426E" w:rsidTr="00E62CDB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725112" w:rsidTr="00E62CDB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201D9F" w:rsidRDefault="00725112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219">
              <w:rPr>
                <w:color w:val="000000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25112" w:rsidRPr="00201D9F" w:rsidRDefault="0072511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201D9F" w:rsidRDefault="001026F7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t>выполнение работ по текущему содержанию и ремонту, благоустройство и озеленение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201D9F" w:rsidRDefault="0072511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м</w:t>
            </w:r>
            <w:proofErr w:type="gramStart"/>
            <w:r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201D9F" w:rsidRDefault="0072511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335066,0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Default="001026F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172899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Default="001026F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162167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Default="001026F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51,6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Default="00725112" w:rsidP="0072511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Будет выполнено до 31.12.2023</w:t>
            </w:r>
          </w:p>
        </w:tc>
      </w:tr>
      <w:tr w:rsidR="00725112" w:rsidRPr="00A57FD1" w:rsidTr="002411DC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</w:rPr>
            </w:pPr>
            <w:r w:rsidRPr="007024C1">
              <w:rPr>
                <w:color w:val="000000"/>
              </w:rPr>
              <w:lastRenderedPageBreak/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7024C1">
              <w:t>протяженность отремонтированных сетей наружного освещения на территории Кавказского сельского поселения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км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25112" w:rsidP="007E54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</w:t>
            </w:r>
            <w:r w:rsidR="007E54A3">
              <w:rPr>
                <w:color w:val="000000" w:themeColor="text1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1026F7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0,75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0E03B8" w:rsidRDefault="001026F7" w:rsidP="00201D9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0.75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7E54A3" w:rsidRDefault="001026F7" w:rsidP="00742D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5112" w:rsidRDefault="00725112" w:rsidP="00725112">
            <w:pPr>
              <w:jc w:val="center"/>
            </w:pPr>
            <w:r w:rsidRPr="00E536AB">
              <w:rPr>
                <w:color w:val="000000"/>
                <w:lang w:eastAsia="en-US"/>
              </w:rPr>
              <w:t>Будет выполнено до 31.12.2023</w:t>
            </w:r>
          </w:p>
        </w:tc>
      </w:tr>
      <w:tr w:rsidR="00725112" w:rsidRPr="00A57FD1" w:rsidTr="002411DC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7024C1">
              <w:rPr>
                <w:color w:val="000000"/>
              </w:rPr>
              <w:t>Основное мероприятие №3 «</w:t>
            </w:r>
            <w:r w:rsidRPr="007024C1">
              <w:t>Организация и содержание мест захоронения»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7024C1">
              <w:t>содержание и благоустройство территорий кладбищ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га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2511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2511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2511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4800F9" w:rsidRDefault="0072511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25112" w:rsidRDefault="00725112" w:rsidP="001026F7">
            <w:pPr>
              <w:jc w:val="center"/>
              <w:rPr>
                <w:color w:val="000000"/>
                <w:lang w:eastAsia="en-US"/>
              </w:rPr>
            </w:pPr>
            <w:r w:rsidRPr="00E536AB">
              <w:rPr>
                <w:color w:val="000000"/>
                <w:lang w:eastAsia="en-US"/>
              </w:rPr>
              <w:t xml:space="preserve">Будет выполнено </w:t>
            </w:r>
          </w:p>
          <w:p w:rsidR="001026F7" w:rsidRDefault="001026F7" w:rsidP="001026F7">
            <w:pPr>
              <w:jc w:val="center"/>
            </w:pPr>
            <w:r>
              <w:rPr>
                <w:color w:val="000000"/>
                <w:lang w:eastAsia="en-US"/>
              </w:rPr>
              <w:t>-</w:t>
            </w:r>
          </w:p>
        </w:tc>
      </w:tr>
      <w:tr w:rsidR="00725112" w:rsidRPr="00A57FD1" w:rsidTr="002411DC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382782" w:rsidRDefault="0072511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7024C1">
              <w:t>Основное мероприятие № 4 «Другие мероприятия по благоустройству поселения»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 w:rsidRPr="007024C1"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F93E5B" w:rsidRDefault="0072511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шт.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7E54A3" w:rsidRDefault="001026F7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1026F7" w:rsidRDefault="001026F7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742DDD" w:rsidRDefault="007E54A3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25112" w:rsidRPr="001026F7" w:rsidRDefault="001026F7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25112" w:rsidRDefault="001026F7" w:rsidP="00725112">
            <w:pPr>
              <w:jc w:val="center"/>
            </w:pPr>
            <w:r>
              <w:rPr>
                <w:color w:val="000000"/>
                <w:lang w:eastAsia="en-US"/>
              </w:rPr>
              <w:t>Выполнено</w:t>
            </w:r>
            <w:bookmarkStart w:id="0" w:name="_GoBack"/>
            <w:bookmarkEnd w:id="0"/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 w:rsidR="001026F7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1026F7">
        <w:rPr>
          <w:sz w:val="28"/>
          <w:szCs w:val="28"/>
        </w:rPr>
        <w:t>С. Балашов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95150"/>
    <w:rsid w:val="000E03B8"/>
    <w:rsid w:val="001026F7"/>
    <w:rsid w:val="00121A14"/>
    <w:rsid w:val="00141322"/>
    <w:rsid w:val="0019776C"/>
    <w:rsid w:val="00201B10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15387"/>
    <w:rsid w:val="00630758"/>
    <w:rsid w:val="006530AC"/>
    <w:rsid w:val="006D60B9"/>
    <w:rsid w:val="00725112"/>
    <w:rsid w:val="007323DD"/>
    <w:rsid w:val="00742DDD"/>
    <w:rsid w:val="0077033C"/>
    <w:rsid w:val="0077489F"/>
    <w:rsid w:val="00780FAF"/>
    <w:rsid w:val="00792863"/>
    <w:rsid w:val="007D3E7B"/>
    <w:rsid w:val="007E23EE"/>
    <w:rsid w:val="007E426E"/>
    <w:rsid w:val="007E54A3"/>
    <w:rsid w:val="008A0F2A"/>
    <w:rsid w:val="008C0715"/>
    <w:rsid w:val="009342A9"/>
    <w:rsid w:val="00947E05"/>
    <w:rsid w:val="00950937"/>
    <w:rsid w:val="00960F9E"/>
    <w:rsid w:val="009B6EC6"/>
    <w:rsid w:val="00A04438"/>
    <w:rsid w:val="00A57FD1"/>
    <w:rsid w:val="00B547E0"/>
    <w:rsid w:val="00B85061"/>
    <w:rsid w:val="00D677D0"/>
    <w:rsid w:val="00D75133"/>
    <w:rsid w:val="00D85E20"/>
    <w:rsid w:val="00DE063B"/>
    <w:rsid w:val="00E115EF"/>
    <w:rsid w:val="00E21891"/>
    <w:rsid w:val="00E62CDB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2E8B9-E311-4C4D-8BD2-A1A796F1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2018-07-17T12:36:00Z</cp:lastPrinted>
  <dcterms:created xsi:type="dcterms:W3CDTF">2023-07-31T11:54:00Z</dcterms:created>
  <dcterms:modified xsi:type="dcterms:W3CDTF">2023-07-31T11:54:00Z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