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474B" w14:textId="77777777"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7684F484" w14:textId="77777777"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14:paraId="65A557D9" w14:textId="0B083541" w:rsidR="00554929" w:rsidRDefault="00EF03B4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</w:t>
      </w:r>
      <w:r w:rsidR="00674C63">
        <w:rPr>
          <w:rFonts w:ascii="Times New Roman" w:hAnsi="Times New Roman" w:cs="Times New Roman"/>
          <w:b/>
          <w:sz w:val="28"/>
          <w:szCs w:val="28"/>
        </w:rPr>
        <w:t>2</w:t>
      </w:r>
      <w:r w:rsidR="001263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280F41" w14:textId="77777777" w:rsidR="00554929" w:rsidRDefault="00554929">
      <w:pPr>
        <w:pStyle w:val="10"/>
        <w:spacing w:after="0"/>
        <w:jc w:val="center"/>
      </w:pPr>
    </w:p>
    <w:p w14:paraId="02DDE7EA" w14:textId="77777777"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6B16F" w14:textId="77777777"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B65B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_DdeLink__4378_390031512"/>
      <w:r>
        <w:rPr>
          <w:rFonts w:ascii="Times New Roman" w:hAnsi="Times New Roman" w:cs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 w14:paraId="79DDB964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14:paraId="4A1E26BE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подпрограммы не предусматривает.</w:t>
      </w:r>
    </w:p>
    <w:p w14:paraId="01C112C8" w14:textId="1C71CE6C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674C63">
        <w:rPr>
          <w:rFonts w:ascii="Times New Roman" w:hAnsi="Times New Roman" w:cs="Times New Roman"/>
          <w:sz w:val="28"/>
          <w:szCs w:val="28"/>
        </w:rPr>
        <w:t>2</w:t>
      </w:r>
      <w:r w:rsidR="001263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FB7" w:rsidRPr="00A5665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14:paraId="66FA2845" w14:textId="77777777" w:rsidR="00554929" w:rsidRDefault="00EF03B4">
      <w:pPr>
        <w:pStyle w:val="10"/>
        <w:widowControl w:val="0"/>
        <w:shd w:val="clear" w:color="000000" w:fill="FFFFFF"/>
        <w:spacing w:after="0"/>
        <w:ind w:firstLine="850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 w14:paraId="25E7BFF4" w14:textId="763257BD" w:rsidR="00554929" w:rsidRDefault="00EF03B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>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финансирования муниципальной  программы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имуществом Кавказского  сельского 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A2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639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="00126396">
        <w:rPr>
          <w:rFonts w:ascii="Times New Roman" w:eastAsia="Times New Roman" w:hAnsi="Times New Roman" w:cs="Times New Roman"/>
          <w:sz w:val="28"/>
          <w:szCs w:val="28"/>
        </w:rPr>
        <w:t>735,0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6532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BB8CD" w14:textId="7C3507FE" w:rsidR="00653214" w:rsidRPr="00653214" w:rsidRDefault="00653214" w:rsidP="0065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126396">
        <w:rPr>
          <w:rFonts w:ascii="Times New Roman" w:hAnsi="Times New Roman" w:cs="Times New Roman"/>
          <w:sz w:val="28"/>
          <w:szCs w:val="28"/>
        </w:rPr>
        <w:t>284,0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="00126396">
        <w:rPr>
          <w:rFonts w:ascii="Times New Roman" w:hAnsi="Times New Roman" w:cs="Times New Roman"/>
          <w:sz w:val="28"/>
          <w:szCs w:val="28"/>
        </w:rPr>
        <w:t>38,6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14:paraId="2AAD5D0D" w14:textId="77777777" w:rsidR="00D6306C" w:rsidRDefault="00D6306C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158">
        <w:rPr>
          <w:rFonts w:ascii="Times New Roman" w:hAnsi="Times New Roman" w:cs="Times New Roman"/>
          <w:sz w:val="28"/>
          <w:szCs w:val="28"/>
        </w:rPr>
        <w:t xml:space="preserve"> связи с изменением перечня вопросов местного значения  поселений: с 01 января 202</w:t>
      </w:r>
      <w:r w:rsidR="00A5665C">
        <w:rPr>
          <w:rFonts w:ascii="Times New Roman" w:hAnsi="Times New Roman" w:cs="Times New Roman"/>
          <w:sz w:val="28"/>
          <w:szCs w:val="28"/>
        </w:rPr>
        <w:t>3</w:t>
      </w:r>
      <w:r w:rsidRPr="00333158">
        <w:rPr>
          <w:rFonts w:ascii="Times New Roman" w:hAnsi="Times New Roman" w:cs="Times New Roman"/>
          <w:sz w:val="28"/>
          <w:szCs w:val="28"/>
        </w:rPr>
        <w:t xml:space="preserve">  года  часть вопросов местного значения сельских поселений отнесена к вопросам местного значения района, в состав которого они входят, в связи с чем имеется необходимость разграничения муниципального имущества между районом и поселениями, входящими в состав муниципального образования Кавказский район.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306C">
        <w:rPr>
          <w:rFonts w:ascii="Times New Roman" w:hAnsi="Times New Roman" w:cs="Times New Roman"/>
          <w:sz w:val="28"/>
          <w:szCs w:val="28"/>
        </w:rPr>
        <w:t>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06C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собственности, подлежащего передаче из собственности муниципального образования Кавказского  сельского поселения Кавказского района в собственность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должно в соответствии с действующим законодательством  о государственной регистрации прав на недвижимое имущество, оформлено право муниципальной собственности на </w:t>
      </w:r>
      <w:r w:rsidRPr="00D6306C">
        <w:rPr>
          <w:rFonts w:ascii="Times New Roman" w:hAnsi="Times New Roman" w:cs="Times New Roman"/>
          <w:sz w:val="28"/>
          <w:szCs w:val="28"/>
        </w:rPr>
        <w:t>объекты электро-</w:t>
      </w:r>
      <w:r w:rsidR="00721B01">
        <w:rPr>
          <w:rFonts w:ascii="Times New Roman" w:hAnsi="Times New Roman" w:cs="Times New Roman"/>
          <w:sz w:val="28"/>
          <w:szCs w:val="28"/>
        </w:rPr>
        <w:t xml:space="preserve">, тепло-, газо- и водоснабжения, </w:t>
      </w:r>
      <w:r w:rsidRPr="00D6306C">
        <w:rPr>
          <w:rFonts w:ascii="Times New Roman" w:hAnsi="Times New Roman" w:cs="Times New Roman"/>
          <w:sz w:val="28"/>
          <w:szCs w:val="28"/>
        </w:rPr>
        <w:t>водоотведения</w:t>
      </w:r>
      <w:r w:rsidR="00721B01">
        <w:rPr>
          <w:rFonts w:ascii="Times New Roman" w:hAnsi="Times New Roman" w:cs="Times New Roman"/>
          <w:sz w:val="28"/>
          <w:szCs w:val="28"/>
        </w:rPr>
        <w:t>.</w:t>
      </w:r>
      <w:r w:rsidRPr="00D630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E0A59" w14:textId="03CD7973" w:rsidR="00485AF2" w:rsidRDefault="00485AF2" w:rsidP="00485AF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администрацию Кавказского сельского поселения Кавказского района решением Кавказского районного суда от 03 сентября 2021 года возложена обязанность поставить на учет в органе, осуществляющим государственную регистрацию прав на недвижимое имущество в качестве бесхозяйного имущества на следующие объекты газоснабжения в количестве 8 объектов.</w:t>
      </w:r>
    </w:p>
    <w:p w14:paraId="57D787A0" w14:textId="02497A21" w:rsidR="00CD068E" w:rsidRDefault="000B5CE7" w:rsidP="00767FB0">
      <w:pPr>
        <w:pStyle w:val="Default"/>
        <w:ind w:firstLine="851"/>
        <w:jc w:val="both"/>
        <w:rPr>
          <w:sz w:val="28"/>
          <w:szCs w:val="28"/>
        </w:rPr>
      </w:pPr>
      <w:r w:rsidRPr="000B5CE7">
        <w:rPr>
          <w:sz w:val="28"/>
          <w:szCs w:val="28"/>
        </w:rPr>
        <w:t>Приватизация муниципального имущества, находящегося в собственности Кавказского сельского поселения Кавказского района, осуществлялась  в 202</w:t>
      </w:r>
      <w:r w:rsidR="00126396">
        <w:rPr>
          <w:sz w:val="28"/>
          <w:szCs w:val="28"/>
        </w:rPr>
        <w:t>2</w:t>
      </w:r>
      <w:r w:rsidRPr="000B5CE7">
        <w:rPr>
          <w:sz w:val="28"/>
          <w:szCs w:val="28"/>
        </w:rPr>
        <w:t xml:space="preserve">   году в  соответствии с  Федеральным законом от                                     21 декабря 2001 года № 178 – ФЗ «О приватизации государственного и </w:t>
      </w:r>
      <w:r w:rsidRPr="000B5CE7">
        <w:rPr>
          <w:sz w:val="28"/>
          <w:szCs w:val="28"/>
        </w:rPr>
        <w:lastRenderedPageBreak/>
        <w:t>муниципального имущества»</w:t>
      </w:r>
      <w:r w:rsidR="00A5665C">
        <w:rPr>
          <w:sz w:val="28"/>
          <w:szCs w:val="28"/>
        </w:rPr>
        <w:t xml:space="preserve"> и </w:t>
      </w:r>
      <w:r w:rsidR="00A5665C" w:rsidRPr="00A5665C">
        <w:rPr>
          <w:iCs/>
          <w:sz w:val="28"/>
          <w:szCs w:val="28"/>
        </w:rPr>
        <w:t xml:space="preserve">решением Совета Кавказского сельского поселения Кавказского района от </w:t>
      </w:r>
      <w:r w:rsidR="00126396">
        <w:rPr>
          <w:iCs/>
          <w:sz w:val="28"/>
          <w:szCs w:val="28"/>
        </w:rPr>
        <w:t>20</w:t>
      </w:r>
      <w:r w:rsidR="00A5665C" w:rsidRPr="00A5665C">
        <w:rPr>
          <w:sz w:val="28"/>
          <w:szCs w:val="28"/>
        </w:rPr>
        <w:t xml:space="preserve"> </w:t>
      </w:r>
      <w:r w:rsidR="00126396">
        <w:rPr>
          <w:sz w:val="28"/>
          <w:szCs w:val="28"/>
        </w:rPr>
        <w:t>декабр</w:t>
      </w:r>
      <w:r w:rsidR="00A5665C" w:rsidRPr="00A5665C">
        <w:rPr>
          <w:sz w:val="28"/>
          <w:szCs w:val="28"/>
        </w:rPr>
        <w:t xml:space="preserve">я 2021 года № </w:t>
      </w:r>
      <w:r w:rsidR="00126396">
        <w:rPr>
          <w:sz w:val="28"/>
          <w:szCs w:val="28"/>
        </w:rPr>
        <w:t>7</w:t>
      </w:r>
      <w:r w:rsidR="00A5665C" w:rsidRPr="00A5665C">
        <w:rPr>
          <w:sz w:val="28"/>
          <w:szCs w:val="28"/>
        </w:rPr>
        <w:t xml:space="preserve"> «</w:t>
      </w:r>
      <w:r w:rsidR="00A5665C" w:rsidRPr="00A5665C">
        <w:rPr>
          <w:kern w:val="1"/>
          <w:sz w:val="28"/>
          <w:szCs w:val="28"/>
        </w:rPr>
        <w:t>Об утверждении Программы приватизации муниципального имущества Кавказского сельского поселение Кавказского района на 202</w:t>
      </w:r>
      <w:r w:rsidR="00126396">
        <w:rPr>
          <w:kern w:val="1"/>
          <w:sz w:val="28"/>
          <w:szCs w:val="28"/>
        </w:rPr>
        <w:t>2</w:t>
      </w:r>
      <w:r w:rsidR="00A5665C" w:rsidRPr="00A5665C">
        <w:rPr>
          <w:kern w:val="1"/>
          <w:sz w:val="28"/>
          <w:szCs w:val="28"/>
        </w:rPr>
        <w:t xml:space="preserve"> год</w:t>
      </w:r>
      <w:r w:rsidR="00A5665C" w:rsidRPr="00A5665C">
        <w:rPr>
          <w:sz w:val="28"/>
          <w:szCs w:val="28"/>
        </w:rPr>
        <w:t>»</w:t>
      </w:r>
      <w:r w:rsidR="00CD068E">
        <w:rPr>
          <w:sz w:val="28"/>
          <w:szCs w:val="28"/>
        </w:rPr>
        <w:t>, в которую включено имущество:</w:t>
      </w:r>
    </w:p>
    <w:p w14:paraId="3ECB5B46" w14:textId="0176D771" w:rsidR="00CD068E" w:rsidRDefault="00CD068E" w:rsidP="00767FB0">
      <w:pPr>
        <w:pStyle w:val="Default"/>
        <w:ind w:firstLine="851"/>
        <w:jc w:val="both"/>
        <w:rPr>
          <w:sz w:val="28"/>
          <w:szCs w:val="28"/>
        </w:rPr>
      </w:pPr>
      <w:r w:rsidRPr="00CD068E">
        <w:rPr>
          <w:sz w:val="28"/>
          <w:szCs w:val="28"/>
        </w:rPr>
        <w:t>–  Объект недвижимого имущества состоящего из земельного участка площадью 779 кв.м. (+/- кв.м.) и здания (1 этаж, площадью 88,3 кв.м., Лит. А), расположенного по адресу: 352140 Краснодарский край, Кавказский район, ст.Кавказская, ул. Калинина, дом №95</w:t>
      </w:r>
      <w:r>
        <w:rPr>
          <w:sz w:val="28"/>
          <w:szCs w:val="28"/>
        </w:rPr>
        <w:t>.</w:t>
      </w:r>
    </w:p>
    <w:p w14:paraId="1A7961B4" w14:textId="7CC117C5" w:rsidR="00CD068E" w:rsidRPr="00CD068E" w:rsidRDefault="00CD068E" w:rsidP="00CD068E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8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D06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commentRangeStart w:id="1"/>
      <w:r w:rsidRPr="00CD068E">
        <w:rPr>
          <w:rFonts w:ascii="Times New Roman" w:hAnsi="Times New Roman" w:cs="Times New Roman"/>
          <w:iCs/>
          <w:sz w:val="28"/>
          <w:szCs w:val="28"/>
        </w:rPr>
        <w:t>проведенного</w:t>
      </w:r>
      <w:commentRangeEnd w:id="1"/>
      <w:r w:rsidRPr="00CD068E">
        <w:rPr>
          <w:rStyle w:val="af"/>
          <w:rFonts w:ascii="Times New Roman" w:hAnsi="Times New Roman" w:cs="Times New Roman"/>
          <w:sz w:val="28"/>
          <w:szCs w:val="28"/>
        </w:rPr>
        <w:commentReference w:id="1"/>
      </w:r>
      <w:r w:rsidRPr="00CD068E">
        <w:rPr>
          <w:rFonts w:ascii="Times New Roman" w:hAnsi="Times New Roman" w:cs="Times New Roman"/>
          <w:iCs/>
          <w:sz w:val="28"/>
          <w:szCs w:val="28"/>
        </w:rPr>
        <w:t xml:space="preserve"> аукциона в электронной форме </w:t>
      </w:r>
      <w:r w:rsidRPr="00CD068E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26396">
        <w:rPr>
          <w:rFonts w:ascii="Times New Roman" w:hAnsi="Times New Roman" w:cs="Times New Roman"/>
          <w:sz w:val="28"/>
          <w:szCs w:val="28"/>
        </w:rPr>
        <w:t>объект</w:t>
      </w:r>
      <w:r w:rsidR="00767FB0">
        <w:rPr>
          <w:rFonts w:ascii="Times New Roman" w:hAnsi="Times New Roman" w:cs="Times New Roman"/>
          <w:sz w:val="28"/>
          <w:szCs w:val="28"/>
        </w:rPr>
        <w:t>а</w:t>
      </w:r>
      <w:r w:rsidR="00126396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CD068E">
        <w:rPr>
          <w:rFonts w:ascii="Times New Roman" w:hAnsi="Times New Roman" w:cs="Times New Roman"/>
          <w:sz w:val="28"/>
          <w:szCs w:val="28"/>
        </w:rPr>
        <w:t xml:space="preserve"> – приватизирован</w:t>
      </w:r>
      <w:r w:rsidR="00485AF2">
        <w:rPr>
          <w:rFonts w:ascii="Times New Roman" w:hAnsi="Times New Roman" w:cs="Times New Roman"/>
          <w:sz w:val="28"/>
          <w:szCs w:val="28"/>
        </w:rPr>
        <w:t>.</w:t>
      </w:r>
    </w:p>
    <w:p w14:paraId="3DA5F5A1" w14:textId="77777777" w:rsidR="00CD068E" w:rsidRPr="00CD068E" w:rsidRDefault="00CD068E" w:rsidP="00CD068E">
      <w:pPr>
        <w:pStyle w:val="Default"/>
        <w:spacing w:line="280" w:lineRule="exact"/>
        <w:ind w:firstLine="851"/>
        <w:jc w:val="both"/>
        <w:rPr>
          <w:sz w:val="28"/>
          <w:szCs w:val="28"/>
        </w:rPr>
      </w:pPr>
    </w:p>
    <w:p w14:paraId="22CD0705" w14:textId="46D2F559" w:rsidR="00333158" w:rsidRPr="00333158" w:rsidRDefault="00653214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>Реализация мероприятий муниципальной  программы в 20</w:t>
      </w:r>
      <w:r w:rsidR="00333158">
        <w:rPr>
          <w:rFonts w:ascii="Times New Roman" w:hAnsi="Times New Roman" w:cs="Times New Roman"/>
          <w:sz w:val="28"/>
          <w:szCs w:val="28"/>
        </w:rPr>
        <w:t>2</w:t>
      </w:r>
      <w:r w:rsidR="00126396">
        <w:rPr>
          <w:rFonts w:ascii="Times New Roman" w:hAnsi="Times New Roman" w:cs="Times New Roman"/>
          <w:sz w:val="28"/>
          <w:szCs w:val="28"/>
        </w:rPr>
        <w:t>2</w:t>
      </w:r>
      <w:r w:rsidR="00E61A92">
        <w:rPr>
          <w:rFonts w:ascii="Times New Roman" w:hAnsi="Times New Roman" w:cs="Times New Roman"/>
          <w:sz w:val="28"/>
          <w:szCs w:val="28"/>
        </w:rPr>
        <w:t xml:space="preserve"> году позволила провести работу с муниципальным имуществом Кавказского  сельског</w:t>
      </w:r>
      <w:r w:rsidR="00333158">
        <w:rPr>
          <w:rFonts w:ascii="Times New Roman" w:hAnsi="Times New Roman" w:cs="Times New Roman"/>
          <w:sz w:val="28"/>
          <w:szCs w:val="28"/>
        </w:rPr>
        <w:t>о  поселения  Кавказского район</w:t>
      </w:r>
      <w:r w:rsidR="000B5CE7">
        <w:rPr>
          <w:rFonts w:ascii="Times New Roman" w:hAnsi="Times New Roman" w:cs="Times New Roman"/>
          <w:sz w:val="28"/>
          <w:szCs w:val="28"/>
        </w:rPr>
        <w:t>.</w:t>
      </w:r>
      <w:r w:rsidR="00333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30304" w14:textId="77777777" w:rsidR="00503FB7" w:rsidRDefault="00E61A92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 были заключены муниципальные контракты</w:t>
      </w:r>
      <w:r w:rsidR="005D2DAD">
        <w:rPr>
          <w:rFonts w:ascii="Times New Roman" w:hAnsi="Times New Roman" w:cs="Times New Roman"/>
          <w:sz w:val="28"/>
          <w:szCs w:val="28"/>
        </w:rPr>
        <w:t xml:space="preserve"> и выполнены следующие работы</w:t>
      </w:r>
      <w:r w:rsidR="000B5CE7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="00503FB7">
        <w:rPr>
          <w:rFonts w:ascii="Times New Roman" w:hAnsi="Times New Roman" w:cs="Times New Roman"/>
          <w:sz w:val="28"/>
          <w:szCs w:val="28"/>
        </w:rPr>
        <w:t>:</w:t>
      </w:r>
    </w:p>
    <w:p w14:paraId="58E76CC5" w14:textId="22879543" w:rsidR="00014F14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DA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FB0">
        <w:rPr>
          <w:rFonts w:ascii="Times New Roman" w:hAnsi="Times New Roman" w:cs="Times New Roman"/>
          <w:b/>
          <w:i/>
          <w:sz w:val="28"/>
          <w:szCs w:val="28"/>
        </w:rPr>
        <w:t>по определению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 xml:space="preserve"> технического </w:t>
      </w:r>
      <w:r w:rsidR="00767FB0">
        <w:rPr>
          <w:rFonts w:ascii="Times New Roman" w:hAnsi="Times New Roman" w:cs="Times New Roman"/>
          <w:b/>
          <w:i/>
          <w:sz w:val="28"/>
          <w:szCs w:val="28"/>
        </w:rPr>
        <w:t>состояния и возможности дальнейшего использования имущества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 xml:space="preserve">  на сумму </w:t>
      </w:r>
      <w:r w:rsidR="00767FB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> 0</w:t>
      </w:r>
      <w:r w:rsidR="00767FB0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</w:p>
    <w:p w14:paraId="46760002" w14:textId="26DFB32A" w:rsidR="00767FB0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14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FB0">
        <w:rPr>
          <w:rFonts w:ascii="Times New Roman" w:hAnsi="Times New Roman" w:cs="Times New Roman"/>
          <w:b/>
          <w:i/>
          <w:sz w:val="28"/>
          <w:szCs w:val="28"/>
        </w:rPr>
        <w:t>проведение технической инвентаризации по изготовлению технического паспорта на объект «Очистные сооружения» на сумму 70 000, руб.</w:t>
      </w:r>
    </w:p>
    <w:p w14:paraId="5EA000A4" w14:textId="32DCE07A" w:rsidR="00767FB0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767FB0">
        <w:rPr>
          <w:rFonts w:ascii="Times New Roman" w:hAnsi="Times New Roman" w:cs="Times New Roman"/>
          <w:b/>
          <w:i/>
          <w:sz w:val="28"/>
          <w:szCs w:val="28"/>
        </w:rPr>
        <w:t>по оценке рыночной стоимости объектов, находящихся в муниципальной собственности на сумму 7 000,00 руб.</w:t>
      </w:r>
    </w:p>
    <w:p w14:paraId="518A56B0" w14:textId="6A9C3F6D" w:rsidR="00767FB0" w:rsidRDefault="00767FB0" w:rsidP="00767FB0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кадастровые работы по подготовке межевого плана для постановки на кадастровый учет земельного участка территории микрорайона «Молодежный» в станице Кавказской Кавказского района на сумму 100 000 руб.</w:t>
      </w:r>
    </w:p>
    <w:p w14:paraId="7DEC3AE4" w14:textId="090FB7EC" w:rsidR="00767FB0" w:rsidRDefault="00767FB0" w:rsidP="00767FB0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выполнение кадастровых работ по подготовке технических планов на сооружение в кол-ве 8 шт. на сумму 103 967,36 руб.</w:t>
      </w:r>
    </w:p>
    <w:p w14:paraId="2310D021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14:paraId="570D4845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одно основное мероприятие:</w:t>
      </w:r>
    </w:p>
    <w:p w14:paraId="339A6771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«Управление муниципальным имуществом Кавказского сельского поселения».</w:t>
      </w:r>
    </w:p>
    <w:p w14:paraId="457F34DD" w14:textId="3AF7E5E1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 1 «Управление муниципальным имуществом Кавказского сельского поселения» предусмотрено  бюджетом в сумме </w:t>
      </w:r>
      <w:r w:rsidR="00485AF2">
        <w:rPr>
          <w:rFonts w:ascii="Times New Roman" w:hAnsi="Times New Roman" w:cs="Times New Roman"/>
          <w:sz w:val="28"/>
          <w:szCs w:val="28"/>
        </w:rPr>
        <w:t>735,0</w:t>
      </w:r>
      <w:r>
        <w:rPr>
          <w:rFonts w:ascii="Times New Roman" w:hAnsi="Times New Roman" w:cs="Times New Roman"/>
          <w:sz w:val="28"/>
          <w:szCs w:val="28"/>
        </w:rPr>
        <w:t xml:space="preserve"> тыс.руб., из них: </w:t>
      </w:r>
    </w:p>
    <w:p w14:paraId="3C1BE1D2" w14:textId="4FAF8B5F" w:rsidR="000F2FE3" w:rsidRDefault="00EF03B4" w:rsidP="000F2FE3">
      <w:pPr>
        <w:pStyle w:val="10"/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485AF2" w:rsidRPr="00485AF2">
        <w:rPr>
          <w:rFonts w:ascii="Times New Roman" w:hAnsi="Times New Roman" w:cs="Times New Roman"/>
          <w:sz w:val="28"/>
          <w:szCs w:val="28"/>
        </w:rPr>
        <w:t>Количество объектов недвижимости, находящихся в муниципальной собствен</w:t>
      </w:r>
      <w:bookmarkStart w:id="2" w:name="_GoBack"/>
      <w:bookmarkEnd w:id="2"/>
      <w:r w:rsidR="00485AF2" w:rsidRPr="00485AF2">
        <w:rPr>
          <w:rFonts w:ascii="Times New Roman" w:hAnsi="Times New Roman" w:cs="Times New Roman"/>
          <w:sz w:val="28"/>
          <w:szCs w:val="28"/>
        </w:rPr>
        <w:t xml:space="preserve">ности и на объекты недвижимого имущества, имеющего признаки бесхозяйного имущества,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</w:t>
      </w:r>
      <w:r w:rsidR="00485AF2" w:rsidRPr="00485AF2">
        <w:rPr>
          <w:rFonts w:ascii="Times New Roman" w:hAnsi="Times New Roman" w:cs="Times New Roman"/>
          <w:sz w:val="28"/>
          <w:szCs w:val="28"/>
        </w:rPr>
        <w:lastRenderedPageBreak/>
        <w:t>недвижимости в Единый государственный реестр объектов недвижимости  на объекты входящие в состав муниципальной казны и на объекты недвижимого имущества, имеющего признаки бесхозяйного имущества)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FE3">
        <w:rPr>
          <w:rFonts w:ascii="Times New Roman" w:hAnsi="Times New Roman"/>
          <w:sz w:val="28"/>
          <w:szCs w:val="28"/>
        </w:rPr>
        <w:t>предусмотрено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485AF2">
        <w:rPr>
          <w:rFonts w:ascii="Times New Roman" w:hAnsi="Times New Roman" w:cs="Times New Roman"/>
          <w:sz w:val="28"/>
          <w:szCs w:val="28"/>
        </w:rPr>
        <w:t>335</w:t>
      </w:r>
      <w:r w:rsidR="000B5CE7">
        <w:rPr>
          <w:rFonts w:ascii="Times New Roman" w:hAnsi="Times New Roman" w:cs="Times New Roman"/>
          <w:sz w:val="28"/>
          <w:szCs w:val="28"/>
        </w:rPr>
        <w:t>,0</w:t>
      </w:r>
      <w:r w:rsidR="000F2FE3">
        <w:rPr>
          <w:rFonts w:ascii="Times New Roman" w:hAnsi="Times New Roman" w:cs="Times New Roman"/>
          <w:sz w:val="28"/>
          <w:szCs w:val="28"/>
        </w:rPr>
        <w:t xml:space="preserve"> тыс.</w:t>
      </w:r>
      <w:r w:rsidR="000F2FE3" w:rsidRPr="007B10B7">
        <w:rPr>
          <w:rFonts w:ascii="Times New Roman" w:hAnsi="Times New Roman" w:cs="Times New Roman"/>
          <w:sz w:val="28"/>
          <w:szCs w:val="28"/>
        </w:rPr>
        <w:t>руб., израсходовано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r w:rsidR="00485AF2">
        <w:rPr>
          <w:rFonts w:ascii="Times New Roman" w:hAnsi="Times New Roman" w:cs="Times New Roman"/>
          <w:sz w:val="28"/>
          <w:szCs w:val="28"/>
        </w:rPr>
        <w:t>174,0</w:t>
      </w:r>
      <w:r w:rsidR="000F2FE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14B2FF79" w14:textId="070F2D73" w:rsidR="00554929" w:rsidRDefault="00EF03B4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«Владение, пользование и распоряжение имуществом, находящимся в муниципальной собственности (оценка имущества, </w:t>
      </w:r>
      <w:r w:rsidR="000F2FE3">
        <w:rPr>
          <w:rFonts w:ascii="Times New Roman" w:hAnsi="Times New Roman" w:cs="Times New Roman"/>
          <w:sz w:val="28"/>
          <w:szCs w:val="28"/>
        </w:rPr>
        <w:t xml:space="preserve">заключение о техническом состоянии муниципального имущества, утилизация муниципального имущества, заключение строительно-технической экспертизы, </w:t>
      </w:r>
      <w:r>
        <w:rPr>
          <w:rFonts w:ascii="Times New Roman" w:hAnsi="Times New Roman" w:cs="Times New Roman"/>
          <w:sz w:val="28"/>
          <w:szCs w:val="28"/>
        </w:rPr>
        <w:t>обследование домов, справки БТИ)</w:t>
      </w:r>
      <w:r w:rsidR="009B5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8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4E4185">
        <w:rPr>
          <w:rFonts w:ascii="Times New Roman" w:hAnsi="Times New Roman" w:cs="Times New Roman"/>
          <w:sz w:val="28"/>
          <w:szCs w:val="28"/>
        </w:rPr>
        <w:t>30</w:t>
      </w:r>
      <w:r w:rsidR="000F2FE3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AD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31FF71B1" w14:textId="271D4579" w:rsidR="00554929" w:rsidRDefault="00A3428C">
      <w:pPr>
        <w:pStyle w:val="10"/>
        <w:spacing w:line="216" w:lineRule="auto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B4">
        <w:rPr>
          <w:rFonts w:ascii="Times New Roman" w:hAnsi="Times New Roman" w:cs="Times New Roman"/>
          <w:sz w:val="28"/>
          <w:szCs w:val="28"/>
        </w:rPr>
        <w:t>мероприятие №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EF03B4">
        <w:rPr>
          <w:rFonts w:ascii="Times New Roman" w:hAnsi="Times New Roman" w:cs="Times New Roman"/>
          <w:sz w:val="28"/>
          <w:szCs w:val="28"/>
        </w:rPr>
        <w:t xml:space="preserve"> «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Услуги  по обеспечению юридически значимого электронного  документооборота с одним сертификатом ЭЦП для получения государственных услуг, предоставляемых Росреестром с использованием сетей общего пользования, включая сопровождение сертификата» предусмотрено бюджетом </w:t>
      </w:r>
      <w:r w:rsidR="005676AD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тыс.руб., израсходовано </w:t>
      </w:r>
      <w:r w:rsidR="005676A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тыс.руб. </w:t>
      </w:r>
    </w:p>
    <w:p w14:paraId="7463D4DD" w14:textId="3627D5AD" w:rsidR="009B538B" w:rsidRDefault="009B538B" w:rsidP="009B538B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мероприятие №1.</w:t>
      </w:r>
      <w:r w:rsidR="005676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5676AD" w:rsidRPr="005676AD">
        <w:rPr>
          <w:rFonts w:ascii="Times New Roman" w:hAnsi="Times New Roman" w:cs="Times New Roman"/>
          <w:sz w:val="28"/>
          <w:szCs w:val="28"/>
        </w:rPr>
        <w:t>Изготовление межевых планов: постановка земельных участков на кадастровый учет и уточнение границ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5676AD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7B10B7">
        <w:rPr>
          <w:rFonts w:ascii="Times New Roman" w:hAnsi="Times New Roman" w:cs="Times New Roman"/>
          <w:sz w:val="28"/>
          <w:szCs w:val="28"/>
        </w:rPr>
        <w:t>руб.,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A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 тыс.руб.;</w:t>
      </w:r>
    </w:p>
    <w:p w14:paraId="34EA1B85" w14:textId="130B7265" w:rsidR="00554929" w:rsidRDefault="00EF03B4" w:rsidP="009B538B">
      <w:pPr>
        <w:pStyle w:val="10"/>
        <w:spacing w:line="216" w:lineRule="auto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Экономия бюджетных средств образовалась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6AD">
        <w:rPr>
          <w:rFonts w:ascii="Times New Roman" w:hAnsi="Times New Roman" w:cs="Times New Roman"/>
          <w:sz w:val="28"/>
          <w:szCs w:val="28"/>
          <w:shd w:val="clear" w:color="auto" w:fill="FFFFFF"/>
        </w:rPr>
        <w:t>451,0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142E9343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полностью  выполнен.</w:t>
      </w:r>
    </w:p>
    <w:p w14:paraId="59D431ED" w14:textId="3CC999D8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Эффективность реализации программы может быть признана </w:t>
      </w:r>
      <w:bookmarkStart w:id="3" w:name="__DdeLink__11652_30074819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74D">
        <w:rPr>
          <w:rFonts w:ascii="Times New Roman" w:hAnsi="Times New Roman" w:cs="Times New Roman"/>
          <w:sz w:val="28"/>
          <w:szCs w:val="28"/>
          <w:shd w:val="clear" w:color="auto" w:fill="FFFFFF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(расчет эффективности реализации программы прилагается).</w:t>
      </w:r>
    </w:p>
    <w:p w14:paraId="3C8C40F7" w14:textId="0DFD420F" w:rsidR="00554929" w:rsidRDefault="00757F49" w:rsidP="00EF03B4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 w:rsidR="00C64963">
        <w:rPr>
          <w:i w:val="0"/>
        </w:rPr>
        <w:t xml:space="preserve">Исходя из того, что эффективность реализации </w:t>
      </w:r>
      <w:r w:rsidR="00EF03B4">
        <w:rPr>
          <w:i w:val="0"/>
        </w:rPr>
        <w:t>муниципальной программы «Управление имуществом Кавказского сельского поселения» высокая, считаем целесообразным  продолжить реализовывать в 20</w:t>
      </w:r>
      <w:r w:rsidR="00E15E99">
        <w:rPr>
          <w:i w:val="0"/>
        </w:rPr>
        <w:t>2</w:t>
      </w:r>
      <w:r w:rsidR="005676AD">
        <w:rPr>
          <w:i w:val="0"/>
        </w:rPr>
        <w:t>3</w:t>
      </w:r>
      <w:r w:rsidR="00EF03B4">
        <w:rPr>
          <w:i w:val="0"/>
        </w:rPr>
        <w:t xml:space="preserve"> году.</w:t>
      </w:r>
    </w:p>
    <w:p w14:paraId="6BA524D6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39830F2B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73E9ADF9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14:paraId="66C422FD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14:paraId="0D7F35BB" w14:textId="77777777" w:rsidR="00554929" w:rsidRDefault="00EF03B4">
      <w:pPr>
        <w:pStyle w:val="1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</w:t>
      </w:r>
      <w:r w:rsidR="003057E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О.В.Рябинина</w:t>
      </w:r>
    </w:p>
    <w:p w14:paraId="643CF709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11DE05A4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0D8B113D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2B210E87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2E3721D1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1419216D" w14:textId="77777777"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2324058D" w14:textId="77777777"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47DBFB89" w14:textId="77777777" w:rsidR="005676AD" w:rsidRDefault="005676AD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5D4D988D" w14:textId="77777777" w:rsidR="005676AD" w:rsidRDefault="005676AD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04E234A4" w14:textId="77777777" w:rsidR="005676AD" w:rsidRDefault="005676AD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37F5B97B" w14:textId="77777777" w:rsidR="00554929" w:rsidRDefault="00EF03B4">
      <w:pPr>
        <w:pStyle w:val="10"/>
        <w:spacing w:after="0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Кавказского сельского поселения»</w:t>
      </w:r>
    </w:p>
    <w:p w14:paraId="68D9738E" w14:textId="77777777" w:rsidR="00554929" w:rsidRDefault="00554929">
      <w:pPr>
        <w:pStyle w:val="10"/>
        <w:spacing w:after="0"/>
        <w:ind w:firstLine="851"/>
        <w:jc w:val="center"/>
        <w:rPr>
          <w:rFonts w:ascii="Times New Roman" w:hAnsi="Times New Roman"/>
          <w:b/>
          <w:sz w:val="28"/>
        </w:rPr>
      </w:pPr>
    </w:p>
    <w:p w14:paraId="7933008C" w14:textId="77777777" w:rsidR="00554929" w:rsidRDefault="00EF03B4">
      <w:pPr>
        <w:pStyle w:val="ac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4" w:name="sub_1021"/>
      <w:bookmarkEnd w:id="4"/>
      <w:r>
        <w:rPr>
          <w:rFonts w:ascii="Times New Roman" w:hAnsi="Times New Roman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14:paraId="34A905A1" w14:textId="5C6499B9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Мв / М = </w:t>
      </w:r>
      <w:r w:rsidR="00025BCA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025BCA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025BCA">
        <w:rPr>
          <w:rFonts w:ascii="Times New Roman" w:hAnsi="Times New Roman"/>
          <w:sz w:val="28"/>
          <w:szCs w:val="28"/>
          <w:shd w:val="clear" w:color="auto" w:fill="FFFFFF"/>
        </w:rPr>
        <w:t>0,75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14:paraId="5349B440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14:paraId="4D94CF05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0D6CF80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14:paraId="2BE355CA" w14:textId="77777777" w:rsidR="00554929" w:rsidRDefault="00EF03B4">
      <w:pPr>
        <w:pStyle w:val="1"/>
        <w:keepLines w:val="0"/>
        <w:spacing w:before="0" w:after="200" w:line="360" w:lineRule="auto"/>
        <w:ind w:firstLine="850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5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5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14:paraId="4B5EFCA0" w14:textId="78A218CD" w:rsidR="00554929" w:rsidRDefault="00EF03B4">
      <w:pPr>
        <w:pStyle w:val="10"/>
        <w:ind w:left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025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284,0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025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735,0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025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14:paraId="160E6297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14:paraId="40E8F3E0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14:paraId="43E0BAFB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1F720A86" w14:textId="77777777" w:rsidR="00554929" w:rsidRDefault="00EF03B4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6" w:name="sub_104"/>
      <w:bookmarkEnd w:id="6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14:paraId="750A7A43" w14:textId="620DACBB" w:rsidR="00554929" w:rsidRDefault="00EF03B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 w:rsidR="00025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0,75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/0,</w:t>
      </w:r>
      <w:r w:rsidR="00025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25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14:paraId="2E015666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5C5CDA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14:paraId="6662C9D8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76E65B93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14:paraId="7E541D1F" w14:textId="77777777" w:rsidR="00554929" w:rsidRDefault="00EF03B4">
      <w:pPr>
        <w:pStyle w:val="1"/>
        <w:keepLines w:val="0"/>
        <w:numPr>
          <w:ilvl w:val="0"/>
          <w:numId w:val="1"/>
        </w:numPr>
        <w:spacing w:before="0" w:after="200"/>
        <w:ind w:left="431" w:hanging="431"/>
        <w:jc w:val="center"/>
      </w:pPr>
      <w:bookmarkStart w:id="7" w:name="sub_105"/>
      <w:bookmarkEnd w:id="7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14:paraId="7BEE1EE0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2377E0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14:paraId="60BAB9FE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67E3B95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14:paraId="63C0BC10" w14:textId="77777777" w:rsidR="00554929" w:rsidRDefault="00554929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3FB923E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14:paraId="15264BF6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14:paraId="793CE485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017BF73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14:paraId="1A185F71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14:paraId="34124286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14:paraId="3B8EEBAB" w14:textId="4D8DC936" w:rsidR="00554929" w:rsidRDefault="00EF03B4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15E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оказатель №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6B30A3" w:rsidRPr="006B30A3">
        <w:rPr>
          <w:rFonts w:ascii="Times New Roman" w:hAnsi="Times New Roman" w:cs="Times New Roman"/>
          <w:sz w:val="28"/>
          <w:szCs w:val="28"/>
        </w:rPr>
        <w:t>Количество объектов недвижимости, находящихся в муниципальной собственности и на объекты недвижимого имущества, имеющего признаки бесхозяйного имущества,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 и на объекты недвижимого имущества, имеющего признаки бесхозяйного имущества)</w:t>
      </w:r>
      <w:r>
        <w:rPr>
          <w:rFonts w:ascii="Times New Roman" w:hAnsi="Times New Roman"/>
          <w:sz w:val="28"/>
          <w:szCs w:val="28"/>
        </w:rPr>
        <w:t>»:</w:t>
      </w:r>
    </w:p>
    <w:p w14:paraId="74F3C28E" w14:textId="7DAD558E" w:rsidR="00554929" w:rsidRDefault="00EF03B4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D35F47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14:paraId="467BADB5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11C3D6CB" w14:textId="77777777" w:rsidR="00D35F47" w:rsidRPr="00D35F47" w:rsidRDefault="00D35F47" w:rsidP="00D35F47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Показатель №</w:t>
      </w:r>
      <w:r w:rsidR="006832A1">
        <w:rPr>
          <w:rFonts w:ascii="Times New Roman" w:hAnsi="Times New Roman"/>
          <w:sz w:val="28"/>
          <w:szCs w:val="28"/>
          <w:highlight w:val="white"/>
        </w:rPr>
        <w:t>2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35F47">
        <w:rPr>
          <w:rFonts w:ascii="Times New Roman" w:hAnsi="Times New Roman"/>
          <w:sz w:val="28"/>
          <w:szCs w:val="28"/>
          <w:highlight w:val="white"/>
        </w:rPr>
        <w:t>«</w:t>
      </w:r>
      <w:r w:rsidRPr="00D35F47">
        <w:rPr>
          <w:rFonts w:ascii="Times New Roman" w:hAnsi="Times New Roman" w:cs="Times New Roman"/>
          <w:sz w:val="28"/>
          <w:szCs w:val="28"/>
        </w:rPr>
        <w:t>выполнение плановых показателей по доходам местного бюджета от использования и приватизации муниципального имущества Кавказского сельского поселения Кавказского района»:</w:t>
      </w:r>
    </w:p>
    <w:p w14:paraId="2113DBA7" w14:textId="77777777" w:rsidR="006832A1" w:rsidRPr="006832A1" w:rsidRDefault="006832A1" w:rsidP="006832A1">
      <w:pPr>
        <w:pStyle w:val="ac"/>
        <w:numPr>
          <w:ilvl w:val="0"/>
          <w:numId w:val="1"/>
        </w:numPr>
        <w:jc w:val="both"/>
      </w:pPr>
    </w:p>
    <w:p w14:paraId="11DE4819" w14:textId="2B9CD774" w:rsidR="006832A1" w:rsidRDefault="006832A1" w:rsidP="006832A1">
      <w:pPr>
        <w:pStyle w:val="ac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330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332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0,99</w:t>
      </w:r>
    </w:p>
    <w:p w14:paraId="1780A3ED" w14:textId="77777777" w:rsidR="00D35F47" w:rsidRDefault="00D35F47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D1D8175" w14:textId="77777777"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</w:t>
      </w:r>
      <w:r w:rsidR="00494F92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3E3E29" w:rsidRP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обследование домов, справки БТИ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)</w:t>
      </w:r>
      <w:r w:rsidRP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FFC2E7C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789021BC" w14:textId="466477D4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6B30A3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/3=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14:paraId="4C6B2F91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70CBAB2" w14:textId="77777777" w:rsidR="00554929" w:rsidRDefault="00EF03B4">
      <w:pPr>
        <w:pStyle w:val="ac"/>
        <w:ind w:left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Показатель №</w:t>
      </w:r>
      <w:r w:rsidR="00494F92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«выполнение плана по поступлению дохода от сдачи в аренду муниципального имущества»:</w:t>
      </w:r>
    </w:p>
    <w:p w14:paraId="4E632384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C566B86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п/ппз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п/пф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п/пп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</w:p>
    <w:p w14:paraId="2A67D517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C668BED" w14:textId="77777777" w:rsidR="00554929" w:rsidRDefault="00EF03B4">
      <w:pPr>
        <w:pStyle w:val="1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14:paraId="3512E242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776ACB1" wp14:editId="6ECBA8BD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14:paraId="307ECBD4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14:paraId="0B5E534B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14:paraId="3CAE1E77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14:paraId="7ED39A3C" w14:textId="56B6AED5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п/п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3,99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832A1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6B30A3">
        <w:rPr>
          <w:rFonts w:ascii="Times New Roman" w:hAnsi="Times New Roman"/>
          <w:sz w:val="28"/>
          <w:szCs w:val="28"/>
          <w:shd w:val="clear" w:color="auto" w:fill="FFFFFF"/>
        </w:rPr>
        <w:t>0,99</w:t>
      </w:r>
    </w:p>
    <w:p w14:paraId="16D0FC4A" w14:textId="77777777" w:rsidR="00554929" w:rsidRDefault="00EF03B4">
      <w:pPr>
        <w:pStyle w:val="10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14:paraId="6A6B6C89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u w:val="single"/>
        </w:rPr>
      </w:pPr>
    </w:p>
    <w:p w14:paraId="362FB2D0" w14:textId="6D590798" w:rsidR="00554929" w:rsidRPr="006B30A3" w:rsidRDefault="00EF03B4">
      <w:pPr>
        <w:pStyle w:val="1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B30A3">
        <w:rPr>
          <w:rFonts w:ascii="Times New Roman" w:hAnsi="Times New Roman"/>
          <w:sz w:val="28"/>
        </w:rPr>
        <w:t>ЭР</w:t>
      </w:r>
      <w:r w:rsidRPr="006B30A3">
        <w:rPr>
          <w:rFonts w:ascii="Times New Roman" w:hAnsi="Times New Roman"/>
          <w:sz w:val="28"/>
          <w:vertAlign w:val="subscript"/>
        </w:rPr>
        <w:t>п/п</w:t>
      </w:r>
      <w:r w:rsidRPr="006B30A3">
        <w:rPr>
          <w:rFonts w:ascii="Times New Roman" w:hAnsi="Times New Roman"/>
          <w:sz w:val="28"/>
        </w:rPr>
        <w:t xml:space="preserve"> = СР</w:t>
      </w:r>
      <w:r w:rsidRPr="006B30A3">
        <w:rPr>
          <w:rFonts w:ascii="Times New Roman" w:hAnsi="Times New Roman"/>
          <w:sz w:val="28"/>
          <w:vertAlign w:val="subscript"/>
        </w:rPr>
        <w:t>п/п</w:t>
      </w:r>
      <w:r w:rsidRPr="006B30A3">
        <w:rPr>
          <w:rFonts w:ascii="Times New Roman" w:hAnsi="Times New Roman"/>
          <w:sz w:val="28"/>
        </w:rPr>
        <w:t>*Э</w:t>
      </w:r>
      <w:r w:rsidRPr="006B30A3">
        <w:rPr>
          <w:rFonts w:ascii="Times New Roman" w:hAnsi="Times New Roman"/>
          <w:sz w:val="28"/>
          <w:vertAlign w:val="subscript"/>
        </w:rPr>
        <w:t>ис</w:t>
      </w:r>
      <w:r w:rsidRPr="006B30A3">
        <w:rPr>
          <w:rFonts w:ascii="Times New Roman" w:hAnsi="Times New Roman"/>
          <w:sz w:val="28"/>
        </w:rPr>
        <w:t xml:space="preserve"> = </w:t>
      </w:r>
      <w:r w:rsidR="006B30A3" w:rsidRPr="006B30A3">
        <w:rPr>
          <w:rFonts w:ascii="Times New Roman" w:hAnsi="Times New Roman"/>
          <w:sz w:val="28"/>
        </w:rPr>
        <w:t>0,99</w:t>
      </w:r>
      <w:r w:rsidRPr="006B30A3">
        <w:rPr>
          <w:rFonts w:ascii="Times New Roman" w:hAnsi="Times New Roman"/>
          <w:sz w:val="28"/>
        </w:rPr>
        <w:t>*1</w:t>
      </w:r>
      <w:r w:rsidR="002F10CC" w:rsidRPr="006B30A3">
        <w:rPr>
          <w:rFonts w:ascii="Times New Roman" w:hAnsi="Times New Roman"/>
          <w:sz w:val="28"/>
        </w:rPr>
        <w:t>,</w:t>
      </w:r>
      <w:r w:rsidR="006B30A3" w:rsidRPr="006B30A3">
        <w:rPr>
          <w:rFonts w:ascii="Times New Roman" w:hAnsi="Times New Roman"/>
          <w:sz w:val="28"/>
        </w:rPr>
        <w:t>9</w:t>
      </w:r>
      <w:r w:rsidRPr="006B30A3">
        <w:rPr>
          <w:rFonts w:ascii="Times New Roman" w:hAnsi="Times New Roman"/>
          <w:sz w:val="28"/>
        </w:rPr>
        <w:t xml:space="preserve">= </w:t>
      </w:r>
      <w:r w:rsidR="006B30A3" w:rsidRPr="006B30A3">
        <w:rPr>
          <w:rFonts w:ascii="Times New Roman" w:hAnsi="Times New Roman"/>
          <w:sz w:val="28"/>
        </w:rPr>
        <w:t>1,9</w:t>
      </w:r>
    </w:p>
    <w:p w14:paraId="5EEBB6BE" w14:textId="786A0D95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Эффективность реализации основного мероприятия составляет </w:t>
      </w:r>
      <w:r w:rsidR="006B30A3" w:rsidRPr="006B30A3">
        <w:rPr>
          <w:rFonts w:ascii="Times New Roman" w:hAnsi="Times New Roman"/>
          <w:sz w:val="28"/>
          <w:szCs w:val="28"/>
          <w:shd w:val="clear" w:color="auto" w:fill="FFFFFF"/>
        </w:rPr>
        <w:t>1,9</w:t>
      </w:r>
      <w:r w:rsidR="00813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признана 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3CE876B" w14:textId="77777777" w:rsidR="00554929" w:rsidRDefault="00EF03B4">
      <w:pPr>
        <w:pStyle w:val="10"/>
        <w:spacing w:after="0"/>
        <w:ind w:firstLine="851"/>
        <w:jc w:val="center"/>
      </w:pPr>
      <w:bookmarkStart w:id="8" w:name="sub_1041"/>
      <w:bookmarkStart w:id="9" w:name="sub_1051"/>
      <w:bookmarkEnd w:id="8"/>
      <w:bookmarkEnd w:id="9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14:paraId="752DD907" w14:textId="77777777" w:rsidR="00554929" w:rsidRDefault="00EF03B4">
      <w:pPr>
        <w:pStyle w:val="10"/>
        <w:jc w:val="center"/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7AEBD47B" w14:textId="77777777" w:rsidR="00554929" w:rsidRDefault="00EF03B4">
      <w:pPr>
        <w:pStyle w:val="ac"/>
        <w:spacing w:after="0"/>
        <w:ind w:left="0" w:firstLine="964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 w14:paraId="44436519" w14:textId="47E3A2D7" w:rsidR="00554929" w:rsidRDefault="00EF03B4">
      <w:pPr>
        <w:pStyle w:val="ac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AD1211">
        <w:rPr>
          <w:rFonts w:ascii="Times New Roman" w:hAnsi="Times New Roman"/>
          <w:sz w:val="28"/>
          <w:szCs w:val="28"/>
          <w:shd w:val="clear" w:color="auto" w:fill="FFFFFF"/>
        </w:rPr>
        <w:t>397,4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AD1211">
        <w:rPr>
          <w:rFonts w:ascii="Times New Roman" w:hAnsi="Times New Roman"/>
          <w:sz w:val="28"/>
          <w:szCs w:val="28"/>
          <w:shd w:val="clear" w:color="auto" w:fill="FFFFFF"/>
        </w:rPr>
        <w:t>399,4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AD1211">
        <w:rPr>
          <w:rFonts w:ascii="Times New Roman" w:hAnsi="Times New Roman"/>
          <w:sz w:val="28"/>
          <w:szCs w:val="28"/>
          <w:shd w:val="clear" w:color="auto" w:fill="FFFFFF"/>
        </w:rPr>
        <w:t>0,99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688A5801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E5F1C18" w14:textId="77777777"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14:paraId="41C5969E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2FF354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14:paraId="4E96C5BE" w14:textId="77777777" w:rsidR="00554929" w:rsidRDefault="00554929">
      <w:pPr>
        <w:pStyle w:val="ac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92CD6E7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83D1D55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7B9B0F4E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14:paraId="06A723D7" w14:textId="77777777" w:rsidR="00554929" w:rsidRDefault="00554929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14:paraId="5516B65C" w14:textId="77777777" w:rsidR="00554929" w:rsidRDefault="00EF03B4">
      <w:pPr>
        <w:pStyle w:val="10"/>
        <w:spacing w:after="0"/>
        <w:ind w:firstLine="850"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 w14:paraId="635EDDA8" w14:textId="77777777" w:rsidR="00554929" w:rsidRDefault="00EF03B4">
      <w:pPr>
        <w:pStyle w:val="10"/>
        <w:spacing w:after="0"/>
      </w:pPr>
      <w:r>
        <w:rPr>
          <w:noProof/>
          <w:lang w:eastAsia="ru-RU" w:bidi="ar-SA"/>
        </w:rPr>
        <w:drawing>
          <wp:inline distT="0" distB="0" distL="0" distR="0" wp14:anchorId="16153B78" wp14:editId="47973825">
            <wp:extent cx="1429385" cy="5803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67FF" w14:textId="71B3C9A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= </w:t>
      </w:r>
      <w:r w:rsidR="00AD1211">
        <w:rPr>
          <w:rFonts w:ascii="Times New Roman" w:hAnsi="Times New Roman"/>
          <w:sz w:val="28"/>
          <w:szCs w:val="28"/>
        </w:rPr>
        <w:t>3,96</w:t>
      </w:r>
      <w:r w:rsidR="002F10CC">
        <w:rPr>
          <w:rFonts w:ascii="Times New Roman" w:hAnsi="Times New Roman"/>
          <w:sz w:val="28"/>
          <w:szCs w:val="28"/>
        </w:rPr>
        <w:t>/</w:t>
      </w:r>
      <w:r w:rsidR="00494F92">
        <w:rPr>
          <w:rFonts w:ascii="Times New Roman" w:hAnsi="Times New Roman"/>
          <w:sz w:val="28"/>
          <w:szCs w:val="28"/>
        </w:rPr>
        <w:t>4</w:t>
      </w:r>
      <w:r w:rsidR="002F10CC">
        <w:rPr>
          <w:rFonts w:ascii="Times New Roman" w:hAnsi="Times New Roman"/>
          <w:sz w:val="28"/>
          <w:szCs w:val="28"/>
        </w:rPr>
        <w:t xml:space="preserve"> = </w:t>
      </w:r>
      <w:r w:rsidR="00AD1211">
        <w:rPr>
          <w:rFonts w:ascii="Times New Roman" w:hAnsi="Times New Roman"/>
          <w:sz w:val="28"/>
          <w:szCs w:val="28"/>
        </w:rPr>
        <w:t>0,99</w:t>
      </w:r>
      <w:r>
        <w:rPr>
          <w:rFonts w:ascii="Times New Roman" w:hAnsi="Times New Roman"/>
          <w:sz w:val="28"/>
          <w:szCs w:val="28"/>
        </w:rPr>
        <w:t>, где:</w:t>
      </w:r>
    </w:p>
    <w:p w14:paraId="1224860B" w14:textId="77777777"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1E3716C2" w14:textId="77777777"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4270E43F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7FF12192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60A1D253" w14:textId="77777777"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3B0EB6C2" w14:textId="77777777" w:rsidR="00554929" w:rsidRDefault="00EF03B4">
      <w:pPr>
        <w:pStyle w:val="10"/>
        <w:ind w:firstLine="907"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 w14:paraId="3E860CF0" w14:textId="77777777" w:rsidR="00554929" w:rsidRDefault="00EF03B4">
      <w:pPr>
        <w:pStyle w:val="10"/>
        <w:spacing w:after="0"/>
        <w:jc w:val="both"/>
      </w:pPr>
      <w:r>
        <w:rPr>
          <w:noProof/>
          <w:lang w:eastAsia="ru-RU" w:bidi="ar-SA"/>
        </w:rPr>
        <w:drawing>
          <wp:inline distT="0" distB="0" distL="0" distR="0" wp14:anchorId="0F51BD35" wp14:editId="4DD464F5">
            <wp:extent cx="2691765" cy="5842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14:paraId="37AB3292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3DBFEDA5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070CAE48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п/п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0C86C3BF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14:paraId="291023B8" w14:textId="77777777" w:rsidR="00554929" w:rsidRDefault="00554929">
      <w:pPr>
        <w:pStyle w:val="10"/>
        <w:spacing w:after="0"/>
        <w:jc w:val="both"/>
      </w:pPr>
    </w:p>
    <w:p w14:paraId="6B371F8F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 xml:space="preserve">j </w:t>
      </w:r>
      <w:r>
        <w:rPr>
          <w:rFonts w:ascii="Times New Roman" w:hAnsi="Times New Roman"/>
          <w:sz w:val="28"/>
          <w:szCs w:val="28"/>
        </w:rPr>
        <w:t>= Фj / Ф, где:</w:t>
      </w:r>
    </w:p>
    <w:p w14:paraId="3CC2A95C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14:paraId="12E8045E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14:paraId="69FC4ABC" w14:textId="77777777" w:rsidR="00554929" w:rsidRDefault="00554929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CBFE2B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14:paraId="42E2725D" w14:textId="626ADF98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/ Ф=</w:t>
      </w:r>
      <w:r w:rsidR="004C374D">
        <w:rPr>
          <w:rFonts w:ascii="Times New Roman" w:hAnsi="Times New Roman"/>
          <w:sz w:val="28"/>
          <w:szCs w:val="28"/>
        </w:rPr>
        <w:t>284,0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4C374D">
        <w:rPr>
          <w:rFonts w:ascii="Times New Roman" w:eastAsia="Times New Roman" w:hAnsi="Times New Roman" w:cs="Times New Roman"/>
          <w:sz w:val="28"/>
          <w:szCs w:val="28"/>
        </w:rPr>
        <w:t>735,0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7D757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4C374D">
        <w:rPr>
          <w:rFonts w:ascii="Times New Roman" w:eastAsia="Times New Roman" w:hAnsi="Times New Roman" w:cs="Times New Roman"/>
          <w:sz w:val="28"/>
          <w:szCs w:val="28"/>
        </w:rPr>
        <w:t>39</w:t>
      </w:r>
    </w:p>
    <w:p w14:paraId="044A4337" w14:textId="77777777"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14:paraId="300137E6" w14:textId="77777777"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14:paraId="39CA3EC2" w14:textId="77777777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14:paraId="1ED667E7" w14:textId="68B43B91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>=0,5*</w:t>
      </w:r>
      <w:r w:rsidR="004C374D">
        <w:rPr>
          <w:rFonts w:ascii="Times New Roman" w:hAnsi="Times New Roman"/>
          <w:sz w:val="28"/>
          <w:szCs w:val="28"/>
        </w:rPr>
        <w:t>0,99</w:t>
      </w:r>
      <w:r>
        <w:rPr>
          <w:rFonts w:ascii="Times New Roman" w:hAnsi="Times New Roman"/>
          <w:sz w:val="28"/>
          <w:szCs w:val="28"/>
        </w:rPr>
        <w:t>+0,5*</w:t>
      </w:r>
      <w:r w:rsidR="00494F92">
        <w:rPr>
          <w:rFonts w:ascii="Times New Roman" w:hAnsi="Times New Roman"/>
          <w:sz w:val="28"/>
          <w:szCs w:val="28"/>
        </w:rPr>
        <w:t>1,</w:t>
      </w:r>
      <w:r w:rsidR="004C374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*0,</w:t>
      </w:r>
      <w:r w:rsidR="004C374D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=</w:t>
      </w:r>
      <w:r w:rsidR="004C374D">
        <w:rPr>
          <w:rFonts w:ascii="Times New Roman" w:hAnsi="Times New Roman"/>
          <w:sz w:val="28"/>
          <w:szCs w:val="28"/>
        </w:rPr>
        <w:t>0,9</w:t>
      </w:r>
    </w:p>
    <w:p w14:paraId="225CD113" w14:textId="67DB5585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составляет </w:t>
      </w:r>
      <w:r w:rsidR="004C374D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 и может быть признана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14:paraId="5DCD9CAB" w14:textId="77777777" w:rsidR="00554929" w:rsidRDefault="00554929">
      <w:pPr>
        <w:pStyle w:val="10"/>
      </w:pPr>
    </w:p>
    <w:p w14:paraId="34003300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14:paraId="06B1498A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14:paraId="5A5EF1FF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О.В.Рябинина</w:t>
      </w:r>
    </w:p>
    <w:sectPr w:rsidR="005549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Рябинина" w:date="2022-03-16T08:39:00Z" w:initials="Р">
    <w:p w14:paraId="404FE66F" w14:textId="77777777" w:rsidR="00CD068E" w:rsidRDefault="00CD068E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4FE6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3B83"/>
    <w:multiLevelType w:val="multilevel"/>
    <w:tmpl w:val="9A46E1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E11EDA"/>
    <w:multiLevelType w:val="multilevel"/>
    <w:tmpl w:val="95C40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бинина">
    <w15:presenceInfo w15:providerId="None" w15:userId="Рябин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9"/>
    <w:rsid w:val="00014F14"/>
    <w:rsid w:val="00025BCA"/>
    <w:rsid w:val="00054694"/>
    <w:rsid w:val="000B5CE7"/>
    <w:rsid w:val="000D2D80"/>
    <w:rsid w:val="000F2FE3"/>
    <w:rsid w:val="000F5544"/>
    <w:rsid w:val="00126396"/>
    <w:rsid w:val="00142E20"/>
    <w:rsid w:val="00184928"/>
    <w:rsid w:val="00266A2C"/>
    <w:rsid w:val="00280273"/>
    <w:rsid w:val="002F10CC"/>
    <w:rsid w:val="002F3ECE"/>
    <w:rsid w:val="003057E3"/>
    <w:rsid w:val="00333158"/>
    <w:rsid w:val="0033343B"/>
    <w:rsid w:val="0036782B"/>
    <w:rsid w:val="003C3EEB"/>
    <w:rsid w:val="003D7466"/>
    <w:rsid w:val="003E3E29"/>
    <w:rsid w:val="00437093"/>
    <w:rsid w:val="00470895"/>
    <w:rsid w:val="00485AF2"/>
    <w:rsid w:val="00494F92"/>
    <w:rsid w:val="004C374D"/>
    <w:rsid w:val="004E4185"/>
    <w:rsid w:val="004F18B3"/>
    <w:rsid w:val="00503FB7"/>
    <w:rsid w:val="00554929"/>
    <w:rsid w:val="005676AD"/>
    <w:rsid w:val="005D2DAD"/>
    <w:rsid w:val="00653214"/>
    <w:rsid w:val="00674C63"/>
    <w:rsid w:val="006832A1"/>
    <w:rsid w:val="006B30A3"/>
    <w:rsid w:val="006B4F74"/>
    <w:rsid w:val="0070037A"/>
    <w:rsid w:val="00721B01"/>
    <w:rsid w:val="0075513F"/>
    <w:rsid w:val="00757F49"/>
    <w:rsid w:val="00767FB0"/>
    <w:rsid w:val="00781743"/>
    <w:rsid w:val="007A15A1"/>
    <w:rsid w:val="007B10B7"/>
    <w:rsid w:val="007D075E"/>
    <w:rsid w:val="007D757E"/>
    <w:rsid w:val="00813411"/>
    <w:rsid w:val="00823106"/>
    <w:rsid w:val="008415FA"/>
    <w:rsid w:val="00892F50"/>
    <w:rsid w:val="00895A54"/>
    <w:rsid w:val="008B6B81"/>
    <w:rsid w:val="009B538B"/>
    <w:rsid w:val="00A23BF9"/>
    <w:rsid w:val="00A3428C"/>
    <w:rsid w:val="00A5665C"/>
    <w:rsid w:val="00AD1211"/>
    <w:rsid w:val="00B17A16"/>
    <w:rsid w:val="00B868F1"/>
    <w:rsid w:val="00BA537D"/>
    <w:rsid w:val="00C36FAC"/>
    <w:rsid w:val="00C64963"/>
    <w:rsid w:val="00CD068E"/>
    <w:rsid w:val="00CE6578"/>
    <w:rsid w:val="00D35F47"/>
    <w:rsid w:val="00D52D2A"/>
    <w:rsid w:val="00D6306C"/>
    <w:rsid w:val="00E15E99"/>
    <w:rsid w:val="00E61A92"/>
    <w:rsid w:val="00EA2C59"/>
    <w:rsid w:val="00EA7911"/>
    <w:rsid w:val="00EE1DC8"/>
    <w:rsid w:val="00EF03B4"/>
    <w:rsid w:val="00F8783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51C7"/>
  <w15:docId w15:val="{7A40097E-B968-4491-B6DA-0B55910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  <w:style w:type="paragraph" w:customStyle="1" w:styleId="adress">
    <w:name w:val="adress"/>
    <w:basedOn w:val="a"/>
    <w:rsid w:val="00CD068E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D06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CD06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068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D068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6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0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9A21-E200-482B-9C3F-4D8CA6C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21980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updn3</dc:creator>
  <cp:keywords/>
  <dc:description/>
  <cp:lastModifiedBy>Рябинина</cp:lastModifiedBy>
  <cp:revision>15</cp:revision>
  <cp:lastPrinted>2023-02-27T11:28:00Z</cp:lastPrinted>
  <dcterms:created xsi:type="dcterms:W3CDTF">2016-03-01T07:49:00Z</dcterms:created>
  <dcterms:modified xsi:type="dcterms:W3CDTF">2023-02-27T11:30:00Z</dcterms:modified>
  <dc:language>ru-RU</dc:language>
</cp:coreProperties>
</file>