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</w:p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 РАЙОНА</w:t>
      </w:r>
    </w:p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ОЧЕРЕДНАЯ СОРОК ВОСЬМАЯ СЕССИЯ</w:t>
      </w:r>
    </w:p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D589A" w:rsidRDefault="000D589A" w:rsidP="000D589A">
      <w:pPr>
        <w:tabs>
          <w:tab w:val="left" w:pos="0"/>
        </w:tabs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D589A" w:rsidRDefault="000D589A" w:rsidP="000D589A">
      <w:pPr>
        <w:tabs>
          <w:tab w:val="left" w:pos="0"/>
        </w:tabs>
        <w:spacing w:line="100" w:lineRule="atLeast"/>
        <w:rPr>
          <w:rFonts w:ascii="Times New Roman" w:hAnsi="Times New Roman"/>
          <w:sz w:val="28"/>
          <w:szCs w:val="28"/>
        </w:rPr>
      </w:pPr>
      <w:r w:rsidRPr="008066FC">
        <w:rPr>
          <w:rFonts w:ascii="Times New Roman" w:hAnsi="Times New Roman"/>
          <w:sz w:val="28"/>
          <w:szCs w:val="28"/>
        </w:rPr>
        <w:t>30 октября 2023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№ </w:t>
      </w:r>
      <w:r>
        <w:rPr>
          <w:rFonts w:ascii="Times New Roman" w:hAnsi="Times New Roman"/>
          <w:sz w:val="28"/>
          <w:szCs w:val="28"/>
        </w:rPr>
        <w:t>4</w:t>
      </w:r>
    </w:p>
    <w:p w:rsidR="00245405" w:rsidRDefault="00245405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05" w:rsidRDefault="000D589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</w:rPr>
        <w:t>ст. Кавказская</w:t>
      </w:r>
    </w:p>
    <w:p w:rsidR="00245405" w:rsidRDefault="00245405">
      <w:pPr>
        <w:tabs>
          <w:tab w:val="left" w:pos="855"/>
        </w:tabs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245405" w:rsidRDefault="00245405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05" w:rsidRDefault="00245405">
      <w:pPr>
        <w:pStyle w:val="1"/>
        <w:tabs>
          <w:tab w:val="left" w:pos="432"/>
        </w:tabs>
        <w:jc w:val="left"/>
        <w:rPr>
          <w:rFonts w:cs="Times New Roman"/>
          <w:b/>
          <w:szCs w:val="28"/>
        </w:rPr>
      </w:pPr>
    </w:p>
    <w:p w:rsidR="00245405" w:rsidRDefault="000D589A">
      <w:pPr>
        <w:pStyle w:val="1"/>
        <w:rPr>
          <w:rFonts w:cs="Times New Roman"/>
          <w:b/>
        </w:rPr>
      </w:pPr>
      <w:r>
        <w:rPr>
          <w:rFonts w:cs="Times New Roman"/>
          <w:b/>
        </w:rPr>
        <w:t>О передаче части полномочий по работе с детьми и молодежью в поселении  муниципальному</w:t>
      </w:r>
      <w:r>
        <w:rPr>
          <w:b/>
        </w:rPr>
        <w:t xml:space="preserve"> образованию Кавказский район на 202</w:t>
      </w:r>
      <w:r>
        <w:rPr>
          <w:b/>
        </w:rPr>
        <w:t>4</w:t>
      </w:r>
      <w:r>
        <w:rPr>
          <w:b/>
        </w:rPr>
        <w:t xml:space="preserve"> год</w:t>
      </w:r>
    </w:p>
    <w:p w:rsidR="00245405" w:rsidRDefault="00245405">
      <w:pPr>
        <w:pStyle w:val="1"/>
      </w:pPr>
    </w:p>
    <w:p w:rsidR="00245405" w:rsidRDefault="00245405">
      <w:pPr>
        <w:pStyle w:val="1"/>
      </w:pPr>
    </w:p>
    <w:p w:rsidR="00245405" w:rsidRDefault="000D589A">
      <w:pPr>
        <w:pStyle w:val="1"/>
        <w:jc w:val="both"/>
      </w:pPr>
      <w:r>
        <w:tab/>
        <w:t>В соответствии с пунктом 30 статьи 14 Федерального закона от 6 октября 2003 года № 131-ФЗ «Об общих принципах организации мес</w:t>
      </w:r>
      <w:r>
        <w:t xml:space="preserve">тного самоуправления в Российской Федерации», Совет Кавказского сельского поселения Кавказского района, </w:t>
      </w:r>
      <w:proofErr w:type="gramStart"/>
      <w:r>
        <w:t>р</w:t>
      </w:r>
      <w:proofErr w:type="gramEnd"/>
      <w:r>
        <w:t xml:space="preserve"> е ш и л:</w:t>
      </w:r>
    </w:p>
    <w:p w:rsidR="00245405" w:rsidRDefault="000D589A">
      <w:pPr>
        <w:pStyle w:val="1"/>
        <w:jc w:val="both"/>
      </w:pPr>
      <w:r>
        <w:tab/>
        <w:t xml:space="preserve">1. Передать администрации муниципального образования Кавказский район </w:t>
      </w:r>
      <w:r>
        <w:rPr>
          <w:color w:val="000000"/>
        </w:rPr>
        <w:t>осуществление части полномочий администрации К</w:t>
      </w:r>
      <w:r>
        <w:t>авказского сельского пос</w:t>
      </w:r>
      <w:r>
        <w:t>еления Кавказского района по работе с детьми и молодежью на  2024 год.</w:t>
      </w:r>
    </w:p>
    <w:p w:rsidR="00245405" w:rsidRDefault="000D589A">
      <w:pPr>
        <w:pStyle w:val="1"/>
        <w:jc w:val="both"/>
      </w:pPr>
      <w:r>
        <w:tab/>
        <w:t xml:space="preserve">2. Администрации Кавказского сельского поселения Кавказского района заключить соглашение с администрацией муниципального образования Кавказский район о передаче </w:t>
      </w:r>
      <w:proofErr w:type="gramStart"/>
      <w:r>
        <w:t>осуществления части пол</w:t>
      </w:r>
      <w:r>
        <w:t>номочий органов местного самоуправления Кавказского сельского поселения Кавказского</w:t>
      </w:r>
      <w:proofErr w:type="gramEnd"/>
      <w:r>
        <w:t xml:space="preserve"> района, указанных в пункте 1 настоящего решения.</w:t>
      </w:r>
    </w:p>
    <w:p w:rsidR="00245405" w:rsidRDefault="000D589A">
      <w:pPr>
        <w:pStyle w:val="1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постоянную комиссию Совета Кавказского сельского поселения Кавк</w:t>
      </w:r>
      <w:r>
        <w:t>азского района по финансово-бюджетной и экономической политике.</w:t>
      </w:r>
    </w:p>
    <w:p w:rsidR="00245405" w:rsidRDefault="000D589A">
      <w:pPr>
        <w:pStyle w:val="1"/>
        <w:jc w:val="both"/>
      </w:pPr>
      <w:r>
        <w:tab/>
        <w:t>4. Опубликовать настоящее решение в средствах массовой информации.</w:t>
      </w:r>
    </w:p>
    <w:p w:rsidR="00245405" w:rsidRDefault="000D589A">
      <w:pPr>
        <w:pStyle w:val="1"/>
        <w:jc w:val="both"/>
      </w:pPr>
      <w:r>
        <w:tab/>
        <w:t xml:space="preserve">5. </w:t>
      </w:r>
      <w:bookmarkStart w:id="0" w:name="_GoBack"/>
      <w:bookmarkEnd w:id="0"/>
      <w:r>
        <w:t>Решение вступает в силу со дня его подписания и распространяет свое действие на правоотношения, возникшие с 1 января 202</w:t>
      </w:r>
      <w:r>
        <w:t>4</w:t>
      </w:r>
      <w:r>
        <w:t xml:space="preserve"> года.</w:t>
      </w:r>
    </w:p>
    <w:p w:rsidR="00245405" w:rsidRDefault="00245405">
      <w:pPr>
        <w:pStyle w:val="1"/>
        <w:jc w:val="both"/>
      </w:pPr>
    </w:p>
    <w:p w:rsidR="00245405" w:rsidRDefault="00245405">
      <w:pPr>
        <w:pStyle w:val="1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D589A" w:rsidRPr="008D686C" w:rsidTr="001E3779">
        <w:tc>
          <w:tcPr>
            <w:tcW w:w="4928" w:type="dxa"/>
            <w:shd w:val="clear" w:color="auto" w:fill="auto"/>
          </w:tcPr>
          <w:p w:rsidR="000D589A" w:rsidRPr="008D686C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Глава</w:t>
            </w:r>
            <w:r w:rsidRPr="008D686C">
              <w:rPr>
                <w:rFonts w:ascii="Times New Roman" w:hAnsi="Times New Roman"/>
                <w:sz w:val="28"/>
              </w:rPr>
              <w:t xml:space="preserve"> Кавказского сельского поселения Кавказского района</w:t>
            </w: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И.В. </w:t>
            </w:r>
            <w:proofErr w:type="spellStart"/>
            <w:r>
              <w:rPr>
                <w:rFonts w:ascii="Times New Roman" w:hAnsi="Times New Roman"/>
                <w:sz w:val="28"/>
              </w:rPr>
              <w:t>Бережинская</w:t>
            </w:r>
            <w:proofErr w:type="spellEnd"/>
          </w:p>
          <w:p w:rsidR="000D589A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9" w:type="dxa"/>
            <w:shd w:val="clear" w:color="auto" w:fill="auto"/>
          </w:tcPr>
          <w:p w:rsidR="000D589A" w:rsidRPr="008D686C" w:rsidRDefault="000D589A" w:rsidP="001E3779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0D589A" w:rsidRPr="008D686C" w:rsidRDefault="000D589A" w:rsidP="001E3779">
            <w:pPr>
              <w:snapToGrid w:val="0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Кавказского сельского поселения Кавказского района                                                                                          </w:t>
            </w:r>
          </w:p>
          <w:p w:rsidR="000D589A" w:rsidRDefault="000D589A" w:rsidP="001E3779">
            <w:pPr>
              <w:snapToGrid w:val="0"/>
              <w:ind w:left="2359" w:hanging="2359"/>
              <w:rPr>
                <w:rFonts w:ascii="Times New Roman" w:hAnsi="Times New Roman"/>
                <w:sz w:val="28"/>
                <w:szCs w:val="28"/>
              </w:rPr>
            </w:pPr>
          </w:p>
          <w:p w:rsidR="000D589A" w:rsidRPr="008D686C" w:rsidRDefault="000D589A" w:rsidP="001E3779">
            <w:pPr>
              <w:snapToGrid w:val="0"/>
              <w:ind w:left="2359" w:hanging="2359"/>
              <w:rPr>
                <w:rFonts w:ascii="Times New Roman" w:hAnsi="Times New Roman"/>
              </w:rPr>
            </w:pPr>
            <w:r w:rsidRPr="008D686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D686C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245405" w:rsidRDefault="00245405" w:rsidP="000D589A">
      <w:pPr>
        <w:pStyle w:val="1"/>
        <w:jc w:val="both"/>
      </w:pPr>
    </w:p>
    <w:sectPr w:rsidR="00245405">
      <w:pgSz w:w="11906" w:h="16838"/>
      <w:pgMar w:top="851" w:right="567" w:bottom="709" w:left="1701" w:header="0" w:footer="0" w:gutter="0"/>
      <w:cols w:space="720"/>
      <w:formProt w:val="0"/>
      <w:docGrid w:linePitch="2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245405"/>
    <w:rsid w:val="000D589A"/>
    <w:rsid w:val="002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Основной текст Знак"/>
    <w:basedOn w:val="a0"/>
    <w:qFormat/>
  </w:style>
  <w:style w:type="paragraph" w:customStyle="1" w:styleId="a6">
    <w:name w:val="Заголовок"/>
    <w:basedOn w:val="a"/>
    <w:next w:val="a7"/>
    <w:qFormat/>
    <w:pPr>
      <w:keepNext/>
      <w:widowControl w:val="0"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"/>
    <w:pPr>
      <w:widowControl w:val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qFormat/>
    <w:pPr>
      <w:widowControl w:val="0"/>
      <w:suppressLineNumbers/>
      <w:spacing w:before="120" w:after="120"/>
    </w:pPr>
    <w:rPr>
      <w:rFonts w:ascii="Calibri" w:hAnsi="Calibri" w:cs="Mangal"/>
      <w:i/>
      <w:iCs/>
      <w:color w:val="00000A"/>
      <w:sz w:val="24"/>
      <w:szCs w:val="24"/>
    </w:rPr>
  </w:style>
  <w:style w:type="paragraph" w:styleId="aa">
    <w:name w:val="index heading"/>
    <w:qFormat/>
    <w:pPr>
      <w:widowControl w:val="0"/>
      <w:suppressLineNumbers/>
    </w:pPr>
    <w:rPr>
      <w:rFonts w:ascii="Arial" w:hAnsi="Arial" w:cs="Mangal"/>
      <w:color w:val="00000A"/>
      <w:sz w:val="22"/>
    </w:rPr>
  </w:style>
  <w:style w:type="paragraph" w:customStyle="1" w:styleId="1">
    <w:name w:val="Обычный1"/>
    <w:qFormat/>
    <w:pPr>
      <w:tabs>
        <w:tab w:val="left" w:pos="709"/>
      </w:tabs>
      <w:jc w:val="center"/>
    </w:pPr>
    <w:rPr>
      <w:rFonts w:ascii="Times New Roman" w:eastAsia="Lucida Sans Unicode" w:hAnsi="Times New Roman"/>
      <w:color w:val="00000A"/>
      <w:sz w:val="28"/>
      <w:lang w:eastAsia="en-US"/>
    </w:rPr>
  </w:style>
  <w:style w:type="paragraph" w:styleId="ab">
    <w:name w:val="Title"/>
    <w:basedOn w:val="1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ad">
    <w:name w:val="Колонтитул"/>
    <w:basedOn w:val="a"/>
    <w:qFormat/>
  </w:style>
  <w:style w:type="paragraph" w:styleId="ae">
    <w:name w:val="header"/>
    <w:basedOn w:val="1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1"/>
    <w:pPr>
      <w:suppressLineNumbers/>
      <w:tabs>
        <w:tab w:val="center" w:pos="4677"/>
        <w:tab w:val="right" w:pos="9355"/>
      </w:tabs>
    </w:pPr>
  </w:style>
  <w:style w:type="paragraph" w:styleId="af0">
    <w:name w:val="List Paragraph"/>
    <w:basedOn w:val="1"/>
    <w:uiPriority w:val="34"/>
    <w:qFormat/>
    <w:rsid w:val="00B02312"/>
    <w:pPr>
      <w:spacing w:line="100" w:lineRule="atLeast"/>
      <w:ind w:left="708"/>
    </w:pPr>
    <w:rPr>
      <w:rFonts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Кравченко</cp:lastModifiedBy>
  <cp:revision>74</cp:revision>
  <cp:lastPrinted>2023-10-24T11:45:00Z</cp:lastPrinted>
  <dcterms:created xsi:type="dcterms:W3CDTF">2012-03-16T09:11:00Z</dcterms:created>
  <dcterms:modified xsi:type="dcterms:W3CDTF">2023-10-31T13:05:00Z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