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7D" w:rsidRDefault="00B23D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EB5F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A4087D" w:rsidRDefault="00EB5FAE">
      <w:pPr>
        <w:keepNext/>
        <w:suppressAutoHyphens/>
        <w:spacing w:after="0" w:line="240" w:lineRule="auto"/>
        <w:ind w:firstLine="709"/>
        <w:jc w:val="center"/>
        <w:outlineLvl w:val="2"/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Обеспечение безопасности населения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за </w:t>
      </w:r>
      <w:r w:rsidR="00BE684F">
        <w:rPr>
          <w:rFonts w:ascii="Times New Roman" w:hAnsi="Times New Roman" w:cs="Times New Roman"/>
          <w:b/>
          <w:sz w:val="28"/>
          <w:szCs w:val="28"/>
        </w:rPr>
        <w:t>202</w:t>
      </w:r>
      <w:r w:rsidR="00FF41E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4087D" w:rsidRDefault="00A4087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087D" w:rsidRDefault="00A4087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087D" w:rsidRDefault="00EB5FAE" w:rsidP="005B7528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Координатор</w:t>
      </w:r>
      <w:r w:rsidR="005B7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75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программы </w:t>
      </w:r>
      <w:r w:rsidR="005B7528" w:rsidRPr="005B752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="005B7528" w:rsidRPr="005B7528">
        <w:rPr>
          <w:rFonts w:ascii="Times New Roman" w:eastAsia="Calibri" w:hAnsi="Times New Roman" w:cs="Times New Roman"/>
          <w:sz w:val="28"/>
          <w:szCs w:val="28"/>
        </w:rPr>
        <w:t>Обеспечение безопасности населения</w:t>
      </w:r>
      <w:r w:rsidR="005B7528" w:rsidRPr="005B7528">
        <w:rPr>
          <w:rFonts w:ascii="Times New Roman" w:hAnsi="Times New Roman" w:cs="Times New Roman"/>
          <w:sz w:val="28"/>
          <w:szCs w:val="28"/>
        </w:rPr>
        <w:t>»</w:t>
      </w:r>
      <w:r w:rsidR="005B7528">
        <w:rPr>
          <w:rFonts w:ascii="Times New Roman" w:hAnsi="Times New Roman" w:cs="Times New Roman"/>
          <w:sz w:val="28"/>
          <w:szCs w:val="28"/>
        </w:rPr>
        <w:t>, (далее – муниципальная программа)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E266FB" w:rsidRDefault="00E266FB" w:rsidP="00E26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2023 года в муниципальную программу вносились изменения 3 раза.</w:t>
      </w:r>
    </w:p>
    <w:p w:rsidR="00E266FB" w:rsidRDefault="00E266FB" w:rsidP="005B7528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84F" w:rsidRDefault="00BE684F" w:rsidP="005B7528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населения на территории Кавказского сельского поселения Кавказского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84F" w:rsidRDefault="00BE684F" w:rsidP="005B7528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684F" w:rsidRPr="00BE684F" w:rsidRDefault="00BE684F" w:rsidP="00BE684F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населения и территории Кавказского сельского поселения Кавказского района от чрезвычайных ситуаций природного и техногенного характера;</w:t>
      </w:r>
    </w:p>
    <w:p w:rsidR="00BE684F" w:rsidRPr="00BE684F" w:rsidRDefault="00BE684F" w:rsidP="00BE684F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минимизация социального и экономического ущерба, наносимого населению, экономике и природной среде вследствие пожаров на территории Кавказского сельского поселения Кавказского района;</w:t>
      </w:r>
    </w:p>
    <w:p w:rsidR="00BE684F" w:rsidRPr="00BE684F" w:rsidRDefault="00BE684F" w:rsidP="00BE684F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системы противодействия коррупции и максимальное снижение уровня коррупции на территории Кавказского сельского поселения Кавказского района;</w:t>
      </w:r>
    </w:p>
    <w:p w:rsidR="00BE684F" w:rsidRPr="00BE684F" w:rsidRDefault="00BE684F" w:rsidP="00BE684F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Кавказского сельского поселения Кавказского района;</w:t>
      </w:r>
    </w:p>
    <w:p w:rsidR="00BE684F" w:rsidRPr="00BE684F" w:rsidRDefault="00BE684F" w:rsidP="00BE684F">
      <w:pPr>
        <w:keepNext/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терроризму и экстремизму,  защита жизни и здоровья населения Кавказского сельского поселения Кавказского района от террористических и экстремистских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87D" w:rsidRDefault="00EB5F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Объем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</w:t>
      </w:r>
      <w:r w:rsidR="005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за счет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Кавказского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152,0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освоено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E684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бюджетных ассигнований местного бюджета при реализации подпрограмм м</w:t>
      </w:r>
      <w:r w:rsidR="000D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 в сумме 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77,4</w:t>
      </w:r>
      <w:r w:rsidR="005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экономия бюджетных средств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</w:t>
      </w:r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74,5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., и будет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перенаправлен</w:t>
      </w:r>
      <w:r w:rsidR="007B0E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ализацию данной программы в 2024</w:t>
      </w:r>
      <w:r w:rsidR="0017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5B7528" w:rsidRDefault="00523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выполнения муниципальной </w:t>
      </w:r>
      <w:r w:rsidR="005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в </w:t>
      </w:r>
      <w:r w:rsidR="00FF41ED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5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действовало 4 </w:t>
      </w:r>
      <w:proofErr w:type="gramStart"/>
      <w:r w:rsidR="005B7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proofErr w:type="gramEnd"/>
      <w:r w:rsidR="005B7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были достигнуты следующие результаты:</w:t>
      </w:r>
    </w:p>
    <w:p w:rsidR="00C06A77" w:rsidRDefault="00C06A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528" w:rsidRPr="005B7528" w:rsidRDefault="007B0EF9" w:rsidP="007B0EF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Муниципальная подпрограмма </w:t>
      </w:r>
      <w:r w:rsidR="005B7528" w:rsidRPr="005B75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«Защита населения и территорий Кавказского сельского поселения Кавказского района от чрезвычайных ситуаций природного и техногенного характера».</w:t>
      </w:r>
    </w:p>
    <w:p w:rsidR="007B0EF9" w:rsidRDefault="007B0EF9" w:rsidP="007B0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</w:t>
      </w:r>
      <w:r w:rsidR="00FF41ED">
        <w:rPr>
          <w:rFonts w:ascii="Times New Roman" w:hAnsi="Times New Roman" w:cs="Times New Roman"/>
          <w:sz w:val="28"/>
          <w:szCs w:val="28"/>
        </w:rPr>
        <w:t>ссигнований  подпрограммы в 2023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FF41ED">
        <w:rPr>
          <w:rFonts w:ascii="Times New Roman" w:hAnsi="Times New Roman" w:cs="Times New Roman"/>
          <w:sz w:val="28"/>
          <w:szCs w:val="28"/>
        </w:rPr>
        <w:t>составил в сумме 60,0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</w:t>
      </w:r>
      <w:r w:rsidR="00FF41ED">
        <w:rPr>
          <w:rFonts w:ascii="Times New Roman" w:hAnsi="Times New Roman" w:cs="Times New Roman"/>
          <w:sz w:val="28"/>
          <w:szCs w:val="28"/>
        </w:rPr>
        <w:t>ассигнований местного бюджета  58,6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F2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</w:t>
      </w:r>
      <w:r w:rsidR="00FF41ED">
        <w:rPr>
          <w:rFonts w:ascii="Times New Roman" w:hAnsi="Times New Roman" w:cs="Times New Roman"/>
          <w:sz w:val="28"/>
          <w:szCs w:val="28"/>
        </w:rPr>
        <w:t>я бюд</w:t>
      </w:r>
      <w:r w:rsidR="0081650B">
        <w:rPr>
          <w:rFonts w:ascii="Times New Roman" w:hAnsi="Times New Roman" w:cs="Times New Roman"/>
          <w:sz w:val="28"/>
          <w:szCs w:val="28"/>
        </w:rPr>
        <w:t>жетных средств составила 1,</w:t>
      </w:r>
      <w:r w:rsidR="00FF41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B0EF9" w:rsidRDefault="007B0EF9" w:rsidP="007B0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Запланированные к реализации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2 из 2 основных мероприятий были выполнены в полном объеме, целевой показатель, по данной муниципальной подпрограмме достигнут полностью.</w:t>
      </w:r>
    </w:p>
    <w:p w:rsidR="007B0EF9" w:rsidRPr="00EF2E55" w:rsidRDefault="007B0EF9" w:rsidP="007B0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Основное м</w:t>
      </w:r>
      <w:r w:rsidRPr="00727C9B">
        <w:rPr>
          <w:rFonts w:ascii="Times New Roman" w:hAnsi="Times New Roman" w:cs="Times New Roman"/>
          <w:sz w:val="28"/>
          <w:szCs w:val="28"/>
        </w:rPr>
        <w:t xml:space="preserve">ероприятие №1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C9B">
        <w:rPr>
          <w:rFonts w:ascii="Times New Roman" w:hAnsi="Times New Roman" w:cs="Times New Roman"/>
          <w:sz w:val="28"/>
          <w:szCs w:val="28"/>
        </w:rPr>
        <w:t>Реализация мероприятий по защите 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 w:rsidR="00FF41ED">
        <w:rPr>
          <w:rFonts w:ascii="Times New Roman" w:hAnsi="Times New Roman" w:cs="Times New Roman"/>
          <w:sz w:val="28"/>
          <w:szCs w:val="28"/>
        </w:rPr>
        <w:t>» в 2023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финансировалось в виду отсутствия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вводимых чрезвычайных ситуаций на территории муниципального района и Кавказского сельского поселения, а так же из соображений </w:t>
      </w:r>
      <w:r>
        <w:rPr>
          <w:rFonts w:ascii="Times New Roman" w:hAnsi="Times New Roman" w:cs="Times New Roman"/>
          <w:sz w:val="28"/>
          <w:szCs w:val="28"/>
        </w:rPr>
        <w:t>экономии бюджетных средств, вместе с тем запланированный целевой показатель подпрограммы, достигнут в полном 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7B0EF9" w:rsidRDefault="0081650B" w:rsidP="007B0EF9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- Целевой показатель</w:t>
      </w:r>
      <w:r w:rsidR="007B0EF9">
        <w:rPr>
          <w:rFonts w:ascii="Times New Roman" w:eastAsia="Calibri" w:hAnsi="Times New Roman" w:cs="Times New Roman"/>
          <w:sz w:val="28"/>
          <w:szCs w:val="28"/>
        </w:rPr>
        <w:t>: «</w:t>
      </w:r>
      <w:r w:rsidR="007B0EF9" w:rsidRPr="00727C9B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 w:rsidR="007B0EF9">
        <w:rPr>
          <w:rFonts w:ascii="Times New Roman" w:eastAsia="Calibri" w:hAnsi="Times New Roman" w:cs="Times New Roman"/>
          <w:sz w:val="28"/>
          <w:szCs w:val="28"/>
        </w:rPr>
        <w:t>»</w:t>
      </w:r>
      <w:r w:rsidRPr="00816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>шт.)</w:t>
      </w:r>
      <w:r w:rsidR="007B0EF9">
        <w:rPr>
          <w:rFonts w:ascii="Times New Roman" w:eastAsia="Calibri" w:hAnsi="Times New Roman" w:cs="Times New Roman"/>
          <w:sz w:val="28"/>
          <w:szCs w:val="28"/>
        </w:rPr>
        <w:t xml:space="preserve"> достигался путем самостоятельного изготовления информационного материала о пропаганде </w:t>
      </w:r>
      <w:r w:rsidR="007B0EF9" w:rsidRP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EF9">
        <w:rPr>
          <w:rFonts w:ascii="Times New Roman" w:eastAsia="Calibri" w:hAnsi="Times New Roman" w:cs="Times New Roman"/>
          <w:sz w:val="28"/>
          <w:szCs w:val="28"/>
        </w:rPr>
        <w:t xml:space="preserve">знаний </w:t>
      </w:r>
      <w:r w:rsidR="007B0EF9" w:rsidRPr="00A26AA7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="007B0EF9">
        <w:rPr>
          <w:rFonts w:ascii="Times New Roman" w:eastAsia="Calibri" w:hAnsi="Times New Roman" w:cs="Times New Roman"/>
          <w:sz w:val="28"/>
          <w:szCs w:val="28"/>
        </w:rPr>
        <w:t xml:space="preserve"> и защиты </w:t>
      </w:r>
      <w:proofErr w:type="gramStart"/>
      <w:r w:rsidR="007B0EF9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7B0EF9" w:rsidRPr="00A26AA7">
        <w:rPr>
          <w:rFonts w:ascii="Times New Roman" w:eastAsia="Calibri" w:hAnsi="Times New Roman" w:cs="Times New Roman"/>
          <w:sz w:val="28"/>
          <w:szCs w:val="28"/>
        </w:rPr>
        <w:t xml:space="preserve"> чрезвычайных</w:t>
      </w:r>
      <w:r w:rsidR="007B0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0EF9"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0EF9" w:rsidRDefault="007B0EF9" w:rsidP="007B0E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ередача 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</w:t>
      </w:r>
      <w:r>
        <w:rPr>
          <w:rFonts w:ascii="Times New Roman" w:eastAsia="Calibri" w:hAnsi="Times New Roman" w:cs="Times New Roman"/>
          <w:sz w:val="28"/>
          <w:szCs w:val="28"/>
        </w:rPr>
        <w:t>» не выполнялось и не финансировалось в виду отсутствия необходимости.</w:t>
      </w:r>
    </w:p>
    <w:p w:rsidR="007B0EF9" w:rsidRDefault="007B0EF9" w:rsidP="007B0E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4307A">
        <w:rPr>
          <w:rFonts w:ascii="Times New Roman" w:eastAsia="Calibri" w:hAnsi="Times New Roman" w:cs="Times New Roman"/>
          <w:sz w:val="28"/>
          <w:szCs w:val="28"/>
        </w:rPr>
        <w:t>Обучение неработающего населения</w:t>
      </w:r>
      <w:r>
        <w:rPr>
          <w:rFonts w:ascii="Times New Roman" w:eastAsia="Calibri" w:hAnsi="Times New Roman" w:cs="Times New Roman"/>
          <w:sz w:val="28"/>
          <w:szCs w:val="28"/>
        </w:rPr>
        <w:t>» не финансировалось в отчетном периоде в виду отсутствия необходимости, а так же из соображений экономии бюджетных средств. Выполнение мероприятия достигалось путем бесплатного обучения мерам защиты от чрезвычайных ситуаций  неработающего населения Кавказского сельского поселения, на базе созданного учебного консультационного пункта в администрации Кавказского сельского поселения, и разработанного методического материала</w:t>
      </w:r>
    </w:p>
    <w:p w:rsidR="00173962" w:rsidRDefault="00173962" w:rsidP="001739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7528" w:rsidRDefault="007B0EF9" w:rsidP="007B0EF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Муниципальная подпрограмма </w:t>
      </w:r>
      <w:r w:rsidR="00C06A77" w:rsidRPr="00C06A77">
        <w:rPr>
          <w:rFonts w:ascii="Times New Roman" w:eastAsia="Calibri" w:hAnsi="Times New Roman" w:cs="Times New Roman"/>
          <w:sz w:val="28"/>
          <w:szCs w:val="28"/>
          <w:u w:val="single"/>
        </w:rPr>
        <w:t>«Пожарная безопасность в Кавказском сельском поселении Кавказского района»</w:t>
      </w:r>
      <w:r w:rsidR="00C06A77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7B0EF9" w:rsidRDefault="007B0EF9" w:rsidP="007B0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бюджетных </w:t>
      </w:r>
      <w:r w:rsidR="00FF41ED">
        <w:rPr>
          <w:rFonts w:ascii="Times New Roman" w:hAnsi="Times New Roman" w:cs="Times New Roman"/>
          <w:sz w:val="28"/>
          <w:szCs w:val="28"/>
        </w:rPr>
        <w:t>ассигнований подпрограммы в 2023</w:t>
      </w:r>
      <w:r>
        <w:rPr>
          <w:rFonts w:ascii="Times New Roman" w:hAnsi="Times New Roman" w:cs="Times New Roman"/>
          <w:sz w:val="28"/>
          <w:szCs w:val="28"/>
        </w:rPr>
        <w:t> году за счет средств местного бю</w:t>
      </w:r>
      <w:r w:rsidR="00FF41ED">
        <w:rPr>
          <w:rFonts w:ascii="Times New Roman" w:hAnsi="Times New Roman" w:cs="Times New Roman"/>
          <w:sz w:val="28"/>
          <w:szCs w:val="28"/>
        </w:rPr>
        <w:t>д</w:t>
      </w:r>
      <w:r w:rsidR="00122C8B">
        <w:rPr>
          <w:rFonts w:ascii="Times New Roman" w:hAnsi="Times New Roman" w:cs="Times New Roman"/>
          <w:sz w:val="28"/>
          <w:szCs w:val="28"/>
        </w:rPr>
        <w:t>жета был предусмотрен в сумме 5</w:t>
      </w:r>
      <w:r w:rsidR="00FF41ED">
        <w:rPr>
          <w:rFonts w:ascii="Times New Roman" w:hAnsi="Times New Roman" w:cs="Times New Roman"/>
          <w:sz w:val="28"/>
          <w:szCs w:val="28"/>
        </w:rPr>
        <w:t>5,0 тыс. рублей,  освоены в 2023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</w:t>
      </w:r>
      <w:r w:rsidR="00122C8B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 xml:space="preserve"> тыс. руб. Экономи</w:t>
      </w:r>
      <w:r w:rsidR="00122C8B">
        <w:rPr>
          <w:rFonts w:ascii="Times New Roman" w:hAnsi="Times New Roman" w:cs="Times New Roman"/>
          <w:sz w:val="28"/>
          <w:szCs w:val="28"/>
        </w:rPr>
        <w:t>я бюджетных средств составила 55,0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B0EF9" w:rsidRDefault="007B0EF9" w:rsidP="007B0EF9">
      <w:pPr>
        <w:autoSpaceDE w:val="0"/>
        <w:snapToGrid w:val="0"/>
        <w:spacing w:after="0"/>
        <w:ind w:left="68" w:firstLine="6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из 1 мероприятие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было выполнено в полном объеме, целевой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достигнуты  полностью:</w:t>
      </w:r>
    </w:p>
    <w:p w:rsidR="007B0EF9" w:rsidRDefault="007B0EF9" w:rsidP="007B0EF9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Запланированное к выполнению в отчетном периоде основное м</w:t>
      </w:r>
      <w:r w:rsidRPr="007549D1">
        <w:rPr>
          <w:rFonts w:ascii="Times New Roman" w:eastAsia="Calibri" w:hAnsi="Times New Roman" w:cs="Times New Roman"/>
          <w:sz w:val="28"/>
          <w:szCs w:val="28"/>
        </w:rPr>
        <w:t>ероприятие №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7549D1">
        <w:rPr>
          <w:rFonts w:ascii="Times New Roman" w:eastAsia="Calibri" w:hAnsi="Times New Roman" w:cs="Times New Roman"/>
          <w:sz w:val="28"/>
          <w:szCs w:val="28"/>
        </w:rPr>
        <w:t>Ремонт пожарных гидрантов и приобретен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ие знаков пожарной безопасности» в целях экономии средств местного бюджета Кавказского сельского поселения было выполнено силами подведомственного муниципального учреждения МУП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Тепловодокомплекс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Кавказский по заданию администрации Кавказского сельского поселения устранены </w:t>
      </w:r>
      <w:r>
        <w:rPr>
          <w:rFonts w:ascii="Times New Roman" w:hAnsi="Times New Roman" w:cs="Times New Roman"/>
          <w:sz w:val="28"/>
          <w:szCs w:val="28"/>
        </w:rPr>
        <w:t>недостатки источников пожарного водоснабжения по ул. Ленина – 60 лет СССР, ул. Калинина 123, ул. Малиновского №1, ул. Красный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Пахарь – пер. Октябрьский,  всего </w:t>
      </w:r>
      <w:r w:rsidR="00FF41ED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шт.  </w:t>
      </w:r>
    </w:p>
    <w:p w:rsidR="007B0EF9" w:rsidRDefault="007B0EF9" w:rsidP="007B0EF9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Запланированный к выполнению в отчетном периоде ц</w:t>
      </w:r>
      <w:r w:rsidRPr="007549D1">
        <w:rPr>
          <w:rFonts w:ascii="Times New Roman" w:hAnsi="Times New Roman" w:cs="Times New Roman"/>
          <w:sz w:val="28"/>
          <w:szCs w:val="28"/>
        </w:rPr>
        <w:t>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754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7549D1">
        <w:rPr>
          <w:rFonts w:ascii="Times New Roman" w:hAnsi="Times New Roman" w:cs="Times New Roman"/>
          <w:sz w:val="28"/>
          <w:szCs w:val="28"/>
        </w:rPr>
        <w:t>емонт пожарного гидранта</w:t>
      </w:r>
      <w:r>
        <w:rPr>
          <w:rFonts w:ascii="Times New Roman" w:hAnsi="Times New Roman" w:cs="Times New Roman"/>
          <w:sz w:val="28"/>
          <w:szCs w:val="28"/>
        </w:rPr>
        <w:t xml:space="preserve">» - 1шт. достигнут в полном объеме. </w:t>
      </w:r>
    </w:p>
    <w:p w:rsidR="00AE5B58" w:rsidRDefault="00AE5B58" w:rsidP="007B0E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5B58" w:rsidRPr="00AE5B58" w:rsidRDefault="007B0EF9" w:rsidP="007B0EF9">
      <w:pPr>
        <w:autoSpaceDE w:val="0"/>
        <w:snapToGrid w:val="0"/>
        <w:spacing w:after="0"/>
        <w:ind w:left="68" w:firstLine="64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Муниципальная подпрограмма </w:t>
      </w:r>
      <w:r w:rsidR="00AE5B58" w:rsidRPr="00AE5B58">
        <w:rPr>
          <w:rFonts w:ascii="Times New Roman" w:eastAsia="Calibri" w:hAnsi="Times New Roman" w:cs="Times New Roman"/>
          <w:bCs/>
          <w:sz w:val="28"/>
          <w:szCs w:val="28"/>
          <w:u w:val="single"/>
        </w:rPr>
        <w:t>«Профилактика правонарушений, охрана общественного порядка на территории Кавказского сельского поселения Кавказского района</w:t>
      </w:r>
      <w:r w:rsidR="00AE5B58" w:rsidRPr="00AE5B58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  <w:r w:rsidR="00AE5B58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7B0EF9" w:rsidRDefault="007B0EF9" w:rsidP="007B0EF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</w:t>
      </w:r>
      <w:r w:rsidR="0000710F">
        <w:rPr>
          <w:rFonts w:ascii="Times New Roman" w:hAnsi="Times New Roman" w:cs="Times New Roman"/>
          <w:sz w:val="28"/>
          <w:szCs w:val="28"/>
        </w:rPr>
        <w:t>а реализацию подпрограммы в 2023</w:t>
      </w:r>
      <w:r>
        <w:rPr>
          <w:rFonts w:ascii="Times New Roman" w:hAnsi="Times New Roman" w:cs="Times New Roman"/>
          <w:sz w:val="28"/>
          <w:szCs w:val="28"/>
        </w:rPr>
        <w:t> году за счет средств мест</w:t>
      </w:r>
      <w:r w:rsidR="0000710F">
        <w:rPr>
          <w:rFonts w:ascii="Times New Roman" w:hAnsi="Times New Roman" w:cs="Times New Roman"/>
          <w:sz w:val="28"/>
          <w:szCs w:val="28"/>
        </w:rPr>
        <w:t>ного бюджета составил в сумме 25,0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освоены бюдж</w:t>
      </w:r>
      <w:r w:rsidR="0000710F">
        <w:rPr>
          <w:rFonts w:ascii="Times New Roman" w:hAnsi="Times New Roman" w:cs="Times New Roman"/>
          <w:sz w:val="28"/>
          <w:szCs w:val="28"/>
        </w:rPr>
        <w:t>етные ассигнования   в сумме  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0EF9" w:rsidRDefault="007B0EF9" w:rsidP="007B0EF9">
      <w:pPr>
        <w:spacing w:after="0" w:line="240" w:lineRule="auto"/>
        <w:ind w:firstLine="72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Запланированн</w:t>
      </w:r>
      <w:r w:rsidR="0081650B">
        <w:rPr>
          <w:rFonts w:ascii="Times New Roman" w:eastAsia="Calibri" w:hAnsi="Times New Roman" w:cs="Times New Roman"/>
          <w:sz w:val="28"/>
          <w:szCs w:val="28"/>
        </w:rPr>
        <w:t xml:space="preserve">ое </w:t>
      </w:r>
      <w:r w:rsidRPr="0025554D">
        <w:rPr>
          <w:rFonts w:ascii="Times New Roman" w:eastAsia="Calibri" w:hAnsi="Times New Roman" w:cs="Times New Roman"/>
          <w:sz w:val="28"/>
          <w:szCs w:val="28"/>
        </w:rPr>
        <w:t>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</w:t>
      </w:r>
      <w:r w:rsidR="0081650B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</w:t>
      </w:r>
      <w:r w:rsidR="0081650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выполнен</w:t>
      </w:r>
      <w:r w:rsidR="0081650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полном объеме, целев</w:t>
      </w:r>
      <w:r w:rsidR="0081650B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</w:t>
      </w:r>
      <w:r w:rsidR="0081650B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полностью:</w:t>
      </w:r>
    </w:p>
    <w:p w:rsidR="007B0EF9" w:rsidRDefault="007B0EF9" w:rsidP="007B0EF9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</w:t>
      </w:r>
      <w:r w:rsidR="0000710F">
        <w:rPr>
          <w:rFonts w:ascii="Times New Roman" w:hAnsi="Times New Roman"/>
          <w:sz w:val="28"/>
          <w:szCs w:val="28"/>
        </w:rPr>
        <w:t xml:space="preserve"> канцелярских товаров на сумму 8,3</w:t>
      </w:r>
      <w:r w:rsidR="0081650B">
        <w:rPr>
          <w:rFonts w:ascii="Times New Roman" w:hAnsi="Times New Roman"/>
          <w:sz w:val="28"/>
          <w:szCs w:val="28"/>
        </w:rPr>
        <w:t xml:space="preserve"> тыс. руб.</w:t>
      </w:r>
    </w:p>
    <w:p w:rsidR="00B469C2" w:rsidRDefault="007B0EF9" w:rsidP="007B0EF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№2: «Р</w:t>
      </w:r>
      <w:r w:rsidRPr="004825AA">
        <w:rPr>
          <w:rFonts w:ascii="Times New Roman" w:hAnsi="Times New Roman"/>
          <w:sz w:val="28"/>
          <w:szCs w:val="28"/>
        </w:rPr>
        <w:t>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 интересов несовершеннолетних на территории Кавказского сельского поселения</w:t>
      </w:r>
      <w:r>
        <w:rPr>
          <w:rFonts w:ascii="Times New Roman" w:hAnsi="Times New Roman"/>
          <w:sz w:val="28"/>
          <w:szCs w:val="28"/>
        </w:rPr>
        <w:t>» подразумевал покупку канцелярских товаров, в рез</w:t>
      </w:r>
      <w:r w:rsidR="0000710F">
        <w:rPr>
          <w:rFonts w:ascii="Times New Roman" w:hAnsi="Times New Roman"/>
          <w:sz w:val="28"/>
          <w:szCs w:val="28"/>
        </w:rPr>
        <w:t>ультате чего было приобретено 25</w:t>
      </w:r>
      <w:r>
        <w:rPr>
          <w:rFonts w:ascii="Times New Roman" w:hAnsi="Times New Roman"/>
          <w:sz w:val="28"/>
          <w:szCs w:val="28"/>
        </w:rPr>
        <w:t xml:space="preserve"> шт. </w:t>
      </w:r>
      <w:r w:rsidR="0081650B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показателе 2</w:t>
      </w:r>
      <w:r w:rsidR="0081650B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шт.</w:t>
      </w:r>
      <w:r w:rsidR="00B469C2">
        <w:rPr>
          <w:rFonts w:ascii="Times New Roman" w:hAnsi="Times New Roman"/>
          <w:color w:val="000000"/>
          <w:sz w:val="28"/>
        </w:rPr>
        <w:t xml:space="preserve"> </w:t>
      </w:r>
    </w:p>
    <w:p w:rsidR="00AE5B58" w:rsidRDefault="00AE5B58" w:rsidP="00AE5B58">
      <w:pPr>
        <w:autoSpaceDE w:val="0"/>
        <w:snapToGrid w:val="0"/>
        <w:spacing w:after="0"/>
        <w:ind w:firstLine="640"/>
        <w:jc w:val="both"/>
        <w:rPr>
          <w:rFonts w:ascii="Times New Roman" w:hAnsi="Times New Roman"/>
          <w:color w:val="000000"/>
          <w:sz w:val="28"/>
        </w:rPr>
      </w:pPr>
    </w:p>
    <w:p w:rsidR="00AE5B58" w:rsidRDefault="007B0EF9" w:rsidP="007B0EF9">
      <w:pPr>
        <w:autoSpaceDE w:val="0"/>
        <w:snapToGrid w:val="0"/>
        <w:spacing w:after="0"/>
        <w:ind w:firstLine="708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Муниципальная программа</w:t>
      </w:r>
      <w:r w:rsidR="00AE5B58" w:rsidRPr="00AE5B58">
        <w:rPr>
          <w:rFonts w:ascii="Times New Roman" w:hAnsi="Times New Roman"/>
          <w:color w:val="000000"/>
          <w:sz w:val="28"/>
          <w:u w:val="single"/>
        </w:rPr>
        <w:t xml:space="preserve"> «Противодействие коррупции в муниципальном образовании Кавказское сельское поселение Кавказского района»</w:t>
      </w:r>
      <w:r w:rsidR="00AE5B58">
        <w:rPr>
          <w:rFonts w:ascii="Times New Roman" w:hAnsi="Times New Roman"/>
          <w:color w:val="000000"/>
          <w:sz w:val="28"/>
          <w:u w:val="single"/>
        </w:rPr>
        <w:t>.</w:t>
      </w:r>
    </w:p>
    <w:p w:rsidR="007B0EF9" w:rsidRDefault="007B0EF9" w:rsidP="00514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</w:t>
      </w:r>
      <w:r w:rsidR="0000710F">
        <w:rPr>
          <w:rFonts w:ascii="Times New Roman" w:hAnsi="Times New Roman" w:cs="Times New Roman"/>
          <w:sz w:val="28"/>
          <w:szCs w:val="28"/>
        </w:rPr>
        <w:t>реализацию в подпрограммы в 2023</w:t>
      </w:r>
      <w:r>
        <w:rPr>
          <w:rFonts w:ascii="Times New Roman" w:hAnsi="Times New Roman" w:cs="Times New Roman"/>
          <w:sz w:val="28"/>
          <w:szCs w:val="28"/>
        </w:rPr>
        <w:t> году за счет средств мес</w:t>
      </w:r>
      <w:r w:rsidR="0000710F">
        <w:rPr>
          <w:rFonts w:ascii="Times New Roman" w:hAnsi="Times New Roman" w:cs="Times New Roman"/>
          <w:sz w:val="28"/>
          <w:szCs w:val="28"/>
        </w:rPr>
        <w:t>тного бюджета составил в сумме 12</w:t>
      </w:r>
      <w:r>
        <w:rPr>
          <w:rFonts w:ascii="Times New Roman" w:hAnsi="Times New Roman" w:cs="Times New Roman"/>
          <w:sz w:val="28"/>
          <w:szCs w:val="28"/>
        </w:rPr>
        <w:t>,0 тыс. руб.,  исполнено бюджетных ассигнований в ходе реализ</w:t>
      </w:r>
      <w:r w:rsidR="0000710F">
        <w:rPr>
          <w:rFonts w:ascii="Times New Roman" w:hAnsi="Times New Roman" w:cs="Times New Roman"/>
          <w:sz w:val="28"/>
          <w:szCs w:val="28"/>
        </w:rPr>
        <w:t>аций мероприятий подпрограммы  10,5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B0EF9" w:rsidRDefault="007B0EF9" w:rsidP="007B0EF9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Запланированные к реализации в отчетном году 2 из 2 мероприятий  были выполнены в полном объеме, целевые показатели  подпрограммы, достигнуты  полностью. </w:t>
      </w:r>
    </w:p>
    <w:p w:rsidR="00A4087D" w:rsidRDefault="00EB5FAE" w:rsidP="00B469C2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может </w:t>
      </w:r>
      <w:r w:rsidRPr="00DB7FC7">
        <w:rPr>
          <w:rFonts w:ascii="Times New Roman" w:hAnsi="Times New Roman" w:cs="Times New Roman"/>
          <w:sz w:val="28"/>
          <w:szCs w:val="28"/>
        </w:rPr>
        <w:t xml:space="preserve">быть признана </w:t>
      </w:r>
      <w:r w:rsidR="00122C8B">
        <w:rPr>
          <w:rFonts w:ascii="Times New Roman" w:hAnsi="Times New Roman" w:cs="Times New Roman"/>
          <w:b/>
          <w:sz w:val="28"/>
          <w:szCs w:val="28"/>
        </w:rPr>
        <w:t>высокой</w:t>
      </w:r>
      <w:r w:rsidRPr="00514DDD">
        <w:rPr>
          <w:rFonts w:ascii="Times New Roman" w:hAnsi="Times New Roman" w:cs="Times New Roman"/>
          <w:sz w:val="28"/>
          <w:szCs w:val="28"/>
        </w:rPr>
        <w:t>,</w:t>
      </w:r>
      <w:r w:rsidRPr="00DB7FC7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программы – </w:t>
      </w:r>
      <w:r w:rsidR="00122C8B">
        <w:rPr>
          <w:rFonts w:ascii="Times New Roman" w:hAnsi="Times New Roman" w:cs="Times New Roman"/>
          <w:b/>
          <w:sz w:val="28"/>
          <w:szCs w:val="28"/>
        </w:rPr>
        <w:t>1,</w:t>
      </w:r>
      <w:r w:rsidR="0081650B">
        <w:rPr>
          <w:rFonts w:ascii="Times New Roman" w:hAnsi="Times New Roman" w:cs="Times New Roman"/>
          <w:b/>
          <w:sz w:val="28"/>
          <w:szCs w:val="28"/>
        </w:rPr>
        <w:t>78</w:t>
      </w:r>
      <w:r w:rsidR="00514DDD">
        <w:rPr>
          <w:rFonts w:ascii="Times New Roman" w:hAnsi="Times New Roman" w:cs="Times New Roman"/>
          <w:b/>
          <w:sz w:val="28"/>
          <w:szCs w:val="28"/>
        </w:rPr>
        <w:t>.</w:t>
      </w:r>
    </w:p>
    <w:p w:rsidR="00A4087D" w:rsidRDefault="00EB5F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подпрограммы прилагается.</w:t>
      </w:r>
    </w:p>
    <w:p w:rsidR="00A4087D" w:rsidRDefault="00A408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DDD" w:rsidRDefault="00514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7BF" w:rsidRDefault="00FB27BF" w:rsidP="00FB27BF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lang w:eastAsia="ru-RU"/>
        </w:rPr>
      </w:pPr>
      <w:r>
        <w:rPr>
          <w:rFonts w:ascii="Times New Roman" w:eastAsia="Calibri" w:hAnsi="Times New Roman" w:cs="Calibri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sz w:val="28"/>
          <w:lang w:eastAsia="ru-RU"/>
        </w:rPr>
        <w:t>Кавказского</w:t>
      </w:r>
      <w:proofErr w:type="gramEnd"/>
    </w:p>
    <w:p w:rsidR="00FB27BF" w:rsidRDefault="00FB27BF" w:rsidP="00FB27BF">
      <w:pPr>
        <w:suppressAutoHyphens/>
        <w:spacing w:after="0" w:line="240" w:lineRule="auto"/>
        <w:jc w:val="both"/>
      </w:pPr>
      <w:r>
        <w:rPr>
          <w:rFonts w:ascii="Times New Roman" w:eastAsia="Calibri" w:hAnsi="Times New Roman" w:cs="Calibri"/>
          <w:sz w:val="28"/>
          <w:lang w:eastAsia="ru-RU"/>
        </w:rPr>
        <w:t xml:space="preserve">сельского поселения                                </w:t>
      </w:r>
      <w:r w:rsidR="0000710F">
        <w:rPr>
          <w:rFonts w:ascii="Times New Roman" w:eastAsia="Calibri" w:hAnsi="Times New Roman" w:cs="Calibri"/>
          <w:sz w:val="28"/>
          <w:lang w:eastAsia="ru-RU"/>
        </w:rPr>
        <w:t xml:space="preserve">                               В.С. Балашов</w:t>
      </w:r>
    </w:p>
    <w:p w:rsidR="00A4087D" w:rsidRDefault="00EB5FA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087D" w:rsidRDefault="00A40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87D" w:rsidRDefault="00A40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87D" w:rsidRDefault="00A40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87D" w:rsidRDefault="00A408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87D" w:rsidRDefault="00514DDD" w:rsidP="007B0EF9">
      <w:pPr>
        <w:spacing w:after="0"/>
        <w:jc w:val="center"/>
        <w:rPr>
          <w:rFonts w:ascii="Times New Roman" w:eastAsia="Calibri" w:hAnsi="Times New Roman" w:cs="Calibri"/>
          <w:b/>
          <w:sz w:val="28"/>
          <w:lang w:eastAsia="ru-RU"/>
        </w:rPr>
      </w:pPr>
      <w:r>
        <w:rPr>
          <w:rFonts w:ascii="Times New Roman" w:eastAsia="Calibri" w:hAnsi="Times New Roman" w:cs="Calibri"/>
          <w:b/>
          <w:sz w:val="28"/>
          <w:lang w:eastAsia="ru-RU"/>
        </w:rPr>
        <w:lastRenderedPageBreak/>
        <w:t>Р</w:t>
      </w:r>
      <w:r w:rsidR="00EB5FAE">
        <w:rPr>
          <w:rFonts w:ascii="Times New Roman" w:eastAsia="Calibri" w:hAnsi="Times New Roman" w:cs="Calibri"/>
          <w:b/>
          <w:sz w:val="28"/>
          <w:lang w:eastAsia="ru-RU"/>
        </w:rPr>
        <w:t>асчет эффективности реализации  муниципальной программы</w:t>
      </w:r>
    </w:p>
    <w:p w:rsidR="00A4087D" w:rsidRDefault="00EB5FAE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Обеспечение безопасности населения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r w:rsidR="000071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 2023</w:t>
      </w:r>
      <w:r w:rsidR="009506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</w:p>
    <w:p w:rsidR="00A4087D" w:rsidRDefault="00A4087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087D" w:rsidRDefault="00EB5FAE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240324" w:rsidRDefault="00240324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292FC1" w:rsidRDefault="00240324" w:rsidP="00240324">
      <w:pPr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 всем подпрограммам муниципальной программы путем сложения </w:t>
      </w:r>
      <w:r>
        <w:rPr>
          <w:rFonts w:ascii="Times New Roman" w:eastAsia="Calibri" w:hAnsi="Times New Roman" w:cs="Calibri"/>
          <w:sz w:val="28"/>
          <w:szCs w:val="28"/>
          <w:lang w:eastAsia="ru-RU"/>
        </w:rPr>
        <w:t>степени достижения планового значения целевого показателя каждой подпрограммы</w:t>
      </w:r>
      <w:r w:rsidR="00292FC1">
        <w:rPr>
          <w:rFonts w:ascii="Times New Roman" w:eastAsia="Calibri" w:hAnsi="Times New Roman" w:cs="Calibri"/>
          <w:sz w:val="28"/>
          <w:szCs w:val="28"/>
          <w:lang w:eastAsia="ru-RU"/>
        </w:rPr>
        <w:t>, где:</w:t>
      </w:r>
    </w:p>
    <w:p w:rsidR="00292FC1" w:rsidRDefault="00292FC1" w:rsidP="00292FC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292FC1" w:rsidRDefault="00292FC1" w:rsidP="00292FC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подпрограммы, фактически достигнутое на конец отчетного периода.</w:t>
      </w:r>
    </w:p>
    <w:p w:rsidR="00292FC1" w:rsidRDefault="00292FC1" w:rsidP="00292F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ЗПГПП - плановое значение целевого показателя, характеризующего цели и задачи муниципальной подпрограммы.</w:t>
      </w:r>
    </w:p>
    <w:p w:rsidR="00A4087D" w:rsidRDefault="00292FC1" w:rsidP="00292FC1">
      <w:pPr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>
        <w:rPr>
          <w:rFonts w:ascii="Times New Roman" w:eastAsia="Calibri" w:hAnsi="Times New Roman" w:cs="Calibri"/>
          <w:sz w:val="28"/>
          <w:szCs w:val="28"/>
          <w:u w:val="single"/>
          <w:lang w:eastAsia="ru-RU"/>
        </w:rPr>
        <w:t>-</w:t>
      </w:r>
      <w:r w:rsidRPr="00292FC1">
        <w:rPr>
          <w:rFonts w:ascii="Times New Roman" w:eastAsia="Calibri" w:hAnsi="Times New Roman" w:cs="Calibri"/>
          <w:sz w:val="28"/>
          <w:szCs w:val="28"/>
          <w:u w:val="single"/>
          <w:lang w:eastAsia="ru-RU"/>
        </w:rPr>
        <w:t xml:space="preserve"> </w:t>
      </w:r>
      <w:r w:rsidR="007765E1">
        <w:rPr>
          <w:rFonts w:ascii="Times New Roman" w:eastAsia="Calibri" w:hAnsi="Times New Roman" w:cs="Calibri"/>
          <w:sz w:val="28"/>
          <w:szCs w:val="28"/>
          <w:u w:val="single"/>
          <w:lang w:eastAsia="ru-RU"/>
        </w:rPr>
        <w:t xml:space="preserve">подпрограмма </w:t>
      </w:r>
      <w:r>
        <w:rPr>
          <w:rFonts w:ascii="Times New Roman" w:eastAsia="Calibri" w:hAnsi="Times New Roman" w:cs="Calibri"/>
          <w:sz w:val="28"/>
          <w:szCs w:val="28"/>
          <w:u w:val="single"/>
          <w:lang w:eastAsia="ru-RU"/>
        </w:rPr>
        <w:t>«</w:t>
      </w:r>
      <w:r w:rsidR="0081650B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З</w:t>
      </w:r>
      <w:r w:rsidR="00240324" w:rsidRPr="00292FC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ащита населения и территорий Кавказского сельского поселения Кавказского района от чрезвычайных ситуаций природного и техногенного характера»</w:t>
      </w:r>
      <w:r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292FC1" w:rsidRPr="00292FC1" w:rsidRDefault="00292FC1" w:rsidP="00292FC1">
      <w:pPr>
        <w:suppressAutoHyphens/>
        <w:spacing w:after="0" w:line="100" w:lineRule="atLeast"/>
        <w:ind w:firstLine="708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292FC1" w:rsidRDefault="00700839" w:rsidP="0029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= 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 w:rsidR="009506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 w:rsidR="00EB5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EB5FA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1, </w:t>
      </w:r>
      <w:r w:rsidR="00EB5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292F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(</w:t>
      </w:r>
      <w:r w:rsidR="007765E1">
        <w:rPr>
          <w:rFonts w:ascii="Times New Roman" w:hAnsi="Times New Roman" w:cs="Times New Roman"/>
          <w:sz w:val="28"/>
          <w:szCs w:val="28"/>
        </w:rPr>
        <w:t>п</w:t>
      </w:r>
      <w:r w:rsidR="00292FC1" w:rsidRPr="007765E1">
        <w:rPr>
          <w:rFonts w:ascii="Times New Roman" w:hAnsi="Times New Roman" w:cs="Times New Roman"/>
          <w:sz w:val="28"/>
          <w:szCs w:val="28"/>
        </w:rPr>
        <w:t>риобретение наглядного материала</w:t>
      </w:r>
      <w:r w:rsidR="00292FC1">
        <w:rPr>
          <w:rFonts w:ascii="Times New Roman" w:hAnsi="Times New Roman" w:cs="Times New Roman"/>
          <w:sz w:val="28"/>
          <w:szCs w:val="28"/>
          <w:u w:val="single"/>
        </w:rPr>
        <w:t>).</w:t>
      </w:r>
    </w:p>
    <w:p w:rsidR="00292FC1" w:rsidRDefault="00292FC1" w:rsidP="00292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92FC1" w:rsidRPr="00292FC1" w:rsidRDefault="00292FC1" w:rsidP="00292F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65E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765E1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</w:t>
      </w:r>
      <w:r w:rsidRPr="00292FC1">
        <w:rPr>
          <w:rFonts w:ascii="Times New Roman" w:hAnsi="Times New Roman" w:cs="Times New Roman"/>
          <w:sz w:val="28"/>
          <w:szCs w:val="28"/>
          <w:u w:val="single"/>
        </w:rPr>
        <w:t>«Пожарная безопасность в Кавказском сельском поселении Кавказского района»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92FC1" w:rsidRDefault="00292FC1" w:rsidP="00292F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="005D0303">
        <w:rPr>
          <w:rFonts w:ascii="Times New Roman" w:hAnsi="Times New Roman"/>
          <w:sz w:val="28"/>
          <w:szCs w:val="28"/>
        </w:rPr>
        <w:t xml:space="preserve">  = </w:t>
      </w:r>
      <w:r w:rsidR="00950614">
        <w:rPr>
          <w:rFonts w:ascii="Times New Roman" w:hAnsi="Times New Roman"/>
          <w:sz w:val="28"/>
          <w:szCs w:val="28"/>
        </w:rPr>
        <w:t>4</w:t>
      </w:r>
      <w:r w:rsidR="00700839">
        <w:rPr>
          <w:rFonts w:ascii="Times New Roman" w:hAnsi="Times New Roman"/>
          <w:sz w:val="28"/>
          <w:szCs w:val="28"/>
        </w:rPr>
        <w:t xml:space="preserve">/1 = </w:t>
      </w:r>
      <w:r w:rsidR="00950614">
        <w:rPr>
          <w:rFonts w:ascii="Times New Roman" w:hAnsi="Times New Roman"/>
          <w:b/>
          <w:sz w:val="28"/>
          <w:szCs w:val="28"/>
        </w:rPr>
        <w:t>4 (1)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65E1">
        <w:rPr>
          <w:rFonts w:ascii="Times New Roman" w:hAnsi="Times New Roman"/>
          <w:sz w:val="28"/>
          <w:szCs w:val="28"/>
        </w:rPr>
        <w:t>(р</w:t>
      </w:r>
      <w:r w:rsidRPr="007765E1">
        <w:rPr>
          <w:rFonts w:ascii="Times New Roman" w:hAnsi="Times New Roman" w:cs="Times New Roman"/>
          <w:sz w:val="28"/>
          <w:szCs w:val="28"/>
        </w:rPr>
        <w:t>емонт пожарного гидранта).</w:t>
      </w:r>
    </w:p>
    <w:p w:rsidR="007765E1" w:rsidRDefault="007765E1" w:rsidP="00292FC1">
      <w:pPr>
        <w:spacing w:after="0" w:line="240" w:lineRule="auto"/>
      </w:pPr>
    </w:p>
    <w:p w:rsidR="00292FC1" w:rsidRPr="007765E1" w:rsidRDefault="007765E1" w:rsidP="007765E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ab/>
      </w:r>
      <w:r w:rsidRPr="007765E1">
        <w:rPr>
          <w:rFonts w:ascii="Times New Roman" w:hAnsi="Times New Roman" w:cs="Times New Roman"/>
          <w:sz w:val="28"/>
          <w:szCs w:val="28"/>
          <w:u w:val="single"/>
        </w:rPr>
        <w:t>- подпрограмма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765E1">
        <w:rPr>
          <w:rFonts w:ascii="Times New Roman" w:hAnsi="Times New Roman" w:cs="Times New Roman"/>
          <w:bCs/>
          <w:sz w:val="28"/>
          <w:szCs w:val="28"/>
          <w:u w:val="single"/>
        </w:rPr>
        <w:t>«Профилактика правонарушений, охрана общественного порядка на территории Кавказского сельског</w:t>
      </w:r>
      <w:r w:rsidR="0081650B">
        <w:rPr>
          <w:rFonts w:ascii="Times New Roman" w:hAnsi="Times New Roman" w:cs="Times New Roman"/>
          <w:bCs/>
          <w:sz w:val="28"/>
          <w:szCs w:val="28"/>
          <w:u w:val="single"/>
        </w:rPr>
        <w:t>о поселения Кавказского района</w:t>
      </w:r>
      <w:r w:rsidRPr="007765E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4087D" w:rsidRDefault="00950614" w:rsidP="00776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 = </w:t>
      </w:r>
      <w:r w:rsidR="0081650B">
        <w:rPr>
          <w:rFonts w:ascii="Times New Roman" w:hAnsi="Times New Roman" w:cs="Times New Roman"/>
          <w:sz w:val="28"/>
          <w:szCs w:val="28"/>
        </w:rPr>
        <w:t>25</w:t>
      </w:r>
      <w:r w:rsidR="0000710F">
        <w:rPr>
          <w:rFonts w:ascii="Times New Roman" w:hAnsi="Times New Roman" w:cs="Times New Roman"/>
          <w:sz w:val="28"/>
          <w:szCs w:val="28"/>
        </w:rPr>
        <w:t>/25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0710F">
        <w:rPr>
          <w:rFonts w:ascii="Times New Roman" w:hAnsi="Times New Roman" w:cs="Times New Roman"/>
          <w:b/>
          <w:sz w:val="28"/>
          <w:szCs w:val="28"/>
        </w:rPr>
        <w:t>1</w:t>
      </w:r>
      <w:r w:rsidR="007765E1">
        <w:rPr>
          <w:rFonts w:ascii="Times New Roman" w:hAnsi="Times New Roman" w:cs="Times New Roman"/>
          <w:sz w:val="28"/>
          <w:szCs w:val="28"/>
        </w:rPr>
        <w:t xml:space="preserve"> </w:t>
      </w:r>
      <w:r w:rsidR="007765E1" w:rsidRPr="007765E1">
        <w:rPr>
          <w:rFonts w:ascii="Times New Roman" w:hAnsi="Times New Roman" w:cs="Times New Roman"/>
          <w:b/>
          <w:sz w:val="28"/>
          <w:szCs w:val="28"/>
        </w:rPr>
        <w:t>(1)</w:t>
      </w:r>
      <w:r w:rsidR="007765E1">
        <w:rPr>
          <w:rFonts w:ascii="Times New Roman" w:hAnsi="Times New Roman" w:cs="Times New Roman"/>
          <w:sz w:val="28"/>
          <w:szCs w:val="28"/>
        </w:rPr>
        <w:t xml:space="preserve"> (приобретение канцелярии).</w:t>
      </w:r>
    </w:p>
    <w:p w:rsidR="007765E1" w:rsidRDefault="007765E1" w:rsidP="007765E1">
      <w:pPr>
        <w:spacing w:after="0" w:line="240" w:lineRule="auto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4087D" w:rsidRPr="007765E1" w:rsidRDefault="007765E1" w:rsidP="007765E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 w:rsidRPr="007765E1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  <w:t xml:space="preserve">подпрограмма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«</w:t>
      </w:r>
      <w:r w:rsidRPr="007765E1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Противодействие коррупции в муниципальном образовании Кавказское сельское поселение Кавказского района»</w:t>
      </w:r>
    </w:p>
    <w:p w:rsidR="00A4087D" w:rsidRDefault="00A4087D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5B38F7" w:rsidRDefault="005B38F7" w:rsidP="005B38F7">
      <w:pPr>
        <w:suppressAutoHyphens/>
        <w:spacing w:after="0" w:line="100" w:lineRule="atLeast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>
        <w:rPr>
          <w:rFonts w:ascii="Times New Roman" w:hAnsi="Times New Roman"/>
          <w:sz w:val="28"/>
          <w:szCs w:val="28"/>
        </w:rPr>
        <w:t xml:space="preserve">2/2 = </w:t>
      </w:r>
      <w:r w:rsidRPr="007765E1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43B17">
        <w:rPr>
          <w:rFonts w:ascii="Times New Roman" w:hAnsi="Times New Roman" w:cs="Times New Roman"/>
          <w:sz w:val="26"/>
          <w:szCs w:val="26"/>
          <w:u w:val="single"/>
        </w:rPr>
        <w:t xml:space="preserve">снижение уровня </w:t>
      </w:r>
      <w:proofErr w:type="spellStart"/>
      <w:r w:rsidRPr="00C43B17">
        <w:rPr>
          <w:rFonts w:ascii="Times New Roman" w:hAnsi="Times New Roman" w:cs="Times New Roman"/>
          <w:sz w:val="26"/>
          <w:szCs w:val="26"/>
          <w:u w:val="single"/>
        </w:rPr>
        <w:t>коррупциогенных</w:t>
      </w:r>
      <w:proofErr w:type="spellEnd"/>
      <w:r w:rsidRPr="00C43B17">
        <w:rPr>
          <w:rFonts w:ascii="Times New Roman" w:hAnsi="Times New Roman" w:cs="Times New Roman"/>
          <w:sz w:val="26"/>
          <w:szCs w:val="26"/>
          <w:u w:val="single"/>
        </w:rPr>
        <w:t xml:space="preserve"> факторов</w:t>
      </w:r>
      <w:r w:rsidRPr="00C43B17">
        <w:rPr>
          <w:rFonts w:ascii="Times New Roman" w:hAnsi="Times New Roman"/>
          <w:sz w:val="26"/>
          <w:szCs w:val="26"/>
        </w:rPr>
        <w:t>);</w:t>
      </w:r>
    </w:p>
    <w:p w:rsidR="005B38F7" w:rsidRDefault="005B38F7" w:rsidP="005B3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="00B469C2">
        <w:rPr>
          <w:rFonts w:ascii="Times New Roman" w:hAnsi="Times New Roman"/>
          <w:sz w:val="28"/>
          <w:szCs w:val="28"/>
        </w:rPr>
        <w:t xml:space="preserve">  = 100/100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43B17">
        <w:rPr>
          <w:rFonts w:ascii="Times New Roman" w:hAnsi="Times New Roman" w:cs="Times New Roman"/>
          <w:sz w:val="28"/>
          <w:szCs w:val="28"/>
          <w:u w:val="single"/>
        </w:rPr>
        <w:t>агитационный материал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38F7" w:rsidRDefault="00C43B17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7008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Сумма </w:t>
      </w:r>
      <w:proofErr w:type="spellStart"/>
      <w:r w:rsidRPr="007008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 1+</w:t>
      </w:r>
      <w:r w:rsidR="005D03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1+1+</w:t>
      </w:r>
      <w:r w:rsidR="009506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1+1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5</w:t>
      </w:r>
    </w:p>
    <w:p w:rsidR="00A4087D" w:rsidRDefault="00EB5FA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noProof/>
          <w:lang w:eastAsia="ru-RU"/>
        </w:rPr>
        <w:drawing>
          <wp:anchor distT="0" distB="0" distL="133350" distR="114300" simplePos="0" relativeHeight="251656704" behindDoc="1" locked="0" layoutInCell="1" allowOverlap="1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0" t="0" r="0" b="0"/>
            <wp:wrapTight wrapText="bothSides">
              <wp:wrapPolygon edited="0">
                <wp:start x="-439" y="0"/>
                <wp:lineTo x="-439" y="21073"/>
                <wp:lineTo x="21600" y="21073"/>
                <wp:lineTo x="21600" y="0"/>
                <wp:lineTo x="-43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0" w:name="sub_1073"/>
      <w:bookmarkEnd w:id="0"/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A4087D" w:rsidRDefault="00A4087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26CD" w:rsidRDefault="00950614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</w:t>
      </w:r>
      <w:r w:rsidR="0081650B">
        <w:rPr>
          <w:rFonts w:ascii="Times New Roman" w:eastAsia="Calibri" w:hAnsi="Times New Roman" w:cs="Times New Roman"/>
          <w:sz w:val="28"/>
          <w:szCs w:val="28"/>
          <w:lang w:eastAsia="ru-RU"/>
        </w:rPr>
        <w:t>5/5</w:t>
      </w:r>
      <w:r w:rsidR="00EB5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EB5F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где, </w:t>
      </w:r>
    </w:p>
    <w:p w:rsidR="007626CD" w:rsidRDefault="007626CD" w:rsidP="007626CD">
      <w:pPr>
        <w:suppressAutoHyphens/>
        <w:spacing w:after="0" w:line="240" w:lineRule="auto"/>
        <w:ind w:firstLine="284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4087D" w:rsidRDefault="007626CD" w:rsidP="007626C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lastRenderedPageBreak/>
        <w:t xml:space="preserve">- </w:t>
      </w:r>
      <w:r w:rsid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М - число целевых показателей, характеризующих цели и задачи муниципальной программы.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1.</w:t>
      </w:r>
    </w:p>
    <w:p w:rsidR="00A4087D" w:rsidRDefault="007626C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proofErr w:type="spellStart"/>
      <w:r w:rsidRPr="007626CD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СРгп</w:t>
      </w:r>
      <w:proofErr w:type="spellEnd"/>
      <w:r w:rsidRPr="007626CD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муниципальной програм</w:t>
      </w:r>
      <w:r w:rsidRPr="007626C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мы</w:t>
      </w:r>
      <w:r w:rsidRPr="007626CD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=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950614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1</w:t>
      </w:r>
    </w:p>
    <w:p w:rsidR="007626CD" w:rsidRPr="007626CD" w:rsidRDefault="007626C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A4087D" w:rsidRDefault="00EB5FA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формуле:</w:t>
      </w:r>
    </w:p>
    <w:p w:rsidR="00A4087D" w:rsidRDefault="00A4087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A4087D" w:rsidRDefault="00EB5FAE" w:rsidP="00514D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</w:t>
      </w:r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всем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подпрограммам:</w:t>
      </w:r>
    </w:p>
    <w:p w:rsidR="00A4087D" w:rsidRDefault="00A408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4087D" w:rsidRDefault="00EB5FAE">
      <w:pPr>
        <w:pStyle w:val="a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7008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7008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21110B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(</w:t>
      </w:r>
      <w:r w:rsidR="0021110B" w:rsidRPr="0021110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«Защита населения и территорий Кавказского сельского поселения Кавказского района от чрезвычайных ситуаций природного и техногенного характера».</w:t>
      </w:r>
      <w:r w:rsidR="0021110B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)</w:t>
      </w:r>
      <w:r w:rsid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;</w:t>
      </w:r>
    </w:p>
    <w:p w:rsidR="00A4087D" w:rsidRPr="0021110B" w:rsidRDefault="00EB5FAE">
      <w:pPr>
        <w:pStyle w:val="aa"/>
        <w:numPr>
          <w:ilvl w:val="0"/>
          <w:numId w:val="1"/>
        </w:numPr>
        <w:suppressAutoHyphens/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95061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</w:t>
      </w:r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21110B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(</w:t>
      </w:r>
      <w:r w:rsidR="0021110B" w:rsidRPr="0021110B">
        <w:rPr>
          <w:rFonts w:ascii="Times New Roman" w:eastAsia="Calibri" w:hAnsi="Times New Roman" w:cs="Times New Roman"/>
          <w:sz w:val="18"/>
          <w:szCs w:val="18"/>
          <w:u w:val="single"/>
        </w:rPr>
        <w:t>«Пожарная безопасность в Кавказском сельском поселении Кавказского района на 2015-</w:t>
      </w:r>
      <w:r w:rsidR="008610A9">
        <w:rPr>
          <w:rFonts w:ascii="Times New Roman" w:eastAsia="Calibri" w:hAnsi="Times New Roman" w:cs="Times New Roman"/>
          <w:sz w:val="18"/>
          <w:szCs w:val="18"/>
          <w:u w:val="single"/>
        </w:rPr>
        <w:t>202</w:t>
      </w:r>
      <w:r w:rsidR="00514DDD">
        <w:rPr>
          <w:rFonts w:ascii="Times New Roman" w:eastAsia="Calibri" w:hAnsi="Times New Roman" w:cs="Times New Roman"/>
          <w:sz w:val="18"/>
          <w:szCs w:val="18"/>
          <w:u w:val="single"/>
        </w:rPr>
        <w:t>2</w:t>
      </w:r>
      <w:r w:rsidR="0021110B" w:rsidRPr="0021110B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годы»</w:t>
      </w:r>
      <w:r w:rsidR="0021110B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);</w:t>
      </w:r>
    </w:p>
    <w:p w:rsidR="0021110B" w:rsidRPr="0021110B" w:rsidRDefault="0021110B">
      <w:pPr>
        <w:pStyle w:val="aa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(</w:t>
      </w:r>
      <w:r w:rsidRPr="0021110B">
        <w:rPr>
          <w:rFonts w:ascii="Times New Roman" w:eastAsia="Calibri" w:hAnsi="Times New Roman" w:cs="Times New Roman"/>
          <w:bCs/>
          <w:sz w:val="20"/>
          <w:szCs w:val="20"/>
          <w:u w:val="single"/>
        </w:rPr>
        <w:t>«Профилактика правонарушений, охрана общественного порядка на территории Кавказского сельского поселения Кавказского района</w:t>
      </w:r>
      <w:r w:rsidRPr="0021110B">
        <w:rPr>
          <w:rFonts w:ascii="Times New Roman" w:eastAsia="Calibri" w:hAnsi="Times New Roman" w:cs="Times New Roman"/>
          <w:sz w:val="20"/>
          <w:szCs w:val="20"/>
          <w:u w:val="single"/>
        </w:rPr>
        <w:t>».</w:t>
      </w:r>
      <w:r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;</w:t>
      </w:r>
    </w:p>
    <w:p w:rsidR="0021110B" w:rsidRPr="0021110B" w:rsidRDefault="0021110B">
      <w:pPr>
        <w:pStyle w:val="aa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Pr="0070083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,15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(</w:t>
      </w:r>
      <w:r w:rsidRPr="0021110B">
        <w:rPr>
          <w:rFonts w:ascii="Times New Roman" w:hAnsi="Times New Roman"/>
          <w:color w:val="000000"/>
          <w:sz w:val="20"/>
          <w:szCs w:val="20"/>
          <w:u w:val="single"/>
        </w:rPr>
        <w:t>«Противодействие коррупции в муниципальном образовании Кавказское сельское поселение Кавказского района».</w:t>
      </w:r>
      <w:r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)</w:t>
      </w:r>
    </w:p>
    <w:p w:rsidR="00A4087D" w:rsidRDefault="00A4087D">
      <w:pPr>
        <w:pStyle w:val="aa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A4087D" w:rsidRDefault="007626CD">
      <w:pPr>
        <w:pStyle w:val="aa"/>
        <w:suppressAutoHyphens/>
        <w:spacing w:after="0" w:line="240" w:lineRule="auto"/>
        <w:ind w:left="435"/>
        <w:jc w:val="both"/>
      </w:pPr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Сумма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EB5FAE"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EB5FAE"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="00EB5FAE"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всем</w:t>
      </w:r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B469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подпрограммам  = 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1+0+3+1,15</w:t>
      </w:r>
      <w:r w:rsidR="00EB5F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5,15</w:t>
      </w:r>
    </w:p>
    <w:p w:rsidR="00A4087D" w:rsidRDefault="00514DDD">
      <w:pPr>
        <w:pStyle w:val="aa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2111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5,15</w:t>
      </w:r>
    </w:p>
    <w:p w:rsidR="00A4087D" w:rsidRDefault="00EB5FAE" w:rsidP="00514DDD">
      <w:pPr>
        <w:pStyle w:val="aa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Коэффициент значимости </w:t>
      </w:r>
      <w:r w:rsidR="002111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муниципальной программы</w:t>
      </w:r>
      <w:r w:rsid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ar-SA"/>
        </w:rPr>
        <w:t>kj</w:t>
      </w:r>
      <w:proofErr w:type="spellEnd"/>
      <w:r w:rsid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рассчитывается по объему фактических расходов из местного бюджета (кассового исполнения) на реализацию каждой подпрограммы</w:t>
      </w:r>
      <w:r w:rsidR="004217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от объема (кассового исполнения) на реализацию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A4087D" w:rsidRPr="007626CD" w:rsidRDefault="00EB5FAE">
      <w:pPr>
        <w:pStyle w:val="aa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1C39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58,6</w:t>
      </w:r>
      <w:r w:rsidR="004217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152</w:t>
      </w:r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0,38</w:t>
      </w:r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14DDD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(</w:t>
      </w:r>
      <w:r w:rsidR="00514DDD" w:rsidRPr="0021110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«Защита населения и территорий Кавказского сельского поселения Кавказского района от чрезвычайных ситуаций природного и техногенного характера».</w:t>
      </w:r>
      <w:r w:rsidR="00514DDD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)</w:t>
      </w:r>
      <w:r w:rsidR="00514DDD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;</w:t>
      </w:r>
      <w:r w:rsidR="00DB7F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</w:t>
      </w:r>
    </w:p>
    <w:p w:rsidR="00A4087D" w:rsidRPr="007626CD" w:rsidRDefault="00EB5FAE">
      <w:pPr>
        <w:pStyle w:val="aa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</w:t>
      </w:r>
      <w:r w:rsidR="005D03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22C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4217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152</w:t>
      </w:r>
      <w:r w:rsidR="00950614"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122C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14DDD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(</w:t>
      </w:r>
      <w:r w:rsidR="00514DDD" w:rsidRPr="0021110B">
        <w:rPr>
          <w:rFonts w:ascii="Times New Roman" w:eastAsia="Calibri" w:hAnsi="Times New Roman" w:cs="Times New Roman"/>
          <w:sz w:val="18"/>
          <w:szCs w:val="18"/>
          <w:u w:val="single"/>
        </w:rPr>
        <w:t>«Пожарная безопасность в Кавказском сельском поселении Кавказского района»</w:t>
      </w:r>
      <w:r w:rsidR="00514DDD" w:rsidRPr="0021110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ar-SA"/>
        </w:rPr>
        <w:t>);</w:t>
      </w:r>
    </w:p>
    <w:p w:rsidR="007626CD" w:rsidRPr="007626CD" w:rsidRDefault="007626CD">
      <w:pPr>
        <w:pStyle w:val="aa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</w:t>
      </w:r>
      <w:r w:rsidR="004217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C39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8,3</w:t>
      </w:r>
      <w:r w:rsidR="004217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152</w:t>
      </w:r>
      <w:r w:rsidR="00950614"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1C39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0,05</w:t>
      </w:r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14DDD"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(</w:t>
      </w:r>
      <w:r w:rsidR="00514DDD" w:rsidRPr="0021110B">
        <w:rPr>
          <w:rFonts w:ascii="Times New Roman" w:eastAsia="Calibri" w:hAnsi="Times New Roman" w:cs="Times New Roman"/>
          <w:bCs/>
          <w:sz w:val="20"/>
          <w:szCs w:val="20"/>
          <w:u w:val="single"/>
        </w:rPr>
        <w:t>«Профилактика правонарушений, охрана общественного порядка на территории Кавказского сельского поселения Кавказского района</w:t>
      </w:r>
      <w:r w:rsidR="00514DDD" w:rsidRPr="0021110B">
        <w:rPr>
          <w:rFonts w:ascii="Times New Roman" w:eastAsia="Calibri" w:hAnsi="Times New Roman" w:cs="Times New Roman"/>
          <w:sz w:val="20"/>
          <w:szCs w:val="20"/>
          <w:u w:val="single"/>
        </w:rPr>
        <w:t>».</w:t>
      </w:r>
      <w:r w:rsidR="00514DDD"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)</w:t>
      </w:r>
      <w:r w:rsidR="00514DD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;</w:t>
      </w:r>
    </w:p>
    <w:p w:rsidR="00A4087D" w:rsidRDefault="001C3951" w:rsidP="00DB7FC7">
      <w:pPr>
        <w:pStyle w:val="aa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10,5</w:t>
      </w:r>
      <w:r w:rsidR="00421747" w:rsidRPr="00DB7F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152</w:t>
      </w:r>
      <w:r w:rsidR="00950614" w:rsidRPr="007626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7626CD" w:rsidRPr="00DB7F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07</w:t>
      </w:r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14DDD" w:rsidRPr="0021110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(</w:t>
      </w:r>
      <w:r w:rsidR="00514DDD" w:rsidRPr="0021110B">
        <w:rPr>
          <w:rFonts w:ascii="Times New Roman" w:hAnsi="Times New Roman"/>
          <w:color w:val="000000"/>
          <w:sz w:val="20"/>
          <w:szCs w:val="20"/>
          <w:u w:val="single"/>
        </w:rPr>
        <w:t>«Противодействие коррупции в муниципальном образовании Кавказское сельское поселение Кавказского района</w:t>
      </w:r>
      <w:r w:rsidR="00514DDD">
        <w:rPr>
          <w:rFonts w:ascii="Times New Roman" w:hAnsi="Times New Roman"/>
          <w:color w:val="000000"/>
          <w:sz w:val="20"/>
          <w:szCs w:val="20"/>
          <w:u w:val="single"/>
        </w:rPr>
        <w:t>»).</w:t>
      </w:r>
    </w:p>
    <w:p w:rsidR="00A4087D" w:rsidRDefault="00EB5FAE">
      <w:pPr>
        <w:pStyle w:val="aa"/>
        <w:suppressAutoHyphens/>
        <w:spacing w:after="0" w:line="240" w:lineRule="auto"/>
        <w:ind w:left="435"/>
        <w:jc w:val="both"/>
      </w:pPr>
      <w:proofErr w:type="spellStart"/>
      <w:proofErr w:type="gramStart"/>
      <w:r w:rsidRPr="00DB7F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DB7F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8E088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9506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8165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0,38+0+0,05+0,07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0,5</w:t>
      </w:r>
    </w:p>
    <w:p w:rsidR="00DB7FC7" w:rsidRDefault="00514D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     </w:t>
      </w:r>
      <w:proofErr w:type="spellStart"/>
      <w:proofErr w:type="gramStart"/>
      <w:r w:rsidRPr="00DB7FC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= </w:t>
      </w:r>
      <w:r w:rsidR="008165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0,5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;</w:t>
      </w:r>
    </w:p>
    <w:p w:rsidR="00514DDD" w:rsidRPr="00514DDD" w:rsidRDefault="00514D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A4087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7626CD" w:rsidRDefault="00EB5FA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514DDD" w:rsidRDefault="00514D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14DDD" w:rsidRDefault="001C3951" w:rsidP="00514D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980440</wp:posOffset>
                </wp:positionV>
                <wp:extent cx="3642360" cy="453390"/>
                <wp:effectExtent l="0" t="0" r="0" b="4445"/>
                <wp:wrapSquare wrapText="bothSides"/>
                <wp:docPr id="3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236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4DDD" w:rsidRDefault="00514DDD" w:rsidP="00514DDD">
                            <w:pPr>
                              <w:pStyle w:val="ab"/>
                            </w:pPr>
                            <w:proofErr w:type="spellStart"/>
                            <w:r w:rsidRPr="008E088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ЭРгп</w:t>
                            </w:r>
                            <w:proofErr w:type="spellEnd"/>
                            <w:r w:rsidR="00122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0,5*1+0,5*</w:t>
                            </w:r>
                            <w:r w:rsidR="0081650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5,15</w:t>
                            </w:r>
                            <w:r w:rsidR="00122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*</w:t>
                            </w:r>
                            <w:r w:rsidR="0081650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0,5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122C8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1,</w:t>
                            </w:r>
                            <w:r w:rsidR="0081650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где,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_0" o:spid="_x0000_s1026" style="position:absolute;left:0;text-align:left;margin-left:220.35pt;margin-top:77.2pt;width:286.8pt;height:3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" filled="f" stroked="f" strokecolor="#3465a4">
                <v:stroke joinstyle="round"/>
                <v:textbox>
                  <w:txbxContent>
                    <w:p w:rsidR="00514DDD" w:rsidRDefault="00514DDD" w:rsidP="00514DDD">
                      <w:pPr>
                        <w:pStyle w:val="ab"/>
                      </w:pPr>
                      <w:proofErr w:type="spellStart"/>
                      <w:r w:rsidRPr="008E088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ЭРгп</w:t>
                      </w:r>
                      <w:proofErr w:type="spellEnd"/>
                      <w:r w:rsidR="00122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0,5*1+0,5*</w:t>
                      </w:r>
                      <w:r w:rsidR="008165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5,15</w:t>
                      </w:r>
                      <w:r w:rsidR="00122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*</w:t>
                      </w:r>
                      <w:r w:rsidR="0081650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0,5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</w:t>
                      </w:r>
                      <w:r w:rsidR="00122C8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1,</w:t>
                      </w:r>
                      <w:r w:rsidR="0081650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78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где,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514DDD">
        <w:rPr>
          <w:noProof/>
          <w:lang w:eastAsia="ru-RU"/>
        </w:rPr>
        <w:drawing>
          <wp:anchor distT="0" distB="0" distL="18415" distR="9525" simplePos="0" relativeHeight="251659264" behindDoc="0" locked="0" layoutInCell="1" allowOverlap="1" wp14:anchorId="64D40431" wp14:editId="34B1C629">
            <wp:simplePos x="0" y="0"/>
            <wp:positionH relativeFrom="column">
              <wp:posOffset>-5080</wp:posOffset>
            </wp:positionH>
            <wp:positionV relativeFrom="paragraph">
              <wp:posOffset>759460</wp:posOffset>
            </wp:positionV>
            <wp:extent cx="2657475" cy="733425"/>
            <wp:effectExtent l="0" t="0" r="0" b="0"/>
            <wp:wrapSquare wrapText="largest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</w:t>
      </w:r>
      <w:bookmarkStart w:id="1" w:name="sub_1081"/>
      <w:bookmarkEnd w:id="1"/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ффективность реализации муниципальной программы (</w:t>
      </w:r>
      <w:proofErr w:type="spellStart"/>
      <w:r w:rsidR="00514DDD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="00514DD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)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 по следующей формуле:</w:t>
      </w:r>
    </w:p>
    <w:p w:rsidR="00514DDD" w:rsidRDefault="00514D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A4087D" w:rsidRDefault="00EB5FA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2" w:name="sub_1082"/>
      <w:bookmarkEnd w:id="2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</w:p>
    <w:p w:rsidR="00A4087D" w:rsidRDefault="00EB5FA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A4087D" w:rsidRDefault="00EB5FA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A4087D" w:rsidRDefault="00EB5FAE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A4087D" w:rsidRDefault="00A4087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A4087D" w:rsidRDefault="00EB5FAE">
      <w:pPr>
        <w:suppressAutoHyphens/>
        <w:spacing w:after="0" w:line="240" w:lineRule="auto"/>
        <w:ind w:firstLine="708"/>
        <w:jc w:val="both"/>
      </w:pPr>
      <w:r>
        <w:rPr>
          <w:rFonts w:ascii="Times New Roman" w:eastAsia="Calibri" w:hAnsi="Times New Roman" w:cs="Calibri"/>
          <w:sz w:val="28"/>
          <w:lang w:eastAsia="ru-RU"/>
        </w:rPr>
        <w:t xml:space="preserve">Эффективность реализации программы составляет </w:t>
      </w:r>
      <w:r w:rsidR="00122C8B">
        <w:rPr>
          <w:rFonts w:ascii="Times New Roman" w:eastAsia="Calibri" w:hAnsi="Times New Roman" w:cs="Calibri"/>
          <w:b/>
          <w:sz w:val="28"/>
          <w:lang w:eastAsia="ru-RU"/>
        </w:rPr>
        <w:t>1,</w:t>
      </w:r>
      <w:r w:rsidR="0081650B">
        <w:rPr>
          <w:rFonts w:ascii="Times New Roman" w:eastAsia="Calibri" w:hAnsi="Times New Roman" w:cs="Calibri"/>
          <w:b/>
          <w:sz w:val="28"/>
          <w:lang w:eastAsia="ru-RU"/>
        </w:rPr>
        <w:t>78</w:t>
      </w:r>
      <w:bookmarkStart w:id="3" w:name="_GoBack"/>
      <w:bookmarkEnd w:id="3"/>
      <w:r>
        <w:rPr>
          <w:rFonts w:ascii="Times New Roman" w:eastAsia="Calibri" w:hAnsi="Times New Roman" w:cs="Calibri"/>
          <w:sz w:val="28"/>
          <w:lang w:eastAsia="ru-RU"/>
        </w:rPr>
        <w:t xml:space="preserve"> и может быть признана </w:t>
      </w:r>
      <w:r w:rsidR="00122C8B">
        <w:rPr>
          <w:rFonts w:ascii="Times New Roman" w:eastAsia="Calibri" w:hAnsi="Times New Roman" w:cs="Calibri"/>
          <w:b/>
          <w:sz w:val="28"/>
          <w:lang w:eastAsia="ru-RU"/>
        </w:rPr>
        <w:t>высокой.</w:t>
      </w:r>
    </w:p>
    <w:p w:rsidR="00A4087D" w:rsidRDefault="00A4087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lang w:eastAsia="ru-RU"/>
        </w:rPr>
      </w:pPr>
    </w:p>
    <w:p w:rsidR="00A4087D" w:rsidRDefault="00A4087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lang w:eastAsia="ru-RU"/>
        </w:rPr>
      </w:pPr>
    </w:p>
    <w:p w:rsidR="00A4087D" w:rsidRDefault="00EB5FA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lang w:eastAsia="ru-RU"/>
        </w:rPr>
      </w:pPr>
      <w:r>
        <w:rPr>
          <w:rFonts w:ascii="Times New Roman" w:eastAsia="Calibri" w:hAnsi="Times New Roman" w:cs="Calibri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sz w:val="28"/>
          <w:lang w:eastAsia="ru-RU"/>
        </w:rPr>
        <w:t>Кавказского</w:t>
      </w:r>
      <w:proofErr w:type="gramEnd"/>
    </w:p>
    <w:p w:rsidR="00A4087D" w:rsidRDefault="00EB5FAE">
      <w:pPr>
        <w:suppressAutoHyphens/>
        <w:spacing w:after="0" w:line="240" w:lineRule="auto"/>
        <w:jc w:val="both"/>
      </w:pPr>
      <w:r>
        <w:rPr>
          <w:rFonts w:ascii="Times New Roman" w:eastAsia="Calibri" w:hAnsi="Times New Roman" w:cs="Calibri"/>
          <w:sz w:val="28"/>
          <w:lang w:eastAsia="ru-RU"/>
        </w:rPr>
        <w:t xml:space="preserve">сельского поселения                                </w:t>
      </w:r>
      <w:r w:rsidR="001C3951">
        <w:rPr>
          <w:rFonts w:ascii="Times New Roman" w:eastAsia="Calibri" w:hAnsi="Times New Roman" w:cs="Calibri"/>
          <w:sz w:val="28"/>
          <w:lang w:eastAsia="ru-RU"/>
        </w:rPr>
        <w:t xml:space="preserve">                               В.С. Балашов</w:t>
      </w:r>
    </w:p>
    <w:sectPr w:rsidR="00A4087D" w:rsidSect="00514DDD">
      <w:pgSz w:w="11906" w:h="16838"/>
      <w:pgMar w:top="851" w:right="851" w:bottom="709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F067B"/>
    <w:multiLevelType w:val="multilevel"/>
    <w:tmpl w:val="7E64523C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F480D7B"/>
    <w:multiLevelType w:val="multilevel"/>
    <w:tmpl w:val="7E64523C"/>
    <w:lvl w:ilvl="0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4027675"/>
    <w:multiLevelType w:val="multilevel"/>
    <w:tmpl w:val="60482C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5EC39CB"/>
    <w:multiLevelType w:val="multilevel"/>
    <w:tmpl w:val="9DC6224A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87D"/>
    <w:rsid w:val="0000710F"/>
    <w:rsid w:val="000D647E"/>
    <w:rsid w:val="00122C8B"/>
    <w:rsid w:val="00173962"/>
    <w:rsid w:val="001C3951"/>
    <w:rsid w:val="0021110B"/>
    <w:rsid w:val="00240324"/>
    <w:rsid w:val="0024193B"/>
    <w:rsid w:val="00292FC1"/>
    <w:rsid w:val="0038040F"/>
    <w:rsid w:val="003E56FE"/>
    <w:rsid w:val="00421747"/>
    <w:rsid w:val="00514DDD"/>
    <w:rsid w:val="0052303B"/>
    <w:rsid w:val="005B38F7"/>
    <w:rsid w:val="005B7528"/>
    <w:rsid w:val="005D0303"/>
    <w:rsid w:val="005F34DB"/>
    <w:rsid w:val="006863C4"/>
    <w:rsid w:val="006C3814"/>
    <w:rsid w:val="00700839"/>
    <w:rsid w:val="007371AF"/>
    <w:rsid w:val="007626CD"/>
    <w:rsid w:val="007765E1"/>
    <w:rsid w:val="007B0EF9"/>
    <w:rsid w:val="00816132"/>
    <w:rsid w:val="0081650B"/>
    <w:rsid w:val="008610A9"/>
    <w:rsid w:val="008A11CF"/>
    <w:rsid w:val="008E0881"/>
    <w:rsid w:val="00950614"/>
    <w:rsid w:val="00A4087D"/>
    <w:rsid w:val="00A75567"/>
    <w:rsid w:val="00AE5B58"/>
    <w:rsid w:val="00B23D0E"/>
    <w:rsid w:val="00B469C2"/>
    <w:rsid w:val="00BA7D39"/>
    <w:rsid w:val="00BE684F"/>
    <w:rsid w:val="00C06A77"/>
    <w:rsid w:val="00C43B17"/>
    <w:rsid w:val="00DB7FC7"/>
    <w:rsid w:val="00DF4FCC"/>
    <w:rsid w:val="00E266FB"/>
    <w:rsid w:val="00E75066"/>
    <w:rsid w:val="00E85CED"/>
    <w:rsid w:val="00EB5FAE"/>
    <w:rsid w:val="00ED50F1"/>
    <w:rsid w:val="00F609EC"/>
    <w:rsid w:val="00FB27BF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  <w:pPr>
      <w:spacing w:after="200"/>
    </w:pPr>
    <w:rPr>
      <w:color w:val="00000A"/>
      <w:sz w:val="22"/>
    </w:rPr>
  </w:style>
  <w:style w:type="paragraph" w:styleId="1">
    <w:name w:val="heading 1"/>
    <w:basedOn w:val="a0"/>
    <w:rsid w:val="00A4087D"/>
    <w:pPr>
      <w:outlineLvl w:val="0"/>
    </w:pPr>
  </w:style>
  <w:style w:type="paragraph" w:styleId="2">
    <w:name w:val="heading 2"/>
    <w:basedOn w:val="a0"/>
    <w:rsid w:val="00A4087D"/>
    <w:pPr>
      <w:outlineLvl w:val="1"/>
    </w:pPr>
  </w:style>
  <w:style w:type="paragraph" w:styleId="3">
    <w:name w:val="heading 3"/>
    <w:basedOn w:val="a0"/>
    <w:rsid w:val="00A4087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D295D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5"/>
    <w:qFormat/>
    <w:rsid w:val="00A4087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4087D"/>
    <w:pPr>
      <w:spacing w:after="140" w:line="288" w:lineRule="auto"/>
    </w:pPr>
  </w:style>
  <w:style w:type="paragraph" w:styleId="a6">
    <w:name w:val="List"/>
    <w:basedOn w:val="a5"/>
    <w:rsid w:val="00A4087D"/>
    <w:rPr>
      <w:rFonts w:cs="Mangal"/>
    </w:rPr>
  </w:style>
  <w:style w:type="paragraph" w:styleId="a7">
    <w:name w:val="Title"/>
    <w:basedOn w:val="a"/>
    <w:rsid w:val="00A408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4087D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E186A"/>
    <w:pPr>
      <w:ind w:left="720"/>
      <w:contextualSpacing/>
    </w:pPr>
  </w:style>
  <w:style w:type="paragraph" w:customStyle="1" w:styleId="ab">
    <w:name w:val="Содержимое врезки"/>
    <w:basedOn w:val="a"/>
    <w:qFormat/>
    <w:rsid w:val="00A4087D"/>
  </w:style>
  <w:style w:type="paragraph" w:customStyle="1" w:styleId="ac">
    <w:name w:val="Блочная цитата"/>
    <w:basedOn w:val="a"/>
    <w:qFormat/>
    <w:rsid w:val="00A4087D"/>
  </w:style>
  <w:style w:type="paragraph" w:customStyle="1" w:styleId="ad">
    <w:name w:val="Заглавие"/>
    <w:basedOn w:val="a0"/>
    <w:rsid w:val="00A4087D"/>
  </w:style>
  <w:style w:type="paragraph" w:styleId="ae">
    <w:name w:val="Subtitle"/>
    <w:basedOn w:val="a0"/>
    <w:rsid w:val="00A40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  <w:pPr>
      <w:spacing w:after="200"/>
    </w:pPr>
    <w:rPr>
      <w:color w:val="00000A"/>
      <w:sz w:val="22"/>
    </w:rPr>
  </w:style>
  <w:style w:type="paragraph" w:styleId="1">
    <w:name w:val="heading 1"/>
    <w:basedOn w:val="a0"/>
    <w:rsid w:val="00A4087D"/>
    <w:pPr>
      <w:outlineLvl w:val="0"/>
    </w:pPr>
  </w:style>
  <w:style w:type="paragraph" w:styleId="2">
    <w:name w:val="heading 2"/>
    <w:basedOn w:val="a0"/>
    <w:rsid w:val="00A4087D"/>
    <w:pPr>
      <w:outlineLvl w:val="1"/>
    </w:pPr>
  </w:style>
  <w:style w:type="paragraph" w:styleId="3">
    <w:name w:val="heading 3"/>
    <w:basedOn w:val="a0"/>
    <w:rsid w:val="00A4087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D295D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5"/>
    <w:qFormat/>
    <w:rsid w:val="00A4087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4087D"/>
    <w:pPr>
      <w:spacing w:after="140" w:line="288" w:lineRule="auto"/>
    </w:pPr>
  </w:style>
  <w:style w:type="paragraph" w:styleId="a6">
    <w:name w:val="List"/>
    <w:basedOn w:val="a5"/>
    <w:rsid w:val="00A4087D"/>
    <w:rPr>
      <w:rFonts w:cs="Mangal"/>
    </w:rPr>
  </w:style>
  <w:style w:type="paragraph" w:styleId="a7">
    <w:name w:val="Title"/>
    <w:basedOn w:val="a"/>
    <w:rsid w:val="00A408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4087D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E186A"/>
    <w:pPr>
      <w:ind w:left="720"/>
      <w:contextualSpacing/>
    </w:pPr>
  </w:style>
  <w:style w:type="paragraph" w:customStyle="1" w:styleId="ab">
    <w:name w:val="Содержимое врезки"/>
    <w:basedOn w:val="a"/>
    <w:qFormat/>
    <w:rsid w:val="00A4087D"/>
  </w:style>
  <w:style w:type="paragraph" w:customStyle="1" w:styleId="ac">
    <w:name w:val="Блочная цитата"/>
    <w:basedOn w:val="a"/>
    <w:qFormat/>
    <w:rsid w:val="00A4087D"/>
  </w:style>
  <w:style w:type="paragraph" w:customStyle="1" w:styleId="ad">
    <w:name w:val="Заглавие"/>
    <w:basedOn w:val="a0"/>
    <w:rsid w:val="00A4087D"/>
  </w:style>
  <w:style w:type="paragraph" w:styleId="ae">
    <w:name w:val="Subtitle"/>
    <w:basedOn w:val="a0"/>
    <w:rsid w:val="00A40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6</cp:revision>
  <cp:lastPrinted>2024-03-19T11:18:00Z</cp:lastPrinted>
  <dcterms:created xsi:type="dcterms:W3CDTF">2024-03-13T08:34:00Z</dcterms:created>
  <dcterms:modified xsi:type="dcterms:W3CDTF">2024-03-20T07:02:00Z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