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87" w:rsidRPr="002F0A14" w:rsidRDefault="00F64743" w:rsidP="00F647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Pr="002F0A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Доклад </w:t>
      </w:r>
      <w:r w:rsidR="000E388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 ходе реализации муниципальной программы </w:t>
      </w:r>
    </w:p>
    <w:p w:rsidR="00716787" w:rsidRDefault="00716787" w:rsidP="00F64743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A"/>
          <w:sz w:val="28"/>
          <w:szCs w:val="26"/>
          <w:lang w:eastAsia="ru-RU"/>
        </w:rPr>
      </w:pPr>
      <w:r w:rsidRPr="002F0A1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«</w:t>
      </w:r>
      <w:r w:rsidR="00C674CB">
        <w:rPr>
          <w:rFonts w:ascii="Times New Roman" w:eastAsia="Calibri" w:hAnsi="Times New Roman" w:cs="Times New Roman"/>
          <w:b/>
          <w:sz w:val="28"/>
          <w:szCs w:val="28"/>
        </w:rPr>
        <w:t>Комплексное и устойчивое развитие муниципального образования Кавказское сельское поселение Кавказского района в сфере строительства, архитектуры, дорожного и жилищного хозяйства</w:t>
      </w:r>
      <w:r w:rsidRPr="002F0A14">
        <w:rPr>
          <w:rFonts w:ascii="Times New Roman" w:hAnsi="Times New Roman" w:cs="Times New Roman"/>
          <w:b/>
          <w:sz w:val="28"/>
          <w:szCs w:val="28"/>
        </w:rPr>
        <w:t>»</w:t>
      </w:r>
      <w:r w:rsidR="0003682C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B25CB7">
        <w:rPr>
          <w:rFonts w:ascii="Times New Roman" w:hAnsi="Times New Roman" w:cs="Times New Roman"/>
          <w:b/>
          <w:sz w:val="28"/>
          <w:szCs w:val="28"/>
        </w:rPr>
        <w:t>202</w:t>
      </w:r>
      <w:r w:rsidR="00A73444">
        <w:rPr>
          <w:rFonts w:ascii="Times New Roman" w:hAnsi="Times New Roman" w:cs="Times New Roman"/>
          <w:b/>
          <w:sz w:val="28"/>
          <w:szCs w:val="28"/>
        </w:rPr>
        <w:t>3</w:t>
      </w:r>
      <w:r w:rsidR="0003682C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545F99" w:rsidRDefault="00545F99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Координатор подпрограммы –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Администрация Кавказского сельского поселения Кавказского района.</w:t>
      </w:r>
    </w:p>
    <w:p w:rsidR="00B25CB7" w:rsidRDefault="00B25CB7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Цели муниципальной программы: о</w:t>
      </w:r>
      <w:r w:rsidRPr="00B25C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беспечение устойчивого территориального развития Кавказского сельского поселения посредством совершенствования системы застройки, благоустройства, инженерной и транспортной инфраструктуры, рационального природопользования, охраны и использования объектов историко-культурного наследия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B25CB7" w:rsidRDefault="00B25CB7" w:rsidP="00B25CB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Задачи муниципальной программы; </w:t>
      </w:r>
    </w:p>
    <w:p w:rsidR="00B25CB7" w:rsidRPr="00B25CB7" w:rsidRDefault="00B25CB7" w:rsidP="00B25CB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25C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обеспечение устойчивого территориального развития Кавказского сельского поселения;</w:t>
      </w:r>
    </w:p>
    <w:p w:rsidR="00B25CB7" w:rsidRPr="00B25CB7" w:rsidRDefault="00B25CB7" w:rsidP="00B25CB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25C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сокращение количества лиц, погибших в результате дорожно-транспортных происшествий и на 10 процентов количества дорожно-транспортных происшествий с пострадавшими;</w:t>
      </w:r>
    </w:p>
    <w:p w:rsidR="00B25CB7" w:rsidRDefault="00B25CB7" w:rsidP="00B25CB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25C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создание безопасных и благоприятных условий проживания граждан, формирование эффективных механизмов управления жилищным фондом, внедрение ресурсосберегающих технологий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697684" w:rsidRDefault="00697684" w:rsidP="0069768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Объем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бюджетных ассигнований на реализацию подпрограммы из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средств местного бюджета на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202</w:t>
      </w:r>
      <w:r w:rsidR="00A7344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предусмотрен в сумме </w:t>
      </w:r>
      <w:r w:rsidR="00A7344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8625,5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тыс. рублей, из сре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дств кр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аевого бюджета </w:t>
      </w:r>
      <w:r w:rsidR="00A7344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0</w:t>
      </w:r>
      <w:r w:rsidR="00A73444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,0</w:t>
      </w: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 тыс. руб.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sz w:val="28"/>
          <w:szCs w:val="28"/>
        </w:rPr>
        <w:t>сего бюджетные ассигнования на реализацию подпрограммы в 202</w:t>
      </w:r>
      <w:r w:rsidR="00A7344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A7344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8625,5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рублей, освоено бюджетных ассигнований за отчетный период в сумме </w:t>
      </w:r>
      <w:r w:rsidR="00A7344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4361,0 тыс. рублей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 Сумма не освоенных в 202</w:t>
      </w:r>
      <w:r w:rsidR="00A7344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году бюджетных ассигнований составила </w:t>
      </w:r>
      <w:r w:rsidR="00A7344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4264,5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рублей, </w:t>
      </w:r>
      <w:r w:rsidR="00A7344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сумма не освоенных бюджетных ассигнований перенесена в бюджет на 2024 год на реализацию мероприятий данной программы.</w:t>
      </w:r>
    </w:p>
    <w:p w:rsidR="0016333B" w:rsidRPr="0025554D" w:rsidRDefault="00697684" w:rsidP="00B25CB7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A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     Запланированные к реализации в отчетном году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7344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8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из </w:t>
      </w:r>
      <w:r w:rsidR="00A7344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8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основных мероприятий 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были выполнены в полном объеме, целевые показатели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подпрограммы были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достигнуты в полном объеме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.</w:t>
      </w:r>
    </w:p>
    <w:p w:rsidR="00420F8E" w:rsidRDefault="0016333B" w:rsidP="001633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ab/>
      </w:r>
      <w:r w:rsidR="002F0A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</w:t>
      </w:r>
      <w:r w:rsidR="00B25C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202</w:t>
      </w:r>
      <w:r w:rsidR="00A7344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</w:t>
      </w:r>
      <w:r w:rsidR="006876F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году</w:t>
      </w:r>
      <w:r w:rsidR="0069768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</w:t>
      </w:r>
      <w:r w:rsidR="006876F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2F0A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составе муниципальной программы</w:t>
      </w:r>
      <w:r w:rsidR="009F7E9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«</w:t>
      </w:r>
      <w:r w:rsidR="009F7E9B" w:rsidRPr="009F7E9B">
        <w:rPr>
          <w:rFonts w:ascii="Times New Roman" w:eastAsia="Calibri" w:hAnsi="Times New Roman" w:cs="Times New Roman"/>
          <w:sz w:val="28"/>
          <w:szCs w:val="28"/>
        </w:rPr>
        <w:t>Комплексное и устойчивое развитие муниципального образования Кавказское сельское поселение Кавказского района в сфере строительства, архитектуры, дорожного и жилищного хозяйства</w:t>
      </w:r>
      <w:r w:rsidR="009F7E9B">
        <w:rPr>
          <w:rFonts w:ascii="Times New Roman" w:eastAsia="Calibri" w:hAnsi="Times New Roman" w:cs="Times New Roman"/>
          <w:sz w:val="28"/>
          <w:szCs w:val="28"/>
        </w:rPr>
        <w:t>»</w:t>
      </w:r>
      <w:r w:rsidR="009F7E9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(далее - программа)</w:t>
      </w:r>
      <w:r w:rsidR="002F0A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B25C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действовала</w:t>
      </w:r>
      <w:r w:rsidR="002F0A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046CD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одна</w:t>
      </w:r>
      <w:r w:rsidR="002F0A1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подпрограмм</w:t>
      </w:r>
      <w:r w:rsidR="00046CD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</w:t>
      </w:r>
      <w:r w:rsidR="00B25C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-</w:t>
      </w:r>
    </w:p>
    <w:p w:rsidR="00420F8E" w:rsidRDefault="00420F8E" w:rsidP="00420F8E">
      <w:pPr>
        <w:keepNext/>
        <w:suppressAutoHyphens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20F8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420F8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«</w:t>
      </w:r>
      <w:r w:rsidRPr="00420F8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Капитальный ремонт и ремонт автомобильных дорог местного значения Кавказского сельского поселени</w:t>
      </w:r>
      <w:r w:rsidR="00830B3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я Кавказского района</w:t>
      </w:r>
      <w:r w:rsidRPr="00420F8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25CB7" w:rsidRDefault="00B25CB7" w:rsidP="00A7344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В результате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на территории Кавказского сельского поселения  </w:t>
      </w:r>
      <w:r w:rsidR="0069768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было отремонтировано </w:t>
      </w:r>
      <w:r w:rsidR="00A7344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7100</w:t>
      </w:r>
      <w:r w:rsidR="0069768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м., дорог в гравийном исполнении при целевом показателе муниципальной подпрограммы 1000м., отремонтировано </w:t>
      </w:r>
      <w:r w:rsidR="00A7344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650</w:t>
      </w:r>
      <w:r w:rsidR="0069768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м., дорог в асфальтобетонном исполнении при целевом показателе муниципальной подпрограммы 500м.</w:t>
      </w:r>
    </w:p>
    <w:p w:rsidR="008A7C04" w:rsidRDefault="008A7C04" w:rsidP="00B25CB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Подпрограммы </w:t>
      </w:r>
      <w:r w:rsidRPr="00420F8E">
        <w:rPr>
          <w:rFonts w:ascii="Times New Roman" w:eastAsia="Times New Roman" w:hAnsi="Times New Roman" w:cs="Times New Roman"/>
          <w:bCs/>
          <w:color w:val="00000A"/>
          <w:sz w:val="28"/>
          <w:szCs w:val="26"/>
          <w:lang w:eastAsia="ru-RU"/>
        </w:rPr>
        <w:t>«Подготовка градостроительной и землеустроительной документации на территории</w:t>
      </w:r>
      <w:r w:rsidRPr="00420F8E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 Кавказского сельского поселения   Кавказского района </w:t>
      </w:r>
      <w:r w:rsidRPr="00420F8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на 2015-</w:t>
      </w:r>
      <w:r w:rsidR="00830B3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2017</w:t>
      </w:r>
      <w:r w:rsidRPr="00420F8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годы»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и </w:t>
      </w:r>
      <w:r w:rsidRPr="00420F8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«</w:t>
      </w:r>
      <w:r w:rsidRPr="00420F8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Оплата взносов на капитальный ремонт общего имущества в многоквартирных домах находящихся в муниципальной собственности Кавказского сельского поселения Кавказского района на 2015-</w:t>
      </w:r>
      <w:r w:rsidR="00830B3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lastRenderedPageBreak/>
        <w:t>2017</w:t>
      </w:r>
      <w:r w:rsidRPr="00420F8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годы</w:t>
      </w:r>
      <w:r w:rsidRPr="00420F8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B25CB7">
        <w:rPr>
          <w:rFonts w:ascii="Times New Roman" w:hAnsi="Times New Roman" w:cs="Times New Roman"/>
          <w:sz w:val="28"/>
          <w:szCs w:val="28"/>
        </w:rPr>
        <w:t>202</w:t>
      </w:r>
      <w:r w:rsidR="00A7344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не финансировались</w:t>
      </w:r>
      <w:r w:rsidR="003A15C0">
        <w:rPr>
          <w:rFonts w:ascii="Times New Roman" w:hAnsi="Times New Roman" w:cs="Times New Roman"/>
          <w:sz w:val="28"/>
          <w:szCs w:val="28"/>
        </w:rPr>
        <w:t xml:space="preserve"> в связи с передачей полномочий органам местного самоуправления муниципального района.</w:t>
      </w:r>
      <w:proofErr w:type="gramEnd"/>
    </w:p>
    <w:p w:rsidR="00B25CB7" w:rsidRPr="00B25CB7" w:rsidRDefault="00B25CB7" w:rsidP="00B25CB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3530">
        <w:rPr>
          <w:rFonts w:ascii="Times New Roman" w:hAnsi="Times New Roman" w:cs="Times New Roman"/>
          <w:color w:val="000000"/>
          <w:sz w:val="28"/>
          <w:szCs w:val="28"/>
        </w:rPr>
        <w:t xml:space="preserve">В отчетном периоде в действующую муниципальную программу вносилось </w:t>
      </w:r>
      <w:r w:rsidR="00697684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B13530">
        <w:rPr>
          <w:rFonts w:ascii="Times New Roman" w:hAnsi="Times New Roman" w:cs="Times New Roman"/>
          <w:color w:val="000000"/>
          <w:sz w:val="28"/>
          <w:szCs w:val="28"/>
        </w:rPr>
        <w:t xml:space="preserve"> изменени</w:t>
      </w:r>
      <w:r w:rsidR="00697684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B135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979F4" w:rsidRDefault="00F64743" w:rsidP="00A979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25554D" w:rsidRPr="00A55E1B">
        <w:rPr>
          <w:rFonts w:ascii="Times New Roman" w:hAnsi="Times New Roman" w:cs="Times New Roman"/>
          <w:sz w:val="28"/>
          <w:szCs w:val="28"/>
        </w:rPr>
        <w:tab/>
      </w:r>
      <w:r w:rsidR="00F24B13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 w:rsidR="0025554D" w:rsidRPr="00A55E1B">
        <w:rPr>
          <w:rFonts w:ascii="Times New Roman" w:hAnsi="Times New Roman" w:cs="Times New Roman"/>
          <w:sz w:val="28"/>
          <w:szCs w:val="28"/>
        </w:rPr>
        <w:t xml:space="preserve">программы может быть признана </w:t>
      </w:r>
      <w:r w:rsidR="00042D29">
        <w:rPr>
          <w:rFonts w:ascii="Times New Roman" w:hAnsi="Times New Roman" w:cs="Times New Roman"/>
          <w:b/>
          <w:sz w:val="28"/>
          <w:szCs w:val="28"/>
        </w:rPr>
        <w:t>высокой</w:t>
      </w:r>
      <w:r w:rsidR="0025554D" w:rsidRPr="003A15C0">
        <w:rPr>
          <w:rFonts w:ascii="Times New Roman" w:hAnsi="Times New Roman" w:cs="Times New Roman"/>
          <w:sz w:val="28"/>
          <w:szCs w:val="28"/>
        </w:rPr>
        <w:t>,</w:t>
      </w:r>
      <w:r w:rsidR="0025554D" w:rsidRPr="00A55E1B">
        <w:rPr>
          <w:rFonts w:ascii="Times New Roman" w:hAnsi="Times New Roman" w:cs="Times New Roman"/>
          <w:sz w:val="28"/>
          <w:szCs w:val="28"/>
        </w:rPr>
        <w:t xml:space="preserve"> коэффициент эффективности реализации </w:t>
      </w:r>
      <w:r w:rsidR="002F0A14">
        <w:rPr>
          <w:rFonts w:ascii="Times New Roman" w:hAnsi="Times New Roman" w:cs="Times New Roman"/>
          <w:sz w:val="28"/>
          <w:szCs w:val="28"/>
        </w:rPr>
        <w:t>программы</w:t>
      </w:r>
      <w:r w:rsidR="0025554D" w:rsidRPr="00A55E1B">
        <w:rPr>
          <w:rFonts w:ascii="Times New Roman" w:hAnsi="Times New Roman" w:cs="Times New Roman"/>
          <w:sz w:val="28"/>
          <w:szCs w:val="28"/>
        </w:rPr>
        <w:t xml:space="preserve"> </w:t>
      </w:r>
      <w:r w:rsidR="00134A88">
        <w:rPr>
          <w:rFonts w:ascii="Times New Roman" w:hAnsi="Times New Roman" w:cs="Times New Roman"/>
          <w:sz w:val="28"/>
          <w:szCs w:val="28"/>
        </w:rPr>
        <w:t xml:space="preserve">– </w:t>
      </w:r>
      <w:r w:rsidR="00697684">
        <w:rPr>
          <w:rFonts w:ascii="Times New Roman" w:hAnsi="Times New Roman" w:cs="Times New Roman"/>
          <w:b/>
          <w:sz w:val="28"/>
          <w:szCs w:val="28"/>
        </w:rPr>
        <w:t>1,</w:t>
      </w:r>
      <w:r w:rsidR="003D0160">
        <w:rPr>
          <w:rFonts w:ascii="Times New Roman" w:hAnsi="Times New Roman" w:cs="Times New Roman"/>
          <w:b/>
          <w:sz w:val="28"/>
          <w:szCs w:val="28"/>
        </w:rPr>
        <w:t>48.</w:t>
      </w:r>
      <w:bookmarkStart w:id="0" w:name="_GoBack"/>
      <w:bookmarkEnd w:id="0"/>
    </w:p>
    <w:p w:rsidR="00D134E3" w:rsidRDefault="00A979F4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25554D" w:rsidRPr="00A55E1B">
        <w:rPr>
          <w:rFonts w:ascii="Times New Roman" w:hAnsi="Times New Roman" w:cs="Times New Roman"/>
          <w:sz w:val="28"/>
          <w:szCs w:val="28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</w:rPr>
        <w:t>изации подпрограммы прилагается</w:t>
      </w:r>
      <w:r w:rsidR="0025554D" w:rsidRPr="00A55E1B">
        <w:rPr>
          <w:rFonts w:ascii="Times New Roman" w:hAnsi="Times New Roman" w:cs="Times New Roman"/>
          <w:sz w:val="28"/>
          <w:szCs w:val="28"/>
        </w:rPr>
        <w:t>.</w:t>
      </w:r>
    </w:p>
    <w:p w:rsidR="00D134E3" w:rsidRDefault="00D134E3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160" w:rsidRDefault="003D0160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160" w:rsidRDefault="003D0160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160" w:rsidRDefault="003D0160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160" w:rsidRDefault="003D0160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160" w:rsidRDefault="003D0160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160" w:rsidRDefault="003D0160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7E9B" w:rsidRDefault="009F7E9B" w:rsidP="00D134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34E3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F24B13" w:rsidRDefault="00D134E3" w:rsidP="00D134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Кавказского</w:t>
      </w:r>
      <w:r w:rsidR="009F7E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73444">
        <w:rPr>
          <w:rFonts w:ascii="Times New Roman" w:hAnsi="Times New Roman" w:cs="Times New Roman"/>
          <w:sz w:val="28"/>
          <w:szCs w:val="28"/>
        </w:rPr>
        <w:t xml:space="preserve">       В.С. Балашов</w:t>
      </w:r>
    </w:p>
    <w:p w:rsidR="00F24B13" w:rsidRDefault="00F24B13" w:rsidP="00D134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632BB" w:rsidRDefault="00D134E3" w:rsidP="00D134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134E3" w:rsidRPr="00A55E1B" w:rsidRDefault="00D134E3" w:rsidP="00D134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A73444" w:rsidRDefault="00A73444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  <w:r w:rsidRPr="00A44D07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Рас</w:t>
      </w:r>
      <w:r w:rsidR="00134A88">
        <w:rPr>
          <w:rFonts w:ascii="Times New Roman" w:eastAsia="Calibri" w:hAnsi="Times New Roman" w:cs="Calibri"/>
          <w:b/>
          <w:color w:val="00000A"/>
          <w:sz w:val="28"/>
          <w:lang w:eastAsia="ru-RU"/>
        </w:rPr>
        <w:t xml:space="preserve">чет эффективности реализации  муниципальной </w:t>
      </w:r>
      <w:r w:rsidRPr="00A44D07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программы</w:t>
      </w:r>
    </w:p>
    <w:p w:rsidR="00A73444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r w:rsidRPr="00A44D0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«</w:t>
      </w:r>
      <w:r w:rsidR="00284478">
        <w:rPr>
          <w:rFonts w:ascii="Times New Roman" w:eastAsia="Calibri" w:hAnsi="Times New Roman" w:cs="Times New Roman"/>
          <w:b/>
          <w:sz w:val="28"/>
          <w:szCs w:val="28"/>
        </w:rPr>
        <w:t xml:space="preserve">Развитие </w:t>
      </w:r>
      <w:r w:rsidR="00420F8E">
        <w:rPr>
          <w:rFonts w:ascii="Times New Roman" w:eastAsia="Calibri" w:hAnsi="Times New Roman" w:cs="Times New Roman"/>
          <w:b/>
          <w:sz w:val="28"/>
          <w:szCs w:val="28"/>
        </w:rPr>
        <w:t>Комплексное и устойчивое развитие муниципального образования Кавказское сельское поселение Кавказского района в сфере строительства, архитектуры, дорожного и жилищного хозяйства</w:t>
      </w:r>
      <w:r w:rsidR="001632B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» </w:t>
      </w:r>
    </w:p>
    <w:p w:rsidR="009107AD" w:rsidRPr="00A44D07" w:rsidRDefault="001632BB" w:rsidP="009107AD">
      <w:pPr>
        <w:suppressAutoHyphens/>
        <w:spacing w:after="0" w:line="240" w:lineRule="auto"/>
        <w:ind w:firstLine="851"/>
        <w:jc w:val="center"/>
        <w:rPr>
          <w:rFonts w:ascii="Calibri" w:eastAsia="Calibri" w:hAnsi="Calibri" w:cs="Calibri"/>
          <w:b/>
          <w:color w:val="00000A"/>
          <w:lang w:eastAsia="ru-RU"/>
        </w:rPr>
      </w:pPr>
      <w:r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за </w:t>
      </w:r>
      <w:r w:rsidR="00B25CB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202</w:t>
      </w:r>
      <w:r w:rsidR="00A73444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3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год.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9107AD" w:rsidRPr="00134A88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1. </w:t>
      </w:r>
      <w:r w:rsidR="00134A88" w:rsidRPr="00134A88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>Оценка степени достижения целей и решения задач муниципальной программы</w:t>
      </w:r>
      <w:r w:rsidRPr="00134A88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:</w:t>
      </w: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8D0C4D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</w:pP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</w:t>
      </w:r>
      <w:r w:rsidR="008D0C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A7344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7100</w:t>
      </w:r>
      <w:r w:rsidR="0069768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/1000= </w:t>
      </w:r>
      <w:r w:rsidR="00A7344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7,1</w:t>
      </w:r>
      <w:r w:rsidR="0069768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FB3E10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(1)</w:t>
      </w:r>
      <w:r w:rsidR="0097224C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</w:p>
    <w:p w:rsidR="00042D29" w:rsidRDefault="008D0C4D" w:rsidP="008D0C4D">
      <w:pPr>
        <w:suppressAutoHyphens/>
        <w:spacing w:after="0" w:line="100" w:lineRule="atLeast"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A7344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650</w:t>
      </w:r>
      <w:r w:rsidR="0069768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/500= </w:t>
      </w:r>
      <w:r w:rsidR="00A7344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1,3</w:t>
      </w:r>
      <w:r w:rsidR="0069768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FB3E10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(1)</w:t>
      </w:r>
    </w:p>
    <w:p w:rsidR="00042D29" w:rsidRDefault="00042D29" w:rsidP="008D0C4D">
      <w:pPr>
        <w:suppressAutoHyphens/>
        <w:spacing w:after="0" w:line="100" w:lineRule="atLeast"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(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&gt;1, значение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принимается </w:t>
      </w:r>
      <w:proofErr w:type="gram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равным</w:t>
      </w:r>
      <w:proofErr w:type="gram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)</w:t>
      </w:r>
    </w:p>
    <w:p w:rsidR="00134A88" w:rsidRPr="00134A88" w:rsidRDefault="0097224C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 =</w:t>
      </w:r>
      <w:r w:rsidR="00FB3E1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 1+1=2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 </w:t>
      </w:r>
      <w:r w:rsid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где,</w:t>
      </w:r>
      <w:r w:rsidR="00042D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 w:rsidR="00134A88"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="00134A88"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4E0C49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</w:t>
      </w:r>
      <w:r w:rsidR="004E0C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. </w:t>
      </w:r>
    </w:p>
    <w:p w:rsidR="00B25CB7" w:rsidRDefault="00B25CB7" w:rsidP="00B25CB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 - плановое значение целевого показателя, характеризующего цели и задачи муниципальной программы.</w:t>
      </w:r>
    </w:p>
    <w:p w:rsidR="00134A88" w:rsidRDefault="004E0C49" w:rsidP="004E0C49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Значение целевого показателя для вычисления по вышеуказанной формуле было рассчитано по фактически достигнутым целевым значениям плановых показателей по</w:t>
      </w:r>
      <w:r w:rsidR="008B45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единственной действующей подпрограмме в </w:t>
      </w:r>
      <w:r w:rsidR="00B25C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202</w:t>
      </w:r>
      <w:r w:rsidR="00DC72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1</w:t>
      </w:r>
      <w:r w:rsidR="008B45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году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путем сложения </w:t>
      </w:r>
      <w:proofErr w:type="gramStart"/>
      <w:r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степени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дости</w:t>
      </w:r>
      <w:r w:rsidR="008B4565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жения планового значения целевых показателей</w:t>
      </w:r>
      <w:r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подпрограммы</w:t>
      </w:r>
      <w:proofErr w:type="gramEnd"/>
      <w:r w:rsidR="009722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.</w:t>
      </w:r>
    </w:p>
    <w:p w:rsidR="00042D29" w:rsidRPr="00134A88" w:rsidRDefault="00042D29" w:rsidP="00042D29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При использовании данной формулы в случаях, если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&gt;1, значение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принимается </w:t>
      </w:r>
      <w:proofErr w:type="gram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равным</w:t>
      </w:r>
      <w:proofErr w:type="gram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Pr="0069768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1</w:t>
      </w:r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.</w:t>
      </w:r>
    </w:p>
    <w:p w:rsidR="00042D29" w:rsidRDefault="00042D29" w:rsidP="004E0C49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</w:p>
    <w:p w:rsidR="0097224C" w:rsidRDefault="0097224C" w:rsidP="0097224C">
      <w:pPr>
        <w:suppressAutoHyphens/>
        <w:spacing w:after="0" w:line="100" w:lineRule="atLeast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134A88" w:rsidRDefault="00134A88" w:rsidP="00134A8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  <w:r>
        <w:rPr>
          <w:rFonts w:ascii="Times New Roman" w:eastAsia="Calibri" w:hAnsi="Times New Roman" w:cs="Calibri"/>
          <w:noProof/>
          <w:color w:val="000000"/>
          <w:sz w:val="28"/>
          <w:u w:val="single"/>
          <w:lang w:eastAsia="ru-RU"/>
        </w:rPr>
        <w:drawing>
          <wp:anchor distT="0" distB="0" distL="114300" distR="114300" simplePos="0" relativeHeight="251658240" behindDoc="1" locked="0" layoutInCell="1" allowOverlap="1" wp14:anchorId="2EEB39FE" wp14:editId="111C9440">
            <wp:simplePos x="0" y="0"/>
            <wp:positionH relativeFrom="column">
              <wp:posOffset>577215</wp:posOffset>
            </wp:positionH>
            <wp:positionV relativeFrom="paragraph">
              <wp:posOffset>544195</wp:posOffset>
            </wp:positionV>
            <wp:extent cx="1428750" cy="581025"/>
            <wp:effectExtent l="19050" t="0" r="0" b="0"/>
            <wp:wrapTight wrapText="bothSides">
              <wp:wrapPolygon edited="0">
                <wp:start x="-288" y="0"/>
                <wp:lineTo x="-288" y="21246"/>
                <wp:lineTo x="21600" y="21246"/>
                <wp:lineTo x="21600" y="0"/>
                <wp:lineTo x="-288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07AD" w:rsidRPr="00134A88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2.</w:t>
      </w:r>
      <w:bookmarkStart w:id="1" w:name="sub_1073"/>
      <w:r w:rsidRPr="00134A88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 xml:space="preserve"> Степень реализации муниципальной программы рассчитывается по формуле:</w:t>
      </w:r>
    </w:p>
    <w:p w:rsidR="0097224C" w:rsidRDefault="0097224C" w:rsidP="00134A8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</w:p>
    <w:p w:rsidR="0097224C" w:rsidRPr="00134A88" w:rsidRDefault="0097224C" w:rsidP="00134A8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</w:p>
    <w:bookmarkEnd w:id="1"/>
    <w:p w:rsidR="0097224C" w:rsidRDefault="0097224C" w:rsidP="0097224C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042D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сумма</w:t>
      </w:r>
      <w:r w:rsid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+</w:t>
      </w:r>
      <w:r w:rsid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,=</w:t>
      </w:r>
      <w:r w:rsid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</w:t>
      </w:r>
    </w:p>
    <w:p w:rsidR="00042D29" w:rsidRDefault="00042D29" w:rsidP="0097224C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  <w:t xml:space="preserve">   число целевых показателей М = 2</w:t>
      </w:r>
    </w:p>
    <w:p w:rsidR="00697684" w:rsidRDefault="00042D29" w:rsidP="00FB3E1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          </w:t>
      </w:r>
      <w:proofErr w:type="spellStart"/>
      <w:r w:rsidRPr="00697684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СРгп</w:t>
      </w:r>
      <w:proofErr w:type="spellEnd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= 2</w:t>
      </w:r>
      <w:r w:rsidR="00FD2E50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r w:rsidR="001104BC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2</w:t>
      </w:r>
      <w:r w:rsidR="00420F8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= 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1</w:t>
      </w:r>
    </w:p>
    <w:p w:rsidR="001B4AF1" w:rsidRPr="00697684" w:rsidRDefault="00697684" w:rsidP="00FB3E1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           </w:t>
      </w:r>
      <w:proofErr w:type="spellStart"/>
      <w:r w:rsidRPr="00697684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СРгп</w:t>
      </w:r>
      <w:proofErr w:type="spellEnd"/>
      <w:r w:rsidRPr="00697684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= 1</w:t>
      </w:r>
      <w:r w:rsidR="00134A88" w:rsidRPr="00697684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где,</w:t>
      </w:r>
    </w:p>
    <w:p w:rsidR="0097224C" w:rsidRDefault="0097224C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134A88" w:rsidRPr="00134A88" w:rsidRDefault="0097224C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 </w:t>
      </w:r>
      <w:r w:rsid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 w:rsidR="00134A88"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СРгп</w:t>
      </w:r>
      <w:proofErr w:type="spellEnd"/>
      <w:r w:rsidR="00134A88"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реализации муниципальной программы;</w:t>
      </w:r>
    </w:p>
    <w:p w:rsidR="00134A88" w:rsidRPr="00134A88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134A88" w:rsidRPr="00134A88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М - число целевых показателей, характеризующих цели и задачи муниципальной программы.</w:t>
      </w:r>
    </w:p>
    <w:p w:rsidR="00134A88" w:rsidRDefault="00134A88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FB3E10" w:rsidRDefault="00FB3E1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FB3E10" w:rsidRDefault="00FB3E1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FB3E10" w:rsidRDefault="00FB3E1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FB3E10" w:rsidRDefault="00FB3E1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FB3E10" w:rsidRDefault="00FB3E1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82AB1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  <w:r w:rsidRPr="00BD503E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3.</w:t>
      </w:r>
      <w:r w:rsidR="00134A88" w:rsidRPr="00BD503E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 xml:space="preserve"> Оценка эффективности реализации муниципальной программы рассчитывается по формуле</w:t>
      </w:r>
      <w:r w:rsidR="00BD503E" w:rsidRPr="00BD503E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>:</w:t>
      </w:r>
    </w:p>
    <w:p w:rsidR="00FB3E10" w:rsidRDefault="00FB3E10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bookmarkStart w:id="2" w:name="sub_1081"/>
    </w:p>
    <w:p w:rsidR="00FD2E50" w:rsidRDefault="00D134E3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D134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Эффективность реализации муниципальной программы оценивается в зависимости от значений оценки степени реализации муниципальной </w:t>
      </w:r>
    </w:p>
    <w:p w:rsidR="00FD2E50" w:rsidRDefault="00FD2E50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61312" behindDoc="0" locked="0" layoutInCell="1" allowOverlap="1" wp14:anchorId="2AE201EF" wp14:editId="3B70F382">
            <wp:simplePos x="0" y="0"/>
            <wp:positionH relativeFrom="column">
              <wp:posOffset>309245</wp:posOffset>
            </wp:positionH>
            <wp:positionV relativeFrom="paragraph">
              <wp:posOffset>11430</wp:posOffset>
            </wp:positionV>
            <wp:extent cx="2657475" cy="733425"/>
            <wp:effectExtent l="19050" t="0" r="9525" b="0"/>
            <wp:wrapSquare wrapText="right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32BB" w:rsidRDefault="001632BB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D2E50" w:rsidRDefault="00FD2E50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D2E50" w:rsidRDefault="00FD2E50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D134E3" w:rsidRPr="00D134E3" w:rsidRDefault="00D134E3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D134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программы и оценки эффективности реализации входящих в нее подпрограмм  по следующей формуле:</w:t>
      </w:r>
    </w:p>
    <w:bookmarkEnd w:id="2"/>
    <w:p w:rsidR="00D134E3" w:rsidRPr="00D134E3" w:rsidRDefault="00A73444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298450</wp:posOffset>
                </wp:positionH>
                <wp:positionV relativeFrom="paragraph">
                  <wp:posOffset>162560</wp:posOffset>
                </wp:positionV>
                <wp:extent cx="3642360" cy="453390"/>
                <wp:effectExtent l="1905" t="635" r="3810" b="317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2360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34E3" w:rsidRPr="00D134E3" w:rsidRDefault="00420F8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69768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ЭРгп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B456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= 0,5*</w:t>
                            </w:r>
                            <w:r w:rsidR="00042D2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</w:t>
                            </w:r>
                            <w:r w:rsidR="00FD2E5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+0,5*</w:t>
                            </w:r>
                            <w:r w:rsidR="003D016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1,96</w:t>
                            </w:r>
                            <w:r w:rsidR="00FC333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*</w:t>
                            </w:r>
                            <w:r w:rsidR="000F575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</w:t>
                            </w:r>
                            <w:r w:rsidR="00FC333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= </w:t>
                            </w:r>
                            <w:r w:rsidR="0069768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1,</w:t>
                            </w:r>
                            <w:r w:rsidR="003D0160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48</w:t>
                            </w:r>
                            <w:r w:rsidR="00D134E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где,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3.5pt;margin-top:12.8pt;width:286.8pt;height:35.7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" filled="f" stroked="f">
                <v:textbox style="mso-fit-shape-to-text:t">
                  <w:txbxContent>
                    <w:p w:rsidR="00D134E3" w:rsidRPr="00D134E3" w:rsidRDefault="00420F8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 w:rsidRPr="0069768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ЭРгп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8B456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= 0,5*</w:t>
                      </w:r>
                      <w:r w:rsidR="00042D2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1</w:t>
                      </w:r>
                      <w:r w:rsidR="00FD2E5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+0,5*</w:t>
                      </w:r>
                      <w:r w:rsidR="003D016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1,96</w:t>
                      </w:r>
                      <w:r w:rsidR="00FC333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*</w:t>
                      </w:r>
                      <w:r w:rsidR="000F575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1</w:t>
                      </w:r>
                      <w:r w:rsidR="00FC333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= </w:t>
                      </w:r>
                      <w:r w:rsidR="0069768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1,</w:t>
                      </w:r>
                      <w:r w:rsidR="003D0160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48</w:t>
                      </w:r>
                      <w:r w:rsidR="00D134E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где, </w:t>
                      </w:r>
                    </w:p>
                  </w:txbxContent>
                </v:textbox>
              </v:shape>
            </w:pict>
          </mc:Fallback>
        </mc:AlternateContent>
      </w:r>
      <w:r w:rsidR="00D134E3" w:rsidRPr="00D134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D134E3" w:rsidRPr="002F0A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</w:p>
    <w:p w:rsidR="00FC333F" w:rsidRDefault="00FC333F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C333F" w:rsidRPr="00F27AFA" w:rsidRDefault="00FC333F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C333F" w:rsidRDefault="00E911E9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- </w:t>
      </w:r>
      <w:r w:rsidR="00FC33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Сумма  </w:t>
      </w:r>
      <w:proofErr w:type="spellStart"/>
      <w:r w:rsidR="00FC33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ЭРп</w:t>
      </w:r>
      <w:proofErr w:type="spellEnd"/>
      <w:r w:rsidR="00FC333F" w:rsidRPr="00E91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/</w:t>
      </w:r>
      <w:proofErr w:type="gramStart"/>
      <w:r w:rsidR="00FC33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п</w:t>
      </w:r>
      <w:proofErr w:type="gramEnd"/>
      <w:r w:rsidR="00FC33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по подпрограммам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:</w:t>
      </w:r>
    </w:p>
    <w:p w:rsidR="00E911E9" w:rsidRDefault="00E911E9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C333F" w:rsidRDefault="00FC333F" w:rsidP="00FC333F">
      <w:pPr>
        <w:pStyle w:val="a5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proofErr w:type="spellStart"/>
      <w:r w:rsidRP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ЭРп</w:t>
      </w:r>
      <w:proofErr w:type="spellEnd"/>
      <w:r w:rsidRP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/</w:t>
      </w:r>
      <w:proofErr w:type="gramStart"/>
      <w:r w:rsidRP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п</w:t>
      </w:r>
      <w:proofErr w:type="gramEnd"/>
      <w:r w:rsidR="00830B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r w:rsidR="0069768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1,</w:t>
      </w:r>
      <w:r w:rsidR="00A734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96</w:t>
      </w:r>
      <w:r w:rsid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(Подпрограммы)</w:t>
      </w:r>
    </w:p>
    <w:p w:rsidR="00FC333F" w:rsidRDefault="00FC333F" w:rsidP="00FC333F">
      <w:pPr>
        <w:pStyle w:val="a5"/>
        <w:suppressAutoHyphens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proofErr w:type="spellStart"/>
      <w:r w:rsidRPr="00FB3E1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ЭРп</w:t>
      </w:r>
      <w:proofErr w:type="spellEnd"/>
      <w:r w:rsidRPr="00FB3E1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/</w:t>
      </w:r>
      <w:proofErr w:type="gramStart"/>
      <w:r w:rsidRPr="00FB3E1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r w:rsidR="0069768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1,</w:t>
      </w:r>
      <w:r w:rsidR="00A7344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96</w:t>
      </w:r>
      <w:r w:rsidR="00E91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1104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(так как действовала только одна подпрограмма в </w:t>
      </w:r>
      <w:r w:rsidR="00B25C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202</w:t>
      </w:r>
      <w:r w:rsidR="00A734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3</w:t>
      </w:r>
      <w:r w:rsidR="001104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году);</w:t>
      </w:r>
    </w:p>
    <w:p w:rsidR="00E911E9" w:rsidRDefault="00E911E9" w:rsidP="00FC333F">
      <w:pPr>
        <w:pStyle w:val="a5"/>
        <w:suppressAutoHyphens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E911E9" w:rsidRPr="00FC333F" w:rsidRDefault="00E911E9" w:rsidP="00E911E9">
      <w:pPr>
        <w:pStyle w:val="a5"/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- К</w:t>
      </w:r>
      <w:r w:rsidRPr="00E91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оэффициент значимости подпрограммы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:</w:t>
      </w:r>
    </w:p>
    <w:p w:rsidR="00FC333F" w:rsidRPr="00FD2E50" w:rsidRDefault="00FC333F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C333F" w:rsidRDefault="00FC333F" w:rsidP="0003682C">
      <w:pPr>
        <w:pStyle w:val="a5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proofErr w:type="spellStart"/>
      <w:r w:rsidRPr="002E1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kj</w:t>
      </w:r>
      <w:proofErr w:type="spellEnd"/>
      <w:r w:rsidRPr="002E1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proofErr w:type="spellStart"/>
      <w:r w:rsidRPr="002E1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Ф</w:t>
      </w:r>
      <w:proofErr w:type="gramStart"/>
      <w:r w:rsidRPr="002E1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j</w:t>
      </w:r>
      <w:proofErr w:type="spellEnd"/>
      <w:proofErr w:type="gramEnd"/>
      <w:r w:rsidRPr="002E1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/ Ф = </w:t>
      </w:r>
      <w:r w:rsidR="003D016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8625,5</w:t>
      </w:r>
      <w:r w:rsidR="001104BC" w:rsidRPr="0033304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r w:rsidR="003D016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8625,5</w:t>
      </w:r>
      <w:r w:rsidR="001104BC"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0F575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0F5753" w:rsidRPr="000F575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1</w:t>
      </w:r>
    </w:p>
    <w:p w:rsidR="00FC333F" w:rsidRPr="00FC333F" w:rsidRDefault="00FC333F" w:rsidP="00FC333F">
      <w:pPr>
        <w:pStyle w:val="a5"/>
        <w:suppressAutoHyphens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proofErr w:type="spellStart"/>
      <w:proofErr w:type="gramStart"/>
      <w:r w:rsidRPr="000F575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en-US" w:eastAsia="ar-SA"/>
        </w:rPr>
        <w:t>kj</w:t>
      </w:r>
      <w:proofErr w:type="spellEnd"/>
      <w:proofErr w:type="gramEnd"/>
      <w:r w:rsidRPr="000F575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 xml:space="preserve"> = </w:t>
      </w:r>
      <w:r w:rsidR="000F5753" w:rsidRPr="000F575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1</w:t>
      </w:r>
      <w:r w:rsidR="001104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 xml:space="preserve"> </w:t>
      </w:r>
      <w:r w:rsidR="001104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(так как действовала только одна подпрограмма в </w:t>
      </w:r>
      <w:r w:rsidR="00B25C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202</w:t>
      </w:r>
      <w:r w:rsidR="003D016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3</w:t>
      </w:r>
      <w:r w:rsidR="001104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году);</w:t>
      </w:r>
    </w:p>
    <w:p w:rsidR="00F27AFA" w:rsidRPr="00A25C96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СРгп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реализации муниципальной программы;</w:t>
      </w:r>
    </w:p>
    <w:p w:rsidR="00F27AFA" w:rsidRPr="00A25C96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ЭРп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/</w:t>
      </w:r>
      <w:proofErr w:type="gram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п</w:t>
      </w:r>
      <w:proofErr w:type="gram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эффективность реализации подпрограммы;</w:t>
      </w:r>
    </w:p>
    <w:p w:rsidR="00F27AFA" w:rsidRPr="00A25C96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коэффициент значимости подпрограммы 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</w:t>
      </w: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определяется по формуле:</w:t>
      </w:r>
    </w:p>
    <w:p w:rsidR="00F27AFA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</w:t>
      </w:r>
      <w:proofErr w:type="gram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j</w:t>
      </w:r>
      <w:proofErr w:type="spellEnd"/>
      <w:proofErr w:type="gram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Ф, где:</w:t>
      </w:r>
    </w:p>
    <w:p w:rsidR="00F27AFA" w:rsidRPr="00A25C96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</w:t>
      </w:r>
      <w:proofErr w:type="gram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j</w:t>
      </w:r>
      <w:proofErr w:type="spellEnd"/>
      <w:proofErr w:type="gram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объем фактических расходов из местного бюджета (кассового исполнения) на реализацию j-той подпрограммы  в отчетном году;</w:t>
      </w:r>
    </w:p>
    <w:p w:rsidR="00F27AFA" w:rsidRPr="00A25C96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 - объем фактических расходов из местного бюджета (кассового исполнения) на реализацию муниципальной программы.</w:t>
      </w:r>
    </w:p>
    <w:p w:rsidR="00F27AFA" w:rsidRPr="00A25C96" w:rsidRDefault="00F27AFA" w:rsidP="00F27AFA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bookmarkStart w:id="3" w:name="sub_1082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Эффективность реализации муниципальной программы признается высокой в случае, если значение </w:t>
      </w: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ЭРгп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составляет не менее 0,90.</w:t>
      </w:r>
      <w:bookmarkEnd w:id="3"/>
    </w:p>
    <w:p w:rsidR="00F27AFA" w:rsidRPr="00A25C96" w:rsidRDefault="00F27AFA" w:rsidP="00F27AFA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ЭРгп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 составляет не менее 0,80.</w:t>
      </w:r>
    </w:p>
    <w:p w:rsidR="00F27AFA" w:rsidRPr="00A25C96" w:rsidRDefault="00F27AFA" w:rsidP="00F27AFA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ЭРгп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составляет не менее 0,70.</w:t>
      </w:r>
    </w:p>
    <w:p w:rsidR="002D30BB" w:rsidRDefault="00F27AFA" w:rsidP="001632BB">
      <w:pPr>
        <w:suppressAutoHyphens/>
        <w:spacing w:after="0" w:line="100" w:lineRule="atLeast"/>
        <w:ind w:firstLine="709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В остальных случаях эффективность реализации муниципальной программы признается неудовлетворительной.</w:t>
      </w:r>
    </w:p>
    <w:p w:rsidR="00D134E3" w:rsidRDefault="00D134E3" w:rsidP="001632BB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Эффективность реализации </w:t>
      </w:r>
      <w:r w:rsidR="009107AD"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программы</w:t>
      </w: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сост</w:t>
      </w:r>
      <w:r w:rsidR="004C70E9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авляет </w:t>
      </w:r>
      <w:r w:rsidR="00697684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1,</w:t>
      </w:r>
      <w:r w:rsidR="003D0160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48</w:t>
      </w:r>
      <w:r w:rsidR="004C70E9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и может быть призна</w:t>
      </w:r>
      <w:r>
        <w:rPr>
          <w:rFonts w:ascii="Times New Roman" w:eastAsia="Calibri" w:hAnsi="Times New Roman" w:cs="Calibri"/>
          <w:color w:val="00000A"/>
          <w:sz w:val="28"/>
          <w:lang w:eastAsia="ru-RU"/>
        </w:rPr>
        <w:t>на</w:t>
      </w:r>
      <w:r w:rsidR="009107AD"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</w:t>
      </w:r>
      <w:r w:rsidR="00042D29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высокой.</w:t>
      </w:r>
    </w:p>
    <w:p w:rsidR="00D134E3" w:rsidRDefault="00D134E3" w:rsidP="00460B4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</w:p>
    <w:p w:rsidR="00D134E3" w:rsidRDefault="00D134E3" w:rsidP="00460B4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Заместитель главы </w:t>
      </w:r>
      <w:proofErr w:type="gramStart"/>
      <w:r>
        <w:rPr>
          <w:rFonts w:ascii="Times New Roman" w:eastAsia="Calibri" w:hAnsi="Times New Roman" w:cs="Calibri"/>
          <w:color w:val="00000A"/>
          <w:sz w:val="28"/>
          <w:lang w:eastAsia="ru-RU"/>
        </w:rPr>
        <w:t>Кавказского</w:t>
      </w:r>
      <w:proofErr w:type="gramEnd"/>
    </w:p>
    <w:p w:rsidR="009107AD" w:rsidRPr="0025554D" w:rsidRDefault="00D134E3" w:rsidP="008B45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сельского поселения                                                               </w:t>
      </w:r>
      <w:r w:rsidR="003D0160">
        <w:rPr>
          <w:rFonts w:ascii="Times New Roman" w:eastAsia="Calibri" w:hAnsi="Times New Roman" w:cs="Calibri"/>
          <w:color w:val="00000A"/>
          <w:sz w:val="28"/>
          <w:lang w:eastAsia="ru-RU"/>
        </w:rPr>
        <w:t>В.С. Балашов</w:t>
      </w:r>
    </w:p>
    <w:sectPr w:rsidR="009107AD" w:rsidRPr="0025554D" w:rsidSect="003A15C0">
      <w:pgSz w:w="11906" w:h="16838"/>
      <w:pgMar w:top="426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A516F"/>
    <w:multiLevelType w:val="hybridMultilevel"/>
    <w:tmpl w:val="4D6E00A6"/>
    <w:lvl w:ilvl="0" w:tplc="E8627AB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4F786602"/>
    <w:multiLevelType w:val="hybridMultilevel"/>
    <w:tmpl w:val="2C1823EA"/>
    <w:lvl w:ilvl="0" w:tplc="0E3C860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481"/>
    <w:rsid w:val="00005FB9"/>
    <w:rsid w:val="0003682C"/>
    <w:rsid w:val="000374B5"/>
    <w:rsid w:val="00042D29"/>
    <w:rsid w:val="00046CD9"/>
    <w:rsid w:val="00056412"/>
    <w:rsid w:val="000A3481"/>
    <w:rsid w:val="000D50C2"/>
    <w:rsid w:val="000E3880"/>
    <w:rsid w:val="000F5753"/>
    <w:rsid w:val="001104BC"/>
    <w:rsid w:val="00134A88"/>
    <w:rsid w:val="001632BB"/>
    <w:rsid w:val="0016333B"/>
    <w:rsid w:val="001B4AF1"/>
    <w:rsid w:val="001C2AB5"/>
    <w:rsid w:val="00215DB4"/>
    <w:rsid w:val="0025554D"/>
    <w:rsid w:val="00283D92"/>
    <w:rsid w:val="00283E2E"/>
    <w:rsid w:val="00284478"/>
    <w:rsid w:val="002D30BB"/>
    <w:rsid w:val="002D6D88"/>
    <w:rsid w:val="002E186A"/>
    <w:rsid w:val="002F0A14"/>
    <w:rsid w:val="0033304B"/>
    <w:rsid w:val="003653A0"/>
    <w:rsid w:val="00377749"/>
    <w:rsid w:val="003A15C0"/>
    <w:rsid w:val="003A7C23"/>
    <w:rsid w:val="003D0160"/>
    <w:rsid w:val="00420F8E"/>
    <w:rsid w:val="00460B4E"/>
    <w:rsid w:val="00476CC5"/>
    <w:rsid w:val="004C70E9"/>
    <w:rsid w:val="004E0C49"/>
    <w:rsid w:val="0054110A"/>
    <w:rsid w:val="00545F99"/>
    <w:rsid w:val="00591C43"/>
    <w:rsid w:val="006619AF"/>
    <w:rsid w:val="00675B8E"/>
    <w:rsid w:val="006876F0"/>
    <w:rsid w:val="00697684"/>
    <w:rsid w:val="006B1697"/>
    <w:rsid w:val="006B6FAB"/>
    <w:rsid w:val="006C6F22"/>
    <w:rsid w:val="00715778"/>
    <w:rsid w:val="00716621"/>
    <w:rsid w:val="00716787"/>
    <w:rsid w:val="00747E33"/>
    <w:rsid w:val="00753D53"/>
    <w:rsid w:val="00786CDE"/>
    <w:rsid w:val="007D5AB9"/>
    <w:rsid w:val="007F13BA"/>
    <w:rsid w:val="00823638"/>
    <w:rsid w:val="00830B39"/>
    <w:rsid w:val="00854D48"/>
    <w:rsid w:val="008A7C04"/>
    <w:rsid w:val="008B161A"/>
    <w:rsid w:val="008B4565"/>
    <w:rsid w:val="008B5FCB"/>
    <w:rsid w:val="008D0C4D"/>
    <w:rsid w:val="00904F5F"/>
    <w:rsid w:val="009107AD"/>
    <w:rsid w:val="00930500"/>
    <w:rsid w:val="0097224C"/>
    <w:rsid w:val="00982AB1"/>
    <w:rsid w:val="009C204E"/>
    <w:rsid w:val="009F7E9B"/>
    <w:rsid w:val="00A23268"/>
    <w:rsid w:val="00A44D07"/>
    <w:rsid w:val="00A478D3"/>
    <w:rsid w:val="00A55E1B"/>
    <w:rsid w:val="00A73444"/>
    <w:rsid w:val="00A979F4"/>
    <w:rsid w:val="00AB1DA4"/>
    <w:rsid w:val="00AC3198"/>
    <w:rsid w:val="00B13530"/>
    <w:rsid w:val="00B2081B"/>
    <w:rsid w:val="00B25CB7"/>
    <w:rsid w:val="00B45A84"/>
    <w:rsid w:val="00B837FF"/>
    <w:rsid w:val="00B86D7C"/>
    <w:rsid w:val="00B92EF2"/>
    <w:rsid w:val="00BA0169"/>
    <w:rsid w:val="00BD503E"/>
    <w:rsid w:val="00BF028B"/>
    <w:rsid w:val="00BF0E95"/>
    <w:rsid w:val="00C307F0"/>
    <w:rsid w:val="00C368D3"/>
    <w:rsid w:val="00C674CB"/>
    <w:rsid w:val="00C94260"/>
    <w:rsid w:val="00C961AB"/>
    <w:rsid w:val="00D0754B"/>
    <w:rsid w:val="00D134E3"/>
    <w:rsid w:val="00D31CD7"/>
    <w:rsid w:val="00D47BBE"/>
    <w:rsid w:val="00D85071"/>
    <w:rsid w:val="00DB3157"/>
    <w:rsid w:val="00DC7223"/>
    <w:rsid w:val="00DD295D"/>
    <w:rsid w:val="00DE1523"/>
    <w:rsid w:val="00E82672"/>
    <w:rsid w:val="00E911E9"/>
    <w:rsid w:val="00EC138C"/>
    <w:rsid w:val="00F06903"/>
    <w:rsid w:val="00F10BCA"/>
    <w:rsid w:val="00F24B13"/>
    <w:rsid w:val="00F27AFA"/>
    <w:rsid w:val="00F64743"/>
    <w:rsid w:val="00FB3E10"/>
    <w:rsid w:val="00FC333F"/>
    <w:rsid w:val="00FD2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E18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E18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Кравченко</cp:lastModifiedBy>
  <cp:revision>3</cp:revision>
  <cp:lastPrinted>2016-03-22T14:16:00Z</cp:lastPrinted>
  <dcterms:created xsi:type="dcterms:W3CDTF">2024-03-20T07:24:00Z</dcterms:created>
  <dcterms:modified xsi:type="dcterms:W3CDTF">2024-03-20T07:27:00Z</dcterms:modified>
</cp:coreProperties>
</file>