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F93373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F93373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F9337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сельского поселения</w:t>
      </w:r>
      <w:r w:rsidR="00675382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Кавказского района</w:t>
      </w:r>
      <w:r w:rsidRPr="00F93373">
        <w:rPr>
          <w:rFonts w:ascii="Times New Roman" w:hAnsi="Times New Roman" w:cs="Times New Roman"/>
          <w:b/>
          <w:sz w:val="28"/>
          <w:szCs w:val="28"/>
        </w:rPr>
        <w:t>»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404A0">
        <w:rPr>
          <w:rFonts w:ascii="Times New Roman" w:hAnsi="Times New Roman" w:cs="Times New Roman"/>
          <w:b/>
          <w:sz w:val="28"/>
          <w:szCs w:val="28"/>
        </w:rPr>
        <w:t>202</w:t>
      </w:r>
      <w:r w:rsidR="009C2348">
        <w:rPr>
          <w:rFonts w:ascii="Times New Roman" w:hAnsi="Times New Roman" w:cs="Times New Roman"/>
          <w:b/>
          <w:sz w:val="28"/>
          <w:szCs w:val="28"/>
        </w:rPr>
        <w:t>3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Цели подпрограммы: </w:t>
      </w:r>
      <w:r w:rsidRPr="003A7EB5">
        <w:rPr>
          <w:rFonts w:ascii="Times New Roman" w:hAnsi="Times New Roman" w:cs="Times New Roman"/>
          <w:sz w:val="28"/>
          <w:szCs w:val="28"/>
        </w:rPr>
        <w:t>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6404A0" w:rsidRPr="003A7EB5" w:rsidRDefault="006404A0" w:rsidP="006404A0">
      <w:pPr>
        <w:snapToGrid w:val="0"/>
        <w:spacing w:after="0" w:line="240" w:lineRule="auto"/>
        <w:ind w:firstLine="708"/>
        <w:jc w:val="both"/>
      </w:pPr>
      <w:r w:rsidRPr="003A7EB5">
        <w:rPr>
          <w:rFonts w:ascii="Times New Roman" w:hAnsi="Times New Roman" w:cs="Times New Roman"/>
          <w:sz w:val="28"/>
          <w:szCs w:val="28"/>
        </w:rPr>
        <w:t>- увеличение мощности и создание новой инженерной инфраструктуры объектов газораспределения и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04A0" w:rsidRPr="0025554D" w:rsidRDefault="006404A0" w:rsidP="006404A0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3A7EB5">
        <w:rPr>
          <w:rFonts w:ascii="Times New Roman" w:hAnsi="Times New Roman" w:cs="Times New Roman"/>
          <w:sz w:val="28"/>
          <w:szCs w:val="28"/>
        </w:rPr>
        <w:t>- развитие инженерной инфраструктуры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996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9C234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сумме составил </w:t>
      </w:r>
      <w:r w:rsidR="009C234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1383,6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освоены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бюджетные ассигнования в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9C234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C234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685,5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рублей.</w:t>
      </w:r>
    </w:p>
    <w:p w:rsidR="00767996" w:rsidRDefault="00767996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</w:t>
      </w:r>
      <w:r w:rsidR="00C85BF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5714D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основное мероприятие №</w:t>
      </w:r>
      <w:r w:rsidR="005714D2" w:rsidRPr="005714D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1 </w:t>
      </w:r>
      <w:r w:rsidR="005714D2" w:rsidRPr="005714D2">
        <w:rPr>
          <w:rFonts w:ascii="Times New Roman" w:hAnsi="Times New Roman" w:cs="Times New Roman"/>
          <w:sz w:val="28"/>
          <w:szCs w:val="28"/>
        </w:rPr>
        <w:t>Развитие газоснабжения населенного пункта</w:t>
      </w:r>
      <w:r w:rsidR="005714D2" w:rsidRPr="005714D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5714D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выполнено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объеме:</w:t>
      </w:r>
    </w:p>
    <w:p w:rsidR="00767996" w:rsidRPr="007E1364" w:rsidRDefault="00767996" w:rsidP="007679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Мероприятие № 1.6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Техническое обслуживание и  ремонт газопроводов Кавказского сельского поселения</w:t>
      </w:r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Было проведено техническое обслуживание газопроводов и газового обо</w:t>
      </w:r>
      <w:r w:rsidR="009C234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рудования общей протяженностью 1,94</w:t>
      </w:r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км, при целевом показателе муниципальной </w:t>
      </w:r>
      <w:r w:rsidR="0010479E" w:rsidRPr="007E13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программы 0,8 км.</w:t>
      </w:r>
    </w:p>
    <w:p w:rsidR="007E1364" w:rsidRPr="007E1364" w:rsidRDefault="007E1364" w:rsidP="007E136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3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Мероприятие №1.9 </w:t>
      </w:r>
      <w:r w:rsidRPr="007E1364">
        <w:rPr>
          <w:rFonts w:ascii="Times New Roman" w:hAnsi="Times New Roman" w:cs="Times New Roman"/>
          <w:sz w:val="28"/>
          <w:szCs w:val="28"/>
        </w:rPr>
        <w:t xml:space="preserve">Строительство распределительного газопровода низкого давления по ул. Новоселов, пер. Романовский, ул. </w:t>
      </w:r>
      <w:proofErr w:type="spellStart"/>
      <w:r w:rsidRPr="007E1364">
        <w:rPr>
          <w:rFonts w:ascii="Times New Roman" w:hAnsi="Times New Roman" w:cs="Times New Roman"/>
          <w:sz w:val="28"/>
          <w:szCs w:val="28"/>
        </w:rPr>
        <w:t>Ламанова</w:t>
      </w:r>
      <w:proofErr w:type="spellEnd"/>
      <w:r w:rsidRPr="007E136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E1364">
        <w:rPr>
          <w:rFonts w:ascii="Times New Roman" w:hAnsi="Times New Roman" w:cs="Times New Roman"/>
          <w:sz w:val="28"/>
          <w:szCs w:val="28"/>
        </w:rPr>
        <w:t>ст. Кавказской Кавказского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 строительство </w:t>
      </w:r>
      <w:r w:rsidRPr="007E1364">
        <w:rPr>
          <w:rFonts w:ascii="Times New Roman" w:hAnsi="Times New Roman" w:cs="Times New Roman"/>
          <w:sz w:val="28"/>
          <w:szCs w:val="28"/>
        </w:rPr>
        <w:t>распределительного газопровода низкого давления</w:t>
      </w:r>
      <w:r>
        <w:rPr>
          <w:rFonts w:ascii="Times New Roman" w:hAnsi="Times New Roman" w:cs="Times New Roman"/>
          <w:sz w:val="28"/>
          <w:szCs w:val="28"/>
        </w:rPr>
        <w:t>, протяженностью             1</w:t>
      </w:r>
      <w:r w:rsidR="005714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5714D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м было окончено, газопровод сдан в эксплуатацию</w:t>
      </w:r>
      <w:r w:rsidRPr="007E1364">
        <w:rPr>
          <w:rFonts w:ascii="Times New Roman" w:hAnsi="Times New Roman" w:cs="Times New Roman"/>
          <w:sz w:val="28"/>
          <w:szCs w:val="28"/>
        </w:rPr>
        <w:t>.</w:t>
      </w:r>
    </w:p>
    <w:p w:rsidR="0010479E" w:rsidRDefault="0010479E" w:rsidP="007E136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E13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протяженность отремонтированных сетей газоснабжения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– 0,8</w:t>
      </w:r>
      <w:r w:rsidR="005714D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достигнут в полном объеме.</w:t>
      </w:r>
    </w:p>
    <w:p w:rsidR="00703AA3" w:rsidRDefault="0025554D" w:rsidP="0010479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55E1B">
        <w:rPr>
          <w:rFonts w:ascii="Times New Roman" w:hAnsi="Times New Roman" w:cs="Times New Roman"/>
          <w:sz w:val="28"/>
          <w:szCs w:val="28"/>
        </w:rPr>
        <w:t>Эффективность реализации подпрограммы</w:t>
      </w:r>
      <w:r w:rsidR="00370A58">
        <w:rPr>
          <w:rFonts w:ascii="Times New Roman" w:hAnsi="Times New Roman" w:cs="Times New Roman"/>
          <w:sz w:val="28"/>
          <w:szCs w:val="28"/>
        </w:rPr>
        <w:t xml:space="preserve"> в </w:t>
      </w:r>
      <w:r w:rsidR="006404A0">
        <w:rPr>
          <w:rFonts w:ascii="Times New Roman" w:hAnsi="Times New Roman" w:cs="Times New Roman"/>
          <w:sz w:val="28"/>
          <w:szCs w:val="28"/>
        </w:rPr>
        <w:t>202</w:t>
      </w:r>
      <w:r w:rsidR="009C2348">
        <w:rPr>
          <w:rFonts w:ascii="Times New Roman" w:hAnsi="Times New Roman" w:cs="Times New Roman"/>
          <w:sz w:val="28"/>
          <w:szCs w:val="28"/>
        </w:rPr>
        <w:t>3</w:t>
      </w:r>
      <w:r w:rsidR="00370A5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55E1B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4E051F">
        <w:rPr>
          <w:rFonts w:ascii="Times New Roman" w:eastAsia="Calibri" w:hAnsi="Times New Roman" w:cs="Calibri"/>
          <w:color w:val="00000A"/>
          <w:sz w:val="28"/>
          <w:lang w:eastAsia="ru-RU"/>
        </w:rPr>
        <w:t>признана</w:t>
      </w:r>
      <w:r w:rsidR="004E051F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4E051F" w:rsidRP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="004E051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, </w:t>
      </w:r>
      <w:r w:rsidR="004E051F" w:rsidRPr="004E051F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коэффициент </w:t>
      </w:r>
      <w:r w:rsidR="004E051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ффективност</w:t>
      </w:r>
      <w:r w:rsidR="004E051F">
        <w:rPr>
          <w:rFonts w:ascii="Times New Roman" w:eastAsia="Calibri" w:hAnsi="Times New Roman" w:cs="Calibri"/>
          <w:color w:val="00000A"/>
          <w:sz w:val="28"/>
          <w:lang w:eastAsia="ru-RU"/>
        </w:rPr>
        <w:t>и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реализации подпрограммы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CC763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</w:t>
      </w:r>
      <w:r w:rsidR="0010479E" w:rsidRP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.</w:t>
      </w:r>
    </w:p>
    <w:p w:rsidR="0025554D" w:rsidRDefault="00A979F4" w:rsidP="00703A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370A58" w:rsidRDefault="00370A58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3BD" w:rsidRDefault="00AF53BD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3BD" w:rsidRDefault="00AF53BD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FB6D94" w:rsidRDefault="009C2348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Балашов</w:t>
      </w: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C9B" w:rsidRDefault="006A5C9B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color w:val="00000A"/>
          <w:lang w:eastAsia="ru-RU"/>
        </w:rPr>
      </w:pP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</w:t>
      </w:r>
      <w:r w:rsidR="00675382">
        <w:rPr>
          <w:rFonts w:ascii="Times New Roman" w:eastAsia="Calibri" w:hAnsi="Times New Roman" w:cs="Times New Roman"/>
          <w:b/>
          <w:sz w:val="28"/>
          <w:szCs w:val="28"/>
        </w:rPr>
        <w:t>о поселения Кавказского района</w:t>
      </w:r>
      <w:bookmarkStart w:id="0" w:name="_GoBack"/>
      <w:bookmarkEnd w:id="0"/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404A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EB738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5246E1" w:rsidRDefault="00FB6D94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6A5C9B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10479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6A5C9B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10479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</w:p>
    <w:p w:rsidR="00786CDE" w:rsidRPr="00FD5226" w:rsidRDefault="00FD5226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FD5226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A1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C234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685,5</w:t>
      </w:r>
      <w:r w:rsidR="00F34BE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 w:rsidR="009C2348">
        <w:rPr>
          <w:rFonts w:ascii="Times New Roman" w:hAnsi="Times New Roman" w:cs="Times New Roman"/>
          <w:sz w:val="28"/>
          <w:szCs w:val="28"/>
        </w:rPr>
        <w:t>1383,6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34BEA" w:rsidRPr="005246E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</w:t>
      </w:r>
      <w:r w:rsidR="00910D7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49</w:t>
      </w:r>
      <w:r w:rsidR="009107AD"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FD5226" w:rsidRDefault="00FD5226" w:rsidP="00FD5226">
      <w:pPr>
        <w:tabs>
          <w:tab w:val="left" w:pos="91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910D79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49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1</w:t>
      </w:r>
      <w:r w:rsidR="00BA185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10D79">
        <w:rPr>
          <w:rFonts w:ascii="Times New Roman" w:eastAsia="Calibri" w:hAnsi="Times New Roman" w:cs="Calibri"/>
          <w:color w:val="000000"/>
          <w:sz w:val="28"/>
          <w:lang w:eastAsia="ru-RU"/>
        </w:rPr>
        <w:t>0,49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910D79">
        <w:rPr>
          <w:rFonts w:ascii="Times New Roman" w:eastAsia="Calibri" w:hAnsi="Times New Roman" w:cs="Calibri"/>
          <w:color w:val="000000"/>
          <w:sz w:val="28"/>
          <w:lang w:eastAsia="ru-RU"/>
        </w:rPr>
        <w:t>2,04</w:t>
      </w:r>
    </w:p>
    <w:p w:rsidR="00982AB1" w:rsidRDefault="00FD522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</w:t>
      </w: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  <w:r w:rsidR="00910D7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2,04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Протяженность отремонтированных сетей газоснабжения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– целевой показатель 0,8</w:t>
      </w:r>
      <w:r w:rsidR="00CC763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км.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910D7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1,94</w:t>
      </w:r>
      <w:r w:rsidR="00E07D8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/0,8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CC763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2,42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910D79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</w:t>
      </w:r>
      <w:r w:rsidR="00CC763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1</w:t>
      </w:r>
      <w:r w:rsidR="00A55E1B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FB6D94" w:rsidRPr="000E2D45" w:rsidRDefault="004B2CE7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>При использовании данной формулы</w:t>
      </w:r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в случаях, если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DC1393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9107AD" w:rsidRPr="00DC1393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DC1393" w:rsidRPr="009107AD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9107AD" w:rsidRDefault="00AC2D73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gram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gram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CC7636"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CC7636"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</w:p>
    <w:p w:rsidR="009107AD" w:rsidRPr="00AC2D73" w:rsidRDefault="00AC2D7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</w:t>
      </w:r>
      <w:r w:rsidR="00CC763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</w:p>
    <w:p w:rsidR="009107AD" w:rsidRDefault="009107AD" w:rsidP="00F9337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CC763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124E0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1A0083" w:rsidRPr="0025554D" w:rsidRDefault="00910D79" w:rsidP="001A008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Балашов</w:t>
      </w:r>
      <w:r w:rsidR="001A0083">
        <w:rPr>
          <w:rFonts w:ascii="Times New Roman" w:hAnsi="Times New Roman" w:cs="Times New Roman"/>
          <w:sz w:val="28"/>
          <w:szCs w:val="28"/>
        </w:rPr>
        <w:tab/>
      </w:r>
    </w:p>
    <w:sectPr w:rsidR="001A0083" w:rsidRPr="0025554D" w:rsidSect="006404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81"/>
    <w:rsid w:val="00056412"/>
    <w:rsid w:val="0006676C"/>
    <w:rsid w:val="000A0164"/>
    <w:rsid w:val="000A3481"/>
    <w:rsid w:val="000B53AA"/>
    <w:rsid w:val="0010479E"/>
    <w:rsid w:val="0011758F"/>
    <w:rsid w:val="00124E0D"/>
    <w:rsid w:val="001A0083"/>
    <w:rsid w:val="001B4AF1"/>
    <w:rsid w:val="0025554D"/>
    <w:rsid w:val="002846D9"/>
    <w:rsid w:val="002A3AC1"/>
    <w:rsid w:val="002E0D82"/>
    <w:rsid w:val="00334DE1"/>
    <w:rsid w:val="00360943"/>
    <w:rsid w:val="00370A58"/>
    <w:rsid w:val="00457790"/>
    <w:rsid w:val="00460B4E"/>
    <w:rsid w:val="00475560"/>
    <w:rsid w:val="004B2CE7"/>
    <w:rsid w:val="004E051F"/>
    <w:rsid w:val="005246E1"/>
    <w:rsid w:val="00545F99"/>
    <w:rsid w:val="005714D2"/>
    <w:rsid w:val="005D3364"/>
    <w:rsid w:val="006404A0"/>
    <w:rsid w:val="00675382"/>
    <w:rsid w:val="00675B8E"/>
    <w:rsid w:val="006A5C9B"/>
    <w:rsid w:val="006B1697"/>
    <w:rsid w:val="006D3C57"/>
    <w:rsid w:val="006E6813"/>
    <w:rsid w:val="00703AA3"/>
    <w:rsid w:val="00716787"/>
    <w:rsid w:val="00724D9E"/>
    <w:rsid w:val="00727382"/>
    <w:rsid w:val="00767996"/>
    <w:rsid w:val="00786CDE"/>
    <w:rsid w:val="007E1364"/>
    <w:rsid w:val="007F13BA"/>
    <w:rsid w:val="00854D48"/>
    <w:rsid w:val="008B161A"/>
    <w:rsid w:val="009107AD"/>
    <w:rsid w:val="00910D79"/>
    <w:rsid w:val="009225B8"/>
    <w:rsid w:val="009239B9"/>
    <w:rsid w:val="00982AB1"/>
    <w:rsid w:val="009C204E"/>
    <w:rsid w:val="009C2348"/>
    <w:rsid w:val="00A55E1B"/>
    <w:rsid w:val="00A979F4"/>
    <w:rsid w:val="00A97C74"/>
    <w:rsid w:val="00AC2D73"/>
    <w:rsid w:val="00AE0AC9"/>
    <w:rsid w:val="00AF53BD"/>
    <w:rsid w:val="00B36215"/>
    <w:rsid w:val="00B45A84"/>
    <w:rsid w:val="00BA1852"/>
    <w:rsid w:val="00BF0E95"/>
    <w:rsid w:val="00BF5127"/>
    <w:rsid w:val="00C02EBB"/>
    <w:rsid w:val="00C22C27"/>
    <w:rsid w:val="00C307F0"/>
    <w:rsid w:val="00C85BF0"/>
    <w:rsid w:val="00CC7636"/>
    <w:rsid w:val="00CF61DC"/>
    <w:rsid w:val="00D43746"/>
    <w:rsid w:val="00D52E64"/>
    <w:rsid w:val="00DC1393"/>
    <w:rsid w:val="00DD295D"/>
    <w:rsid w:val="00E07D88"/>
    <w:rsid w:val="00E37D45"/>
    <w:rsid w:val="00E40C78"/>
    <w:rsid w:val="00E719A3"/>
    <w:rsid w:val="00E74C5F"/>
    <w:rsid w:val="00EB738F"/>
    <w:rsid w:val="00F34BEA"/>
    <w:rsid w:val="00F64743"/>
    <w:rsid w:val="00F93373"/>
    <w:rsid w:val="00FB6D94"/>
    <w:rsid w:val="00FD5226"/>
    <w:rsid w:val="00FE2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6404A0"/>
  </w:style>
  <w:style w:type="paragraph" w:styleId="a5">
    <w:name w:val="List Paragraph"/>
    <w:basedOn w:val="a"/>
    <w:qFormat/>
    <w:rsid w:val="006404A0"/>
    <w:pPr>
      <w:suppressAutoHyphens/>
      <w:ind w:left="720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6404A0"/>
  </w:style>
  <w:style w:type="paragraph" w:styleId="a5">
    <w:name w:val="List Paragraph"/>
    <w:basedOn w:val="a"/>
    <w:qFormat/>
    <w:rsid w:val="006404A0"/>
    <w:pPr>
      <w:suppressAutoHyphens/>
      <w:ind w:left="720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11</cp:revision>
  <cp:lastPrinted>2024-03-18T07:53:00Z</cp:lastPrinted>
  <dcterms:created xsi:type="dcterms:W3CDTF">2024-03-13T06:06:00Z</dcterms:created>
  <dcterms:modified xsi:type="dcterms:W3CDTF">2024-03-20T06:50:00Z</dcterms:modified>
</cp:coreProperties>
</file>