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520ED2" w:rsidP="00AC3615">
      <w:pPr>
        <w:spacing w:after="0"/>
        <w:ind w:firstLine="4536"/>
      </w:pPr>
      <w:r>
        <w:t>УТВЕРЖДАЮ</w:t>
      </w:r>
    </w:p>
    <w:p w:rsidR="00520ED2" w:rsidRDefault="00520ED2" w:rsidP="00580B75">
      <w:pPr>
        <w:spacing w:after="0"/>
        <w:ind w:left="4536"/>
      </w:pPr>
      <w:r>
        <w:t xml:space="preserve">Глава </w:t>
      </w:r>
      <w:r w:rsidR="00580B75">
        <w:t>Кавказ</w:t>
      </w:r>
      <w:r>
        <w:t xml:space="preserve">ского </w:t>
      </w:r>
      <w:r w:rsidR="00580B75">
        <w:t>сель</w:t>
      </w:r>
      <w:r>
        <w:t>ского</w:t>
      </w:r>
      <w:r w:rsidR="00AC3615">
        <w:t xml:space="preserve"> </w:t>
      </w:r>
      <w:r>
        <w:t>поселения Кавказского района</w:t>
      </w:r>
    </w:p>
    <w:p w:rsidR="00520ED2" w:rsidRDefault="00520ED2" w:rsidP="00AC3615">
      <w:pPr>
        <w:spacing w:after="0"/>
        <w:ind w:left="4536"/>
      </w:pPr>
      <w:r>
        <w:t xml:space="preserve">_____________ </w:t>
      </w:r>
      <w:r w:rsidR="00580B75">
        <w:t xml:space="preserve">И.В. </w:t>
      </w:r>
      <w:proofErr w:type="spellStart"/>
      <w:r w:rsidR="00580B75">
        <w:t>Бережинская</w:t>
      </w:r>
      <w:proofErr w:type="spellEnd"/>
    </w:p>
    <w:p w:rsidR="00520ED2" w:rsidRDefault="00520ED2" w:rsidP="00AC3615">
      <w:pPr>
        <w:spacing w:after="0"/>
        <w:ind w:left="4536"/>
      </w:pPr>
      <w:r>
        <w:t>«_</w:t>
      </w:r>
      <w:r w:rsidR="00580B75" w:rsidRPr="00580B75">
        <w:rPr>
          <w:u w:val="single"/>
        </w:rPr>
        <w:t>26</w:t>
      </w:r>
      <w:proofErr w:type="gramStart"/>
      <w:r>
        <w:t>_»_</w:t>
      </w:r>
      <w:proofErr w:type="gramEnd"/>
      <w:r>
        <w:t>_</w:t>
      </w:r>
      <w:r w:rsidR="00371CDB" w:rsidRPr="00580B75">
        <w:rPr>
          <w:u w:val="single"/>
        </w:rPr>
        <w:t>февраля</w:t>
      </w:r>
      <w:r>
        <w:t>__</w:t>
      </w:r>
      <w:r w:rsidRPr="00580B75">
        <w:rPr>
          <w:u w:val="single"/>
        </w:rPr>
        <w:t>20</w:t>
      </w:r>
      <w:r w:rsidR="00371CDB" w:rsidRPr="00580B75">
        <w:rPr>
          <w:u w:val="single"/>
        </w:rPr>
        <w:t>25</w:t>
      </w:r>
      <w:r>
        <w:t>_г.</w:t>
      </w:r>
    </w:p>
    <w:p w:rsidR="00110E89" w:rsidRDefault="00110E89" w:rsidP="00AC3615">
      <w:pPr>
        <w:spacing w:after="0"/>
        <w:ind w:left="4536"/>
      </w:pPr>
    </w:p>
    <w:p w:rsidR="00110E89" w:rsidRDefault="00110E89" w:rsidP="006C0B77">
      <w:pPr>
        <w:spacing w:after="0"/>
        <w:ind w:firstLine="709"/>
        <w:jc w:val="both"/>
      </w:pPr>
    </w:p>
    <w:p w:rsidR="00520ED2" w:rsidRDefault="00520ED2" w:rsidP="00110E89">
      <w:pPr>
        <w:spacing w:after="0"/>
        <w:ind w:firstLine="709"/>
        <w:jc w:val="center"/>
        <w:rPr>
          <w:b/>
        </w:rPr>
      </w:pPr>
    </w:p>
    <w:p w:rsidR="00110E89" w:rsidRDefault="00110E89" w:rsidP="00110E89">
      <w:pPr>
        <w:spacing w:after="0"/>
        <w:ind w:firstLine="709"/>
        <w:jc w:val="center"/>
        <w:rPr>
          <w:b/>
        </w:rPr>
      </w:pPr>
      <w:r w:rsidRPr="00110E89">
        <w:rPr>
          <w:b/>
        </w:rPr>
        <w:t xml:space="preserve">Годовая отчетность </w:t>
      </w:r>
    </w:p>
    <w:p w:rsidR="00110E89" w:rsidRDefault="00110E89" w:rsidP="00110E89">
      <w:pPr>
        <w:spacing w:after="0"/>
        <w:ind w:firstLine="709"/>
        <w:jc w:val="center"/>
        <w:rPr>
          <w:b/>
        </w:rPr>
      </w:pPr>
      <w:r w:rsidRPr="00110E89">
        <w:rPr>
          <w:b/>
        </w:rPr>
        <w:t xml:space="preserve">о результатах деятельности </w:t>
      </w:r>
    </w:p>
    <w:p w:rsidR="00110E89" w:rsidRDefault="00110E89" w:rsidP="00110E89">
      <w:pPr>
        <w:spacing w:after="0"/>
        <w:ind w:firstLine="709"/>
        <w:jc w:val="center"/>
        <w:rPr>
          <w:b/>
        </w:rPr>
      </w:pPr>
      <w:r w:rsidRPr="00110E89">
        <w:rPr>
          <w:b/>
        </w:rPr>
        <w:t>субъекта внутреннего финансового аудита</w:t>
      </w:r>
      <w:r>
        <w:rPr>
          <w:b/>
        </w:rPr>
        <w:t xml:space="preserve"> за 2024 год</w:t>
      </w:r>
    </w:p>
    <w:p w:rsidR="00110E89" w:rsidRPr="008D2AFD" w:rsidRDefault="00110E89" w:rsidP="00110E89">
      <w:pPr>
        <w:spacing w:after="0"/>
        <w:ind w:firstLine="709"/>
        <w:jc w:val="center"/>
        <w:rPr>
          <w:b/>
        </w:rPr>
      </w:pPr>
    </w:p>
    <w:p w:rsidR="008D2AFD" w:rsidRDefault="008D2AFD" w:rsidP="008D2AFD">
      <w:pPr>
        <w:pStyle w:val="a3"/>
        <w:spacing w:after="0"/>
        <w:ind w:left="0" w:firstLine="708"/>
        <w:jc w:val="both"/>
        <w:rPr>
          <w:color w:val="22272F"/>
          <w:szCs w:val="28"/>
          <w:shd w:val="clear" w:color="auto" w:fill="FFFFFF"/>
        </w:rPr>
      </w:pPr>
      <w:r w:rsidRPr="008D2AFD">
        <w:rPr>
          <w:b/>
          <w:color w:val="22272F"/>
          <w:szCs w:val="28"/>
          <w:shd w:val="clear" w:color="auto" w:fill="FFFFFF"/>
        </w:rPr>
        <w:t>1. Информация о выполнении плана проведения аудиторских мероприятий.</w:t>
      </w:r>
      <w:r>
        <w:rPr>
          <w:color w:val="22272F"/>
          <w:szCs w:val="28"/>
          <w:shd w:val="clear" w:color="auto" w:fill="FFFFFF"/>
        </w:rPr>
        <w:t xml:space="preserve"> </w:t>
      </w:r>
    </w:p>
    <w:p w:rsidR="00735D5E" w:rsidRPr="00580B75" w:rsidRDefault="00764A66" w:rsidP="00580B75">
      <w:pPr>
        <w:pStyle w:val="Textbody"/>
        <w:spacing w:after="0" w:line="240" w:lineRule="auto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соответствии</w:t>
      </w:r>
      <w:r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с </w:t>
      </w:r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утвержденным постановлением администрации </w:t>
      </w:r>
      <w:r w:rsidR="00843A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Кавказ</w:t>
      </w:r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ского </w:t>
      </w:r>
      <w:r w:rsidR="00843AB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сель</w:t>
      </w:r>
      <w:bookmarkStart w:id="0" w:name="_GoBack"/>
      <w:bookmarkEnd w:id="0"/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ского поселения Кавказского района от </w:t>
      </w:r>
      <w:r w:rsidR="00580B75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06</w:t>
      </w:r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.12.2023 года </w:t>
      </w:r>
      <w:r w:rsidR="00580B75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                </w:t>
      </w:r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№ </w:t>
      </w:r>
      <w:r w:rsidR="00580B75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323</w:t>
      </w:r>
      <w:r w:rsidR="00F2168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4D5936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</w:t>
      </w:r>
      <w:r w:rsidR="00580B75" w:rsidRPr="00580B75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proofErr w:type="gramStart"/>
      <w:r w:rsidR="00580B75" w:rsidRPr="00580B75">
        <w:rPr>
          <w:rFonts w:ascii="Times New Roman" w:hAnsi="Times New Roman" w:cs="Times New Roman"/>
          <w:bCs/>
          <w:sz w:val="28"/>
          <w:szCs w:val="28"/>
        </w:rPr>
        <w:t xml:space="preserve">плана  </w:t>
      </w:r>
      <w:r w:rsidR="00580B75" w:rsidRPr="00580B75"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 w:rsidR="00580B75" w:rsidRPr="00580B75">
        <w:rPr>
          <w:rFonts w:ascii="Times New Roman" w:hAnsi="Times New Roman" w:cs="Times New Roman"/>
          <w:sz w:val="28"/>
          <w:szCs w:val="28"/>
        </w:rPr>
        <w:t xml:space="preserve"> финансового аудита на 2024 год</w:t>
      </w:r>
      <w:r w:rsidR="004D5936" w:rsidRPr="008D2AFD">
        <w:rPr>
          <w:color w:val="22272F"/>
          <w:szCs w:val="28"/>
          <w:shd w:val="clear" w:color="auto" w:fill="FFFFFF"/>
        </w:rPr>
        <w:t xml:space="preserve">» </w:t>
      </w:r>
      <w:r w:rsidR="004D5936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в </w:t>
      </w:r>
      <w:r w:rsidR="008D2AFD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отчетном периоде</w:t>
      </w:r>
      <w:r w:rsidR="004D5936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735D5E" w:rsidRPr="00580B7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проведено</w:t>
      </w:r>
      <w:r w:rsidR="004D5936" w:rsidRPr="00580B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D5936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аудиторск</w:t>
      </w:r>
      <w:r w:rsid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ое </w:t>
      </w:r>
      <w:r w:rsidR="004D5936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мероприяти</w:t>
      </w:r>
      <w:r w:rsid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е</w:t>
      </w:r>
      <w:r w:rsidR="00735D5E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на тем</w:t>
      </w:r>
      <w:r w:rsid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у</w:t>
      </w:r>
      <w:r w:rsidR="00735D5E" w:rsidRPr="00580B75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:</w:t>
      </w:r>
    </w:p>
    <w:p w:rsidR="00580B75" w:rsidRDefault="00580B75" w:rsidP="00735D5E">
      <w:pPr>
        <w:spacing w:after="0"/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Бюджетная отчётность Кавказского сельского поселения Кавказского района за 2023 год</w:t>
      </w:r>
      <w:r>
        <w:rPr>
          <w:szCs w:val="28"/>
        </w:rPr>
        <w:t>.</w:t>
      </w:r>
    </w:p>
    <w:p w:rsidR="00386676" w:rsidRPr="005B3AA7" w:rsidRDefault="004278BF" w:rsidP="008D2AFD">
      <w:pPr>
        <w:pStyle w:val="a3"/>
        <w:spacing w:after="0"/>
        <w:ind w:left="0" w:firstLine="708"/>
        <w:jc w:val="both"/>
        <w:rPr>
          <w:color w:val="22272F"/>
          <w:szCs w:val="28"/>
          <w:shd w:val="clear" w:color="auto" w:fill="FFFFFF"/>
        </w:rPr>
      </w:pPr>
      <w:r w:rsidRPr="005B3AA7">
        <w:rPr>
          <w:color w:val="22272F"/>
          <w:szCs w:val="28"/>
          <w:shd w:val="clear" w:color="auto" w:fill="FFFFFF"/>
        </w:rPr>
        <w:t xml:space="preserve">План проведения аудиторских </w:t>
      </w:r>
      <w:proofErr w:type="gramStart"/>
      <w:r w:rsidRPr="005B3AA7">
        <w:rPr>
          <w:color w:val="22272F"/>
          <w:szCs w:val="28"/>
          <w:shd w:val="clear" w:color="auto" w:fill="FFFFFF"/>
        </w:rPr>
        <w:t>мероприятий </w:t>
      </w:r>
      <w:r w:rsidR="008B5695" w:rsidRPr="005B3AA7">
        <w:rPr>
          <w:color w:val="22272F"/>
          <w:szCs w:val="28"/>
          <w:shd w:val="clear" w:color="auto" w:fill="FFFFFF"/>
        </w:rPr>
        <w:t xml:space="preserve"> </w:t>
      </w:r>
      <w:r w:rsidR="008D2AFD" w:rsidRPr="005B3AA7">
        <w:rPr>
          <w:color w:val="22272F"/>
          <w:szCs w:val="28"/>
          <w:shd w:val="clear" w:color="auto" w:fill="FFFFFF"/>
        </w:rPr>
        <w:t>на</w:t>
      </w:r>
      <w:proofErr w:type="gramEnd"/>
      <w:r w:rsidR="008D2AFD" w:rsidRPr="005B3AA7">
        <w:rPr>
          <w:color w:val="22272F"/>
          <w:szCs w:val="28"/>
          <w:shd w:val="clear" w:color="auto" w:fill="FFFFFF"/>
        </w:rPr>
        <w:t xml:space="preserve"> 2024 год </w:t>
      </w:r>
      <w:r w:rsidR="008B5695" w:rsidRPr="005B3AA7">
        <w:rPr>
          <w:color w:val="22272F"/>
          <w:szCs w:val="28"/>
          <w:shd w:val="clear" w:color="auto" w:fill="FFFFFF"/>
        </w:rPr>
        <w:t>выполнен в полном объеме</w:t>
      </w:r>
      <w:r w:rsidR="00B760F8" w:rsidRPr="005B3AA7">
        <w:rPr>
          <w:color w:val="22272F"/>
          <w:szCs w:val="28"/>
          <w:shd w:val="clear" w:color="auto" w:fill="FFFFFF"/>
        </w:rPr>
        <w:t xml:space="preserve"> </w:t>
      </w:r>
      <w:r w:rsidR="00386676" w:rsidRPr="005B3AA7">
        <w:rPr>
          <w:color w:val="22272F"/>
          <w:szCs w:val="28"/>
          <w:shd w:val="clear" w:color="auto" w:fill="FFFFFF"/>
        </w:rPr>
        <w:t>с соблюдением сроков.</w:t>
      </w:r>
    </w:p>
    <w:p w:rsidR="00110E89" w:rsidRPr="008D2AFD" w:rsidRDefault="00386676" w:rsidP="008D2AFD">
      <w:pPr>
        <w:pStyle w:val="a3"/>
        <w:spacing w:after="0"/>
        <w:ind w:left="0" w:firstLine="708"/>
        <w:jc w:val="both"/>
        <w:rPr>
          <w:color w:val="22272F"/>
          <w:szCs w:val="28"/>
          <w:shd w:val="clear" w:color="auto" w:fill="FFFFFF"/>
        </w:rPr>
      </w:pPr>
      <w:r w:rsidRPr="005B3AA7">
        <w:rPr>
          <w:color w:val="22272F"/>
          <w:szCs w:val="28"/>
          <w:shd w:val="clear" w:color="auto" w:fill="FFFFFF"/>
        </w:rPr>
        <w:t xml:space="preserve"> </w:t>
      </w:r>
      <w:r w:rsidR="00E27FB3" w:rsidRPr="005B3AA7">
        <w:rPr>
          <w:color w:val="22272F"/>
          <w:szCs w:val="28"/>
          <w:shd w:val="clear" w:color="auto" w:fill="FFFFFF"/>
        </w:rPr>
        <w:t>В</w:t>
      </w:r>
      <w:r w:rsidR="00B760F8" w:rsidRPr="005B3AA7">
        <w:rPr>
          <w:color w:val="22272F"/>
          <w:szCs w:val="28"/>
          <w:shd w:val="clear" w:color="auto" w:fill="FFFFFF"/>
        </w:rPr>
        <w:t>неплановые аудиторские мероприятия</w:t>
      </w:r>
      <w:r w:rsidR="00B760F8" w:rsidRPr="008D2AFD">
        <w:rPr>
          <w:color w:val="22272F"/>
          <w:szCs w:val="28"/>
          <w:shd w:val="clear" w:color="auto" w:fill="FFFFFF"/>
        </w:rPr>
        <w:t xml:space="preserve"> в </w:t>
      </w:r>
      <w:r w:rsidR="008D2AFD">
        <w:rPr>
          <w:color w:val="22272F"/>
          <w:szCs w:val="28"/>
          <w:shd w:val="clear" w:color="auto" w:fill="FFFFFF"/>
        </w:rPr>
        <w:t>отчетном периоде</w:t>
      </w:r>
      <w:r w:rsidR="00B760F8" w:rsidRPr="008D2AFD">
        <w:rPr>
          <w:color w:val="22272F"/>
          <w:szCs w:val="28"/>
          <w:shd w:val="clear" w:color="auto" w:fill="FFFFFF"/>
        </w:rPr>
        <w:t xml:space="preserve"> не осуществлялись.</w:t>
      </w:r>
    </w:p>
    <w:p w:rsidR="00D14367" w:rsidRDefault="008D2AFD" w:rsidP="00110E89">
      <w:pPr>
        <w:spacing w:after="0"/>
        <w:ind w:firstLine="708"/>
        <w:jc w:val="both"/>
        <w:rPr>
          <w:color w:val="22272F"/>
          <w:szCs w:val="28"/>
          <w:shd w:val="clear" w:color="auto" w:fill="FFFFFF"/>
        </w:rPr>
      </w:pPr>
      <w:r w:rsidRPr="00D14367">
        <w:rPr>
          <w:b/>
          <w:color w:val="22272F"/>
          <w:szCs w:val="28"/>
          <w:shd w:val="clear" w:color="auto" w:fill="FFFFFF"/>
        </w:rPr>
        <w:t>2.</w:t>
      </w:r>
      <w:r>
        <w:rPr>
          <w:color w:val="22272F"/>
          <w:szCs w:val="28"/>
          <w:shd w:val="clear" w:color="auto" w:fill="FFFFFF"/>
        </w:rPr>
        <w:t xml:space="preserve"> </w:t>
      </w:r>
      <w:r w:rsidRPr="00D14367">
        <w:rPr>
          <w:b/>
          <w:color w:val="22272F"/>
          <w:szCs w:val="28"/>
          <w:shd w:val="clear" w:color="auto" w:fill="FFFFFF"/>
        </w:rPr>
        <w:t>Информация о степени надежности внутреннего</w:t>
      </w:r>
      <w:r w:rsidR="00D14367" w:rsidRPr="00D14367">
        <w:rPr>
          <w:b/>
          <w:color w:val="22272F"/>
          <w:szCs w:val="28"/>
          <w:shd w:val="clear" w:color="auto" w:fill="FFFFFF"/>
        </w:rPr>
        <w:t xml:space="preserve"> финансового контроля.</w:t>
      </w:r>
      <w:r w:rsidR="00D14367">
        <w:rPr>
          <w:color w:val="22272F"/>
          <w:szCs w:val="28"/>
          <w:shd w:val="clear" w:color="auto" w:fill="FFFFFF"/>
        </w:rPr>
        <w:t xml:space="preserve"> </w:t>
      </w:r>
    </w:p>
    <w:p w:rsidR="0038021F" w:rsidRDefault="0038021F" w:rsidP="00110E89">
      <w:pPr>
        <w:spacing w:after="0"/>
        <w:ind w:firstLine="708"/>
        <w:jc w:val="both"/>
        <w:rPr>
          <w:szCs w:val="28"/>
        </w:rPr>
      </w:pPr>
      <w:r w:rsidRPr="005B3AA7">
        <w:rPr>
          <w:szCs w:val="28"/>
          <w:shd w:val="clear" w:color="auto" w:fill="FFFFFF"/>
        </w:rPr>
        <w:t>По результатам аудиторских мероприятий</w:t>
      </w:r>
      <w:r w:rsidR="004F3A5D" w:rsidRPr="005B3AA7">
        <w:rPr>
          <w:szCs w:val="28"/>
          <w:shd w:val="clear" w:color="auto" w:fill="FFFFFF"/>
        </w:rPr>
        <w:t xml:space="preserve"> выявлены </w:t>
      </w:r>
      <w:r w:rsidR="007515C6" w:rsidRPr="005B3AA7">
        <w:rPr>
          <w:szCs w:val="28"/>
          <w:shd w:val="clear" w:color="auto" w:fill="FFFFFF"/>
        </w:rPr>
        <w:t>недостатки,</w:t>
      </w:r>
      <w:r w:rsidR="00930A69">
        <w:rPr>
          <w:szCs w:val="28"/>
          <w:shd w:val="clear" w:color="auto" w:fill="FFFFFF"/>
        </w:rPr>
        <w:t xml:space="preserve"> не оказывающие существенное влияние на выполнение бюджетных процедур, но</w:t>
      </w:r>
      <w:r w:rsidR="004F3A5D" w:rsidRPr="005B3AA7">
        <w:rPr>
          <w:szCs w:val="28"/>
          <w:shd w:val="clear" w:color="auto" w:fill="FFFFFF"/>
        </w:rPr>
        <w:t xml:space="preserve"> свидетельствующие</w:t>
      </w:r>
      <w:r w:rsidR="0083756B" w:rsidRPr="005B3AA7">
        <w:rPr>
          <w:szCs w:val="28"/>
          <w:shd w:val="clear" w:color="auto" w:fill="FFFFFF"/>
        </w:rPr>
        <w:t xml:space="preserve"> </w:t>
      </w:r>
      <w:r w:rsidR="004011B0" w:rsidRPr="005B3AA7">
        <w:rPr>
          <w:szCs w:val="28"/>
        </w:rPr>
        <w:t>о недостаточном для своевременного выявления</w:t>
      </w:r>
      <w:r w:rsidR="004011B0" w:rsidRPr="004011B0">
        <w:rPr>
          <w:szCs w:val="28"/>
        </w:rPr>
        <w:t xml:space="preserve"> и устранения недостатков</w:t>
      </w:r>
      <w:r w:rsidR="007515C6">
        <w:rPr>
          <w:szCs w:val="28"/>
        </w:rPr>
        <w:t>,</w:t>
      </w:r>
      <w:r w:rsidR="004011B0" w:rsidRPr="004011B0">
        <w:rPr>
          <w:szCs w:val="28"/>
        </w:rPr>
        <w:t xml:space="preserve"> внутреннем финансовом контроле</w:t>
      </w:r>
      <w:r w:rsidR="00930A69">
        <w:rPr>
          <w:szCs w:val="28"/>
        </w:rPr>
        <w:t xml:space="preserve">. </w:t>
      </w:r>
    </w:p>
    <w:p w:rsidR="00D14367" w:rsidRPr="00D14367" w:rsidRDefault="00D14367" w:rsidP="00D14367">
      <w:pPr>
        <w:spacing w:after="0"/>
        <w:ind w:firstLine="709"/>
        <w:jc w:val="both"/>
        <w:rPr>
          <w:b/>
          <w:szCs w:val="28"/>
        </w:rPr>
      </w:pPr>
      <w:r w:rsidRPr="00D14367">
        <w:rPr>
          <w:b/>
          <w:szCs w:val="28"/>
        </w:rPr>
        <w:t>3. Информация о достоверности (недостоверности) сформированной бюджетной отчетности.</w:t>
      </w:r>
    </w:p>
    <w:p w:rsidR="00AC4F0E" w:rsidRDefault="00AC4F0E" w:rsidP="00D14367">
      <w:pPr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Порядок ведения </w:t>
      </w:r>
      <w:r w:rsidR="006200EE">
        <w:rPr>
          <w:szCs w:val="28"/>
        </w:rPr>
        <w:t xml:space="preserve">бюджетного учета </w:t>
      </w:r>
      <w:r w:rsidR="00B00CDC">
        <w:rPr>
          <w:szCs w:val="28"/>
        </w:rPr>
        <w:t xml:space="preserve">в 2023 году </w:t>
      </w:r>
      <w:r w:rsidR="006200EE">
        <w:rPr>
          <w:szCs w:val="28"/>
        </w:rPr>
        <w:t xml:space="preserve">соответствует единой методологии бюджетного учета, составления, представления и утверждения бюджетной отчетности, установленной Минфином России. При сверке показателей между формами бюджетной отчетности расхождений не выявлено. </w:t>
      </w:r>
      <w:r w:rsidR="00D14367">
        <w:rPr>
          <w:szCs w:val="28"/>
        </w:rPr>
        <w:t xml:space="preserve">Фактов и </w:t>
      </w:r>
      <w:r w:rsidR="00681A4D">
        <w:rPr>
          <w:szCs w:val="28"/>
        </w:rPr>
        <w:t>признаков,</w:t>
      </w:r>
      <w:r w:rsidR="00D14367">
        <w:rPr>
          <w:szCs w:val="28"/>
        </w:rPr>
        <w:t xml:space="preserve"> </w:t>
      </w:r>
      <w:r w:rsidRPr="00F1060E">
        <w:rPr>
          <w:szCs w:val="28"/>
          <w:shd w:val="clear" w:color="auto" w:fill="FFFFFF"/>
        </w:rPr>
        <w:t>приводящих к искажению показателей бюджетной отчетности не выявлено</w:t>
      </w:r>
      <w:r>
        <w:rPr>
          <w:szCs w:val="28"/>
          <w:shd w:val="clear" w:color="auto" w:fill="FFFFFF"/>
        </w:rPr>
        <w:t>, ф</w:t>
      </w:r>
      <w:r w:rsidRPr="00F1060E">
        <w:rPr>
          <w:szCs w:val="28"/>
          <w:shd w:val="clear" w:color="auto" w:fill="FFFFFF"/>
        </w:rPr>
        <w:t>актов несвоевременного предоставления форм бюджетной отчетности не установлено.</w:t>
      </w:r>
      <w:r w:rsidR="005E6F06">
        <w:rPr>
          <w:szCs w:val="28"/>
          <w:shd w:val="clear" w:color="auto" w:fill="FFFFFF"/>
        </w:rPr>
        <w:t xml:space="preserve"> Выявленные в ходе аудиторского мероприятия №1 недостатки не оказали существенного влияния на достоверность </w:t>
      </w:r>
      <w:r w:rsidR="005E6F06">
        <w:rPr>
          <w:szCs w:val="28"/>
        </w:rPr>
        <w:t>бюджетной отчетности.</w:t>
      </w:r>
    </w:p>
    <w:p w:rsidR="00225983" w:rsidRPr="00AA0144" w:rsidRDefault="00225983" w:rsidP="00D14367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AA0144">
        <w:rPr>
          <w:szCs w:val="28"/>
          <w:shd w:val="clear" w:color="auto" w:fill="FFFFFF"/>
        </w:rPr>
        <w:t xml:space="preserve">По мнению субъекта ВФА, бюджетная отчетность главного администратора является достоверной во всех существенных отношениях, порядок ведения бюджетного учета во всех существенных отношениях соответствует единой методологии бюджетного учета, составления, </w:t>
      </w:r>
      <w:r w:rsidRPr="00AA0144">
        <w:rPr>
          <w:szCs w:val="28"/>
          <w:shd w:val="clear" w:color="auto" w:fill="FFFFFF"/>
        </w:rPr>
        <w:lastRenderedPageBreak/>
        <w:t>представления и утверждения бюджетной отчетности, установленной Минфином России</w:t>
      </w:r>
      <w:r w:rsidR="00B71E55">
        <w:rPr>
          <w:szCs w:val="28"/>
          <w:shd w:val="clear" w:color="auto" w:fill="FFFFFF"/>
        </w:rPr>
        <w:t>.</w:t>
      </w:r>
    </w:p>
    <w:p w:rsidR="007515C6" w:rsidRPr="00166D08" w:rsidRDefault="00D14367" w:rsidP="00F248C3">
      <w:pPr>
        <w:spacing w:after="0"/>
        <w:ind w:firstLine="709"/>
        <w:jc w:val="both"/>
        <w:rPr>
          <w:b/>
          <w:szCs w:val="28"/>
          <w:shd w:val="clear" w:color="auto" w:fill="FFFFFF"/>
        </w:rPr>
      </w:pPr>
      <w:r w:rsidRPr="00166D08">
        <w:rPr>
          <w:b/>
          <w:szCs w:val="28"/>
          <w:shd w:val="clear" w:color="auto" w:fill="FFFFFF"/>
        </w:rPr>
        <w:t xml:space="preserve">4. Информация о </w:t>
      </w:r>
      <w:r w:rsidR="00F248C3" w:rsidRPr="00166D08">
        <w:rPr>
          <w:b/>
          <w:szCs w:val="28"/>
          <w:shd w:val="clear" w:color="auto" w:fill="FFFFFF"/>
        </w:rPr>
        <w:t>деятельности субъекта внутреннего финансового аудита, направленной на решение задач внутреннего финансового аудита.</w:t>
      </w:r>
    </w:p>
    <w:p w:rsidR="00580B75" w:rsidRDefault="00630DF8" w:rsidP="00166D0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166D08">
        <w:rPr>
          <w:rFonts w:eastAsiaTheme="minorHAnsi" w:cstheme="minorBidi"/>
          <w:sz w:val="28"/>
          <w:szCs w:val="28"/>
          <w:lang w:eastAsia="en-US"/>
        </w:rPr>
        <w:t>Аудиторские проверки, проведенные в отчетном году,</w:t>
      </w:r>
      <w:r w:rsidR="00580B75" w:rsidRPr="00580B75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80B75" w:rsidRPr="00166D08">
        <w:rPr>
          <w:rFonts w:eastAsiaTheme="minorHAnsi" w:cstheme="minorBidi"/>
          <w:sz w:val="28"/>
          <w:szCs w:val="28"/>
          <w:lang w:eastAsia="en-US"/>
        </w:rPr>
        <w:t>недостатки</w:t>
      </w:r>
      <w:r w:rsidR="00580B75">
        <w:rPr>
          <w:rFonts w:eastAsiaTheme="minorHAnsi" w:cstheme="minorBidi"/>
          <w:sz w:val="28"/>
          <w:szCs w:val="28"/>
          <w:lang w:eastAsia="en-US"/>
        </w:rPr>
        <w:t xml:space="preserve"> не выявлены.</w:t>
      </w:r>
    </w:p>
    <w:p w:rsidR="00F248C3" w:rsidRDefault="00F248C3" w:rsidP="00F248C3">
      <w:pPr>
        <w:spacing w:after="0"/>
        <w:ind w:firstLine="709"/>
        <w:jc w:val="both"/>
        <w:rPr>
          <w:b/>
          <w:szCs w:val="28"/>
          <w:shd w:val="clear" w:color="auto" w:fill="FFFFFF"/>
        </w:rPr>
      </w:pPr>
      <w:r w:rsidRPr="00166D08">
        <w:rPr>
          <w:b/>
          <w:szCs w:val="28"/>
          <w:shd w:val="clear" w:color="auto" w:fill="FFFFFF"/>
        </w:rPr>
        <w:t xml:space="preserve">5. </w:t>
      </w:r>
      <w:r w:rsidR="00E24E67" w:rsidRPr="00166D08">
        <w:rPr>
          <w:b/>
          <w:szCs w:val="28"/>
          <w:shd w:val="clear" w:color="auto" w:fill="FFFFFF"/>
        </w:rPr>
        <w:t>И</w:t>
      </w:r>
      <w:r w:rsidRPr="00166D08">
        <w:rPr>
          <w:b/>
          <w:szCs w:val="28"/>
          <w:shd w:val="clear" w:color="auto" w:fill="FFFFFF"/>
        </w:rPr>
        <w:t>нформация о событиях, оказавших существенное влияние на организацию и осуществление внутреннего финансового аудита, а также деятельность</w:t>
      </w:r>
      <w:r w:rsidR="00E24E67" w:rsidRPr="00166D08">
        <w:rPr>
          <w:b/>
          <w:szCs w:val="28"/>
          <w:shd w:val="clear" w:color="auto" w:fill="FFFFFF"/>
        </w:rPr>
        <w:t xml:space="preserve"> субъекта внутреннего финансового аудита.</w:t>
      </w:r>
    </w:p>
    <w:p w:rsidR="0057224E" w:rsidRDefault="0057224E" w:rsidP="00F248C3">
      <w:pPr>
        <w:spacing w:after="0"/>
        <w:ind w:firstLine="709"/>
        <w:jc w:val="both"/>
        <w:rPr>
          <w:b/>
          <w:szCs w:val="28"/>
          <w:shd w:val="clear" w:color="auto" w:fill="FFFFFF"/>
        </w:rPr>
      </w:pPr>
      <w:r w:rsidRPr="005E6F06">
        <w:rPr>
          <w:szCs w:val="28"/>
          <w:shd w:val="clear" w:color="auto" w:fill="FFFFFF"/>
        </w:rPr>
        <w:t>Событи</w:t>
      </w:r>
      <w:r w:rsidR="005E6F06" w:rsidRPr="005E6F06">
        <w:rPr>
          <w:szCs w:val="28"/>
          <w:shd w:val="clear" w:color="auto" w:fill="FFFFFF"/>
        </w:rPr>
        <w:t>я</w:t>
      </w:r>
      <w:r w:rsidRPr="005E6F06">
        <w:rPr>
          <w:szCs w:val="28"/>
          <w:shd w:val="clear" w:color="auto" w:fill="FFFFFF"/>
        </w:rPr>
        <w:t xml:space="preserve"> оказ</w:t>
      </w:r>
      <w:r w:rsidR="005E6F06" w:rsidRPr="005E6F06">
        <w:rPr>
          <w:szCs w:val="28"/>
          <w:shd w:val="clear" w:color="auto" w:fill="FFFFFF"/>
        </w:rPr>
        <w:t>ывающие</w:t>
      </w:r>
      <w:r w:rsidRPr="005E6F06">
        <w:rPr>
          <w:szCs w:val="28"/>
          <w:shd w:val="clear" w:color="auto" w:fill="FFFFFF"/>
        </w:rPr>
        <w:t xml:space="preserve"> существенное влияние на осуществление внутреннего финансового аудита</w:t>
      </w:r>
      <w:r w:rsidR="004278BF">
        <w:rPr>
          <w:szCs w:val="28"/>
          <w:shd w:val="clear" w:color="auto" w:fill="FFFFFF"/>
        </w:rPr>
        <w:t xml:space="preserve"> в отчетном периоде</w:t>
      </w:r>
      <w:r w:rsidRPr="005E6F06">
        <w:rPr>
          <w:szCs w:val="28"/>
          <w:shd w:val="clear" w:color="auto" w:fill="FFFFFF"/>
        </w:rPr>
        <w:t xml:space="preserve"> </w:t>
      </w:r>
      <w:r w:rsidR="005E6F06" w:rsidRPr="005E6F06">
        <w:rPr>
          <w:szCs w:val="28"/>
          <w:shd w:val="clear" w:color="auto" w:fill="FFFFFF"/>
        </w:rPr>
        <w:t>отсут</w:t>
      </w:r>
      <w:r w:rsidR="00580B75">
        <w:rPr>
          <w:szCs w:val="28"/>
          <w:shd w:val="clear" w:color="auto" w:fill="FFFFFF"/>
        </w:rPr>
        <w:t>ст</w:t>
      </w:r>
      <w:r w:rsidR="005E6F06" w:rsidRPr="005E6F06">
        <w:rPr>
          <w:szCs w:val="28"/>
          <w:shd w:val="clear" w:color="auto" w:fill="FFFFFF"/>
        </w:rPr>
        <w:t>вовали.</w:t>
      </w:r>
    </w:p>
    <w:p w:rsidR="00E24E67" w:rsidRDefault="00E24E67" w:rsidP="00F248C3">
      <w:pPr>
        <w:spacing w:after="0"/>
        <w:ind w:firstLine="709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6. Информация о субъекте внутреннего финансового аудита, в том числе о его подчиненности, штатной и фактической численности.</w:t>
      </w:r>
    </w:p>
    <w:p w:rsidR="000501CB" w:rsidRPr="000501CB" w:rsidRDefault="000501CB" w:rsidP="00F248C3">
      <w:pPr>
        <w:spacing w:after="0"/>
        <w:ind w:firstLine="709"/>
        <w:jc w:val="both"/>
        <w:rPr>
          <w:szCs w:val="28"/>
          <w:shd w:val="clear" w:color="auto" w:fill="FFFFFF"/>
        </w:rPr>
      </w:pPr>
      <w:r w:rsidRPr="000501CB">
        <w:rPr>
          <w:szCs w:val="28"/>
          <w:shd w:val="clear" w:color="auto" w:fill="FFFFFF"/>
        </w:rPr>
        <w:t>В отчетном периоде</w:t>
      </w:r>
      <w:r>
        <w:rPr>
          <w:szCs w:val="28"/>
          <w:shd w:val="clear" w:color="auto" w:fill="FFFFFF"/>
        </w:rPr>
        <w:t xml:space="preserve"> полномочия по осуществлению внутреннего финансового аудита осуществлялись </w:t>
      </w:r>
      <w:r w:rsidR="00580B75">
        <w:rPr>
          <w:szCs w:val="28"/>
          <w:shd w:val="clear" w:color="auto" w:fill="FFFFFF"/>
        </w:rPr>
        <w:t>ведущим</w:t>
      </w:r>
      <w:r>
        <w:rPr>
          <w:szCs w:val="28"/>
          <w:shd w:val="clear" w:color="auto" w:fill="FFFFFF"/>
        </w:rPr>
        <w:t xml:space="preserve"> специалистом администрации К</w:t>
      </w:r>
      <w:r w:rsidR="00580B75">
        <w:rPr>
          <w:szCs w:val="28"/>
          <w:shd w:val="clear" w:color="auto" w:fill="FFFFFF"/>
        </w:rPr>
        <w:t>авказ</w:t>
      </w:r>
      <w:r>
        <w:rPr>
          <w:szCs w:val="28"/>
          <w:shd w:val="clear" w:color="auto" w:fill="FFFFFF"/>
        </w:rPr>
        <w:t xml:space="preserve">ского </w:t>
      </w:r>
      <w:r w:rsidR="00580B75">
        <w:rPr>
          <w:szCs w:val="28"/>
          <w:shd w:val="clear" w:color="auto" w:fill="FFFFFF"/>
        </w:rPr>
        <w:t>сельского</w:t>
      </w:r>
      <w:r>
        <w:rPr>
          <w:szCs w:val="28"/>
          <w:shd w:val="clear" w:color="auto" w:fill="FFFFFF"/>
        </w:rPr>
        <w:t xml:space="preserve"> поселения Кавказского района – </w:t>
      </w:r>
      <w:r w:rsidR="00580B75">
        <w:rPr>
          <w:szCs w:val="28"/>
          <w:shd w:val="clear" w:color="auto" w:fill="FFFFFF"/>
        </w:rPr>
        <w:t>О.В. Рябининой</w:t>
      </w:r>
      <w:r>
        <w:rPr>
          <w:szCs w:val="28"/>
          <w:shd w:val="clear" w:color="auto" w:fill="FFFFFF"/>
        </w:rPr>
        <w:t>.</w:t>
      </w:r>
    </w:p>
    <w:p w:rsidR="005C2385" w:rsidRDefault="00465CFA" w:rsidP="005C2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eastAsia="Times New Roman" w:cs="Times New Roman"/>
          <w:color w:val="22272F"/>
          <w:szCs w:val="28"/>
          <w:lang w:eastAsia="ru-RU"/>
        </w:rPr>
        <w:tab/>
      </w:r>
      <w:r w:rsidR="00B00CDC" w:rsidRPr="00B00CDC">
        <w:rPr>
          <w:rFonts w:eastAsia="Times New Roman" w:cs="Times New Roman"/>
          <w:color w:val="22272F"/>
          <w:szCs w:val="28"/>
          <w:lang w:eastAsia="ru-RU"/>
        </w:rPr>
        <w:t xml:space="preserve">Субъект </w:t>
      </w:r>
      <w:r w:rsidR="00057045" w:rsidRPr="000501CB">
        <w:rPr>
          <w:rFonts w:eastAsia="Times New Roman" w:cs="Times New Roman"/>
          <w:color w:val="22272F"/>
          <w:szCs w:val="28"/>
          <w:lang w:eastAsia="ru-RU"/>
        </w:rPr>
        <w:t xml:space="preserve">внутреннего финансового </w:t>
      </w:r>
      <w:proofErr w:type="gramStart"/>
      <w:r w:rsidR="00057045" w:rsidRPr="000501CB">
        <w:rPr>
          <w:rFonts w:eastAsia="Times New Roman" w:cs="Times New Roman"/>
          <w:color w:val="22272F"/>
          <w:szCs w:val="28"/>
          <w:lang w:eastAsia="ru-RU"/>
        </w:rPr>
        <w:t>аудита</w:t>
      </w:r>
      <w:r w:rsidR="00B00CDC" w:rsidRPr="00B00CDC">
        <w:rPr>
          <w:rFonts w:eastAsia="Times New Roman" w:cs="Times New Roman"/>
          <w:color w:val="22272F"/>
          <w:szCs w:val="28"/>
          <w:lang w:eastAsia="ru-RU"/>
        </w:rPr>
        <w:t xml:space="preserve">  при</w:t>
      </w:r>
      <w:proofErr w:type="gramEnd"/>
      <w:r w:rsidR="00B00CDC" w:rsidRPr="00B00CDC">
        <w:rPr>
          <w:rFonts w:eastAsia="Times New Roman" w:cs="Times New Roman"/>
          <w:color w:val="22272F"/>
          <w:szCs w:val="28"/>
          <w:lang w:eastAsia="ru-RU"/>
        </w:rPr>
        <w:t xml:space="preserve">  осуществлении  </w:t>
      </w:r>
      <w:r w:rsidR="00057045" w:rsidRPr="000501CB">
        <w:rPr>
          <w:rFonts w:eastAsia="Times New Roman" w:cs="Times New Roman"/>
          <w:color w:val="22272F"/>
          <w:szCs w:val="28"/>
          <w:lang w:eastAsia="ru-RU"/>
        </w:rPr>
        <w:t>внутреннего финансового аудита</w:t>
      </w:r>
      <w:r w:rsidR="00B00CDC" w:rsidRPr="00B00CDC">
        <w:rPr>
          <w:rFonts w:eastAsia="Times New Roman" w:cs="Times New Roman"/>
          <w:color w:val="22272F"/>
          <w:szCs w:val="28"/>
          <w:lang w:eastAsia="ru-RU"/>
        </w:rPr>
        <w:t xml:space="preserve">  подчиняется   исключительно и</w:t>
      </w:r>
      <w:r w:rsidR="000501CB"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="00B00CDC" w:rsidRPr="00B00CDC">
        <w:rPr>
          <w:rFonts w:eastAsia="Times New Roman" w:cs="Times New Roman"/>
          <w:color w:val="22272F"/>
          <w:szCs w:val="28"/>
          <w:lang w:eastAsia="ru-RU"/>
        </w:rPr>
        <w:t xml:space="preserve"> непосредственно</w:t>
      </w:r>
      <w:r w:rsidR="000501CB">
        <w:rPr>
          <w:rFonts w:eastAsia="Times New Roman" w:cs="Times New Roman"/>
          <w:color w:val="22272F"/>
          <w:szCs w:val="28"/>
          <w:lang w:eastAsia="ru-RU"/>
        </w:rPr>
        <w:t xml:space="preserve"> Главе К</w:t>
      </w:r>
      <w:r w:rsidR="00843AB8">
        <w:rPr>
          <w:rFonts w:eastAsia="Times New Roman" w:cs="Times New Roman"/>
          <w:color w:val="22272F"/>
          <w:szCs w:val="28"/>
          <w:lang w:eastAsia="ru-RU"/>
        </w:rPr>
        <w:t>авказ</w:t>
      </w:r>
      <w:r w:rsidR="000501CB">
        <w:rPr>
          <w:rFonts w:eastAsia="Times New Roman" w:cs="Times New Roman"/>
          <w:color w:val="22272F"/>
          <w:szCs w:val="28"/>
          <w:lang w:eastAsia="ru-RU"/>
        </w:rPr>
        <w:t xml:space="preserve">ского </w:t>
      </w:r>
      <w:r w:rsidR="00843AB8">
        <w:rPr>
          <w:rFonts w:eastAsia="Times New Roman" w:cs="Times New Roman"/>
          <w:color w:val="22272F"/>
          <w:szCs w:val="28"/>
          <w:lang w:eastAsia="ru-RU"/>
        </w:rPr>
        <w:t>сельс</w:t>
      </w:r>
      <w:r w:rsidR="000501CB">
        <w:rPr>
          <w:rFonts w:eastAsia="Times New Roman" w:cs="Times New Roman"/>
          <w:color w:val="22272F"/>
          <w:szCs w:val="28"/>
          <w:lang w:eastAsia="ru-RU"/>
        </w:rPr>
        <w:t xml:space="preserve">кого поселения </w:t>
      </w:r>
      <w:r w:rsidR="001143B4">
        <w:rPr>
          <w:rFonts w:eastAsia="Times New Roman" w:cs="Times New Roman"/>
          <w:color w:val="22272F"/>
          <w:szCs w:val="28"/>
          <w:lang w:eastAsia="ru-RU"/>
        </w:rPr>
        <w:t>К</w:t>
      </w:r>
      <w:r w:rsidR="000501CB">
        <w:rPr>
          <w:rFonts w:eastAsia="Times New Roman" w:cs="Times New Roman"/>
          <w:color w:val="22272F"/>
          <w:szCs w:val="28"/>
          <w:lang w:eastAsia="ru-RU"/>
        </w:rPr>
        <w:t>авказского района</w:t>
      </w:r>
      <w:r w:rsidR="00B00CDC" w:rsidRPr="00B00CDC">
        <w:rPr>
          <w:rFonts w:eastAsia="Times New Roman" w:cs="Times New Roman"/>
          <w:color w:val="22272F"/>
          <w:szCs w:val="28"/>
          <w:lang w:eastAsia="ru-RU"/>
        </w:rPr>
        <w:t>.</w:t>
      </w:r>
      <w:r w:rsidR="005C2385" w:rsidRPr="005C2385">
        <w:t xml:space="preserve"> </w:t>
      </w:r>
    </w:p>
    <w:p w:rsidR="00B00CDC" w:rsidRPr="00B00CDC" w:rsidRDefault="005C2385" w:rsidP="005C23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>
        <w:rPr>
          <w:rFonts w:eastAsia="Times New Roman" w:cs="Times New Roman"/>
          <w:color w:val="22272F"/>
          <w:szCs w:val="28"/>
          <w:lang w:eastAsia="ru-RU"/>
        </w:rPr>
        <w:tab/>
      </w:r>
      <w:r w:rsidRPr="005C2385">
        <w:rPr>
          <w:rFonts w:eastAsia="Times New Roman" w:cs="Times New Roman"/>
          <w:color w:val="22272F"/>
          <w:szCs w:val="28"/>
          <w:lang w:eastAsia="ru-RU"/>
        </w:rPr>
        <w:t xml:space="preserve">В </w:t>
      </w:r>
      <w:proofErr w:type="gramStart"/>
      <w:r w:rsidRPr="005C2385">
        <w:rPr>
          <w:rFonts w:eastAsia="Times New Roman" w:cs="Times New Roman"/>
          <w:color w:val="22272F"/>
          <w:szCs w:val="28"/>
          <w:lang w:eastAsia="ru-RU"/>
        </w:rPr>
        <w:t>202</w:t>
      </w:r>
      <w:r>
        <w:rPr>
          <w:rFonts w:eastAsia="Times New Roman" w:cs="Times New Roman"/>
          <w:color w:val="22272F"/>
          <w:szCs w:val="28"/>
          <w:lang w:eastAsia="ru-RU"/>
        </w:rPr>
        <w:t>4</w:t>
      </w:r>
      <w:r w:rsidRPr="005C2385">
        <w:rPr>
          <w:rFonts w:eastAsia="Times New Roman" w:cs="Times New Roman"/>
          <w:color w:val="22272F"/>
          <w:szCs w:val="28"/>
          <w:lang w:eastAsia="ru-RU"/>
        </w:rPr>
        <w:t xml:space="preserve">  г.</w:t>
      </w:r>
      <w:proofErr w:type="gramEnd"/>
      <w:r w:rsidRPr="005C2385"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>
        <w:rPr>
          <w:rFonts w:eastAsia="Times New Roman" w:cs="Times New Roman"/>
          <w:color w:val="22272F"/>
          <w:szCs w:val="28"/>
          <w:lang w:eastAsia="ru-RU"/>
        </w:rPr>
        <w:t>с</w:t>
      </w: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убъект </w:t>
      </w:r>
      <w:r w:rsidRPr="000501CB">
        <w:rPr>
          <w:rFonts w:eastAsia="Times New Roman" w:cs="Times New Roman"/>
          <w:color w:val="22272F"/>
          <w:szCs w:val="28"/>
          <w:lang w:eastAsia="ru-RU"/>
        </w:rPr>
        <w:t>внутреннего финансового аудита</w:t>
      </w: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>
        <w:rPr>
          <w:rFonts w:eastAsia="Times New Roman" w:cs="Times New Roman"/>
          <w:color w:val="22272F"/>
          <w:szCs w:val="28"/>
          <w:lang w:eastAsia="ru-RU"/>
        </w:rPr>
        <w:t>курсы</w:t>
      </w: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 </w:t>
      </w:r>
      <w:r w:rsidRPr="005C2385">
        <w:rPr>
          <w:rFonts w:eastAsia="Times New Roman" w:cs="Times New Roman"/>
          <w:color w:val="22272F"/>
          <w:szCs w:val="28"/>
          <w:lang w:eastAsia="ru-RU"/>
        </w:rPr>
        <w:t>повышения квалификации в образовательных организациях по профильным программам профессионального образования не проходил.</w:t>
      </w:r>
    </w:p>
    <w:p w:rsidR="00B00CDC" w:rsidRPr="00B00CDC" w:rsidRDefault="00B00CDC" w:rsidP="00B0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      Штатная численность субъекта </w:t>
      </w:r>
      <w:r w:rsidRPr="000501CB">
        <w:rPr>
          <w:rFonts w:eastAsia="Times New Roman" w:cs="Times New Roman"/>
          <w:color w:val="22272F"/>
          <w:szCs w:val="28"/>
          <w:lang w:eastAsia="ru-RU"/>
        </w:rPr>
        <w:t>ВФА</w:t>
      </w: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: </w:t>
      </w:r>
      <w:r w:rsidR="000501CB" w:rsidRPr="000501CB">
        <w:rPr>
          <w:rFonts w:eastAsia="Times New Roman" w:cs="Times New Roman"/>
          <w:color w:val="22272F"/>
          <w:szCs w:val="28"/>
          <w:lang w:eastAsia="ru-RU"/>
        </w:rPr>
        <w:t>1</w:t>
      </w:r>
      <w:r w:rsidRPr="00B00CDC">
        <w:rPr>
          <w:rFonts w:eastAsia="Times New Roman" w:cs="Times New Roman"/>
          <w:color w:val="22272F"/>
          <w:szCs w:val="28"/>
          <w:lang w:eastAsia="ru-RU"/>
        </w:rPr>
        <w:t>.</w:t>
      </w:r>
    </w:p>
    <w:p w:rsidR="00B00CDC" w:rsidRPr="00B00CDC" w:rsidRDefault="00B00CDC" w:rsidP="00B00C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eastAsia="Times New Roman" w:cs="Times New Roman"/>
          <w:color w:val="22272F"/>
          <w:szCs w:val="28"/>
          <w:lang w:eastAsia="ru-RU"/>
        </w:rPr>
      </w:pP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      Фактическая численность субъекта </w:t>
      </w:r>
      <w:r w:rsidRPr="000501CB">
        <w:rPr>
          <w:rFonts w:eastAsia="Times New Roman" w:cs="Times New Roman"/>
          <w:color w:val="22272F"/>
          <w:szCs w:val="28"/>
          <w:lang w:eastAsia="ru-RU"/>
        </w:rPr>
        <w:t>ВФА</w:t>
      </w:r>
      <w:r w:rsidRPr="00B00CDC">
        <w:rPr>
          <w:rFonts w:eastAsia="Times New Roman" w:cs="Times New Roman"/>
          <w:color w:val="22272F"/>
          <w:szCs w:val="28"/>
          <w:lang w:eastAsia="ru-RU"/>
        </w:rPr>
        <w:t xml:space="preserve">: </w:t>
      </w:r>
      <w:r w:rsidR="000501CB" w:rsidRPr="000501CB">
        <w:rPr>
          <w:rFonts w:eastAsia="Times New Roman" w:cs="Times New Roman"/>
          <w:color w:val="22272F"/>
          <w:szCs w:val="28"/>
          <w:lang w:eastAsia="ru-RU"/>
        </w:rPr>
        <w:t>1</w:t>
      </w:r>
      <w:r w:rsidRPr="00B00CDC">
        <w:rPr>
          <w:rFonts w:eastAsia="Times New Roman" w:cs="Times New Roman"/>
          <w:color w:val="22272F"/>
          <w:szCs w:val="28"/>
          <w:lang w:eastAsia="ru-RU"/>
        </w:rPr>
        <w:t>.</w:t>
      </w:r>
    </w:p>
    <w:p w:rsidR="00E24E67" w:rsidRDefault="00E24E67" w:rsidP="00F248C3">
      <w:pPr>
        <w:spacing w:after="0"/>
        <w:ind w:firstLine="709"/>
        <w:jc w:val="both"/>
        <w:rPr>
          <w:b/>
          <w:szCs w:val="28"/>
          <w:shd w:val="clear" w:color="auto" w:fill="FFFFFF"/>
        </w:rPr>
      </w:pPr>
    </w:p>
    <w:p w:rsidR="00E24E67" w:rsidRDefault="00E24E67" w:rsidP="00F248C3">
      <w:pPr>
        <w:spacing w:after="0"/>
        <w:ind w:firstLine="709"/>
        <w:jc w:val="both"/>
        <w:rPr>
          <w:b/>
          <w:szCs w:val="28"/>
          <w:shd w:val="clear" w:color="auto" w:fill="FFFFFF"/>
        </w:rPr>
      </w:pPr>
    </w:p>
    <w:p w:rsidR="00E24E67" w:rsidRPr="00E24E67" w:rsidRDefault="00843AB8" w:rsidP="00E24E67">
      <w:pPr>
        <w:spacing w:after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Ведущий</w:t>
      </w:r>
      <w:r w:rsidR="00E24E67" w:rsidRPr="00E24E67">
        <w:rPr>
          <w:szCs w:val="28"/>
          <w:shd w:val="clear" w:color="auto" w:fill="FFFFFF"/>
        </w:rPr>
        <w:t xml:space="preserve"> специалист </w:t>
      </w:r>
    </w:p>
    <w:p w:rsidR="00E24E67" w:rsidRPr="00E24E67" w:rsidRDefault="00E24E67" w:rsidP="00E24E67">
      <w:pPr>
        <w:spacing w:after="0"/>
        <w:jc w:val="both"/>
        <w:rPr>
          <w:szCs w:val="28"/>
          <w:shd w:val="clear" w:color="auto" w:fill="FFFFFF"/>
        </w:rPr>
      </w:pPr>
      <w:r w:rsidRPr="00E24E67">
        <w:rPr>
          <w:szCs w:val="28"/>
          <w:shd w:val="clear" w:color="auto" w:fill="FFFFFF"/>
        </w:rPr>
        <w:t>администрации К</w:t>
      </w:r>
      <w:r w:rsidR="00843AB8">
        <w:rPr>
          <w:szCs w:val="28"/>
          <w:shd w:val="clear" w:color="auto" w:fill="FFFFFF"/>
        </w:rPr>
        <w:t>авказ</w:t>
      </w:r>
      <w:r w:rsidRPr="00E24E67">
        <w:rPr>
          <w:szCs w:val="28"/>
          <w:shd w:val="clear" w:color="auto" w:fill="FFFFFF"/>
        </w:rPr>
        <w:t xml:space="preserve">ского </w:t>
      </w:r>
    </w:p>
    <w:p w:rsidR="00E24E67" w:rsidRDefault="00843AB8" w:rsidP="00E24E67">
      <w:pPr>
        <w:spacing w:after="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сельского</w:t>
      </w:r>
      <w:r w:rsidR="00E24E67" w:rsidRPr="00E24E67">
        <w:rPr>
          <w:szCs w:val="28"/>
          <w:shd w:val="clear" w:color="auto" w:fill="FFFFFF"/>
        </w:rPr>
        <w:t xml:space="preserve"> поселения Кавказского района</w:t>
      </w:r>
      <w:r w:rsidR="00E24E67">
        <w:rPr>
          <w:szCs w:val="28"/>
          <w:shd w:val="clear" w:color="auto" w:fill="FFFFFF"/>
        </w:rPr>
        <w:t xml:space="preserve">                            </w:t>
      </w:r>
      <w:r>
        <w:rPr>
          <w:szCs w:val="28"/>
          <w:shd w:val="clear" w:color="auto" w:fill="FFFFFF"/>
        </w:rPr>
        <w:t xml:space="preserve">          </w:t>
      </w:r>
      <w:r w:rsidR="00E24E67">
        <w:rPr>
          <w:szCs w:val="28"/>
          <w:shd w:val="clear" w:color="auto" w:fill="FFFFFF"/>
        </w:rPr>
        <w:t xml:space="preserve">  </w:t>
      </w:r>
      <w:r>
        <w:rPr>
          <w:szCs w:val="28"/>
          <w:shd w:val="clear" w:color="auto" w:fill="FFFFFF"/>
        </w:rPr>
        <w:t xml:space="preserve"> О.В. Рябинина</w:t>
      </w:r>
    </w:p>
    <w:p w:rsidR="00166D08" w:rsidRDefault="00166D08" w:rsidP="00E24E67">
      <w:pPr>
        <w:spacing w:after="0"/>
        <w:jc w:val="both"/>
        <w:rPr>
          <w:szCs w:val="28"/>
          <w:shd w:val="clear" w:color="auto" w:fill="FFFFFF"/>
        </w:rPr>
      </w:pPr>
    </w:p>
    <w:p w:rsidR="0038021F" w:rsidRPr="00110E89" w:rsidRDefault="00166D08" w:rsidP="00166D08">
      <w:pPr>
        <w:spacing w:after="0"/>
        <w:jc w:val="both"/>
        <w:rPr>
          <w:b/>
        </w:rPr>
      </w:pPr>
      <w:r>
        <w:rPr>
          <w:szCs w:val="28"/>
          <w:shd w:val="clear" w:color="auto" w:fill="FFFFFF"/>
        </w:rPr>
        <w:t>«_</w:t>
      </w:r>
      <w:proofErr w:type="gramStart"/>
      <w:r w:rsidR="00371CDB">
        <w:rPr>
          <w:szCs w:val="28"/>
          <w:shd w:val="clear" w:color="auto" w:fill="FFFFFF"/>
        </w:rPr>
        <w:t>2</w:t>
      </w:r>
      <w:r w:rsidR="00843AB8">
        <w:rPr>
          <w:szCs w:val="28"/>
          <w:shd w:val="clear" w:color="auto" w:fill="FFFFFF"/>
        </w:rPr>
        <w:t>6</w:t>
      </w:r>
      <w:r>
        <w:rPr>
          <w:szCs w:val="28"/>
          <w:shd w:val="clear" w:color="auto" w:fill="FFFFFF"/>
        </w:rPr>
        <w:t>»_</w:t>
      </w:r>
      <w:proofErr w:type="gramEnd"/>
      <w:r w:rsidR="00371CDB">
        <w:rPr>
          <w:szCs w:val="28"/>
          <w:shd w:val="clear" w:color="auto" w:fill="FFFFFF"/>
        </w:rPr>
        <w:t xml:space="preserve">февраля </w:t>
      </w:r>
      <w:r>
        <w:rPr>
          <w:szCs w:val="28"/>
          <w:shd w:val="clear" w:color="auto" w:fill="FFFFFF"/>
        </w:rPr>
        <w:t>2025</w:t>
      </w:r>
      <w:r w:rsidR="00371CDB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год</w:t>
      </w:r>
    </w:p>
    <w:sectPr w:rsidR="0038021F" w:rsidRPr="00110E89" w:rsidSect="00521770">
      <w:pgSz w:w="11907" w:h="16840" w:code="9"/>
      <w:pgMar w:top="737" w:right="567" w:bottom="1134" w:left="1701" w:header="567" w:footer="709" w:gutter="0"/>
      <w:paperSrc w:first="4" w:other="4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17E5"/>
    <w:multiLevelType w:val="hybridMultilevel"/>
    <w:tmpl w:val="C70E0FE6"/>
    <w:lvl w:ilvl="0" w:tplc="645824BC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5A795A"/>
    <w:multiLevelType w:val="hybridMultilevel"/>
    <w:tmpl w:val="8042C6AA"/>
    <w:lvl w:ilvl="0" w:tplc="9A181D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E89"/>
    <w:rsid w:val="000501CB"/>
    <w:rsid w:val="00057045"/>
    <w:rsid w:val="0009274F"/>
    <w:rsid w:val="000B19F0"/>
    <w:rsid w:val="00110E89"/>
    <w:rsid w:val="001143B4"/>
    <w:rsid w:val="00166D08"/>
    <w:rsid w:val="00225983"/>
    <w:rsid w:val="002A64C0"/>
    <w:rsid w:val="00371CDB"/>
    <w:rsid w:val="00377971"/>
    <w:rsid w:val="0038021F"/>
    <w:rsid w:val="00386676"/>
    <w:rsid w:val="003A5A9D"/>
    <w:rsid w:val="004011B0"/>
    <w:rsid w:val="004278BF"/>
    <w:rsid w:val="00465CFA"/>
    <w:rsid w:val="004754A2"/>
    <w:rsid w:val="00486139"/>
    <w:rsid w:val="004D5936"/>
    <w:rsid w:val="004F3A5D"/>
    <w:rsid w:val="004F6A00"/>
    <w:rsid w:val="00520E95"/>
    <w:rsid w:val="00520ED2"/>
    <w:rsid w:val="00521770"/>
    <w:rsid w:val="00564C86"/>
    <w:rsid w:val="0057224E"/>
    <w:rsid w:val="005730D1"/>
    <w:rsid w:val="00580B75"/>
    <w:rsid w:val="005B3AA7"/>
    <w:rsid w:val="005C2385"/>
    <w:rsid w:val="005E6F06"/>
    <w:rsid w:val="006200EE"/>
    <w:rsid w:val="00630DF8"/>
    <w:rsid w:val="00644BB1"/>
    <w:rsid w:val="00681A4D"/>
    <w:rsid w:val="006B3949"/>
    <w:rsid w:val="006C0B77"/>
    <w:rsid w:val="006C5032"/>
    <w:rsid w:val="00735D5E"/>
    <w:rsid w:val="007515C6"/>
    <w:rsid w:val="00764A66"/>
    <w:rsid w:val="007C3CA6"/>
    <w:rsid w:val="007C6BD6"/>
    <w:rsid w:val="007E7300"/>
    <w:rsid w:val="008242FF"/>
    <w:rsid w:val="0083756B"/>
    <w:rsid w:val="00843AB8"/>
    <w:rsid w:val="00870751"/>
    <w:rsid w:val="008B5695"/>
    <w:rsid w:val="008D2AFD"/>
    <w:rsid w:val="0091155B"/>
    <w:rsid w:val="00922C48"/>
    <w:rsid w:val="00930A69"/>
    <w:rsid w:val="00931050"/>
    <w:rsid w:val="00965463"/>
    <w:rsid w:val="009C1499"/>
    <w:rsid w:val="009C42F8"/>
    <w:rsid w:val="00AA0144"/>
    <w:rsid w:val="00AA0A73"/>
    <w:rsid w:val="00AC3615"/>
    <w:rsid w:val="00AC4F0E"/>
    <w:rsid w:val="00AC72C2"/>
    <w:rsid w:val="00B00CDC"/>
    <w:rsid w:val="00B71E55"/>
    <w:rsid w:val="00B760F8"/>
    <w:rsid w:val="00B915B7"/>
    <w:rsid w:val="00C25E01"/>
    <w:rsid w:val="00C322AA"/>
    <w:rsid w:val="00C4100F"/>
    <w:rsid w:val="00C71B03"/>
    <w:rsid w:val="00D14367"/>
    <w:rsid w:val="00D4629C"/>
    <w:rsid w:val="00E24E67"/>
    <w:rsid w:val="00E27FB3"/>
    <w:rsid w:val="00E30D69"/>
    <w:rsid w:val="00E850CB"/>
    <w:rsid w:val="00EA59DF"/>
    <w:rsid w:val="00EE4070"/>
    <w:rsid w:val="00F10D68"/>
    <w:rsid w:val="00F12C76"/>
    <w:rsid w:val="00F2168D"/>
    <w:rsid w:val="00F24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06821-F7A2-4BD1-8D82-5E4BA397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F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0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0CD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B00CDC"/>
    <w:rPr>
      <w:i/>
      <w:iCs/>
    </w:rPr>
  </w:style>
  <w:style w:type="paragraph" w:styleId="a5">
    <w:name w:val="Normal (Web)"/>
    <w:basedOn w:val="a"/>
    <w:uiPriority w:val="99"/>
    <w:semiHidden/>
    <w:unhideWhenUsed/>
    <w:rsid w:val="00630DF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580B75"/>
    <w:pPr>
      <w:suppressAutoHyphens/>
      <w:autoSpaceDN w:val="0"/>
      <w:spacing w:after="140" w:line="288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Kormishova</dc:creator>
  <cp:lastModifiedBy>Рябинина</cp:lastModifiedBy>
  <cp:revision>3</cp:revision>
  <cp:lastPrinted>2025-02-24T14:11:00Z</cp:lastPrinted>
  <dcterms:created xsi:type="dcterms:W3CDTF">2025-04-14T08:43:00Z</dcterms:created>
  <dcterms:modified xsi:type="dcterms:W3CDTF">2025-04-14T08:59:00Z</dcterms:modified>
</cp:coreProperties>
</file>