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A92" w:rsidRPr="00FB3B55" w:rsidRDefault="001515A7" w:rsidP="00422EF4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B3B55">
        <w:rPr>
          <w:rFonts w:ascii="Times New Roman" w:hAnsi="Times New Roman" w:cs="Times New Roman"/>
          <w:color w:val="000000"/>
          <w:sz w:val="24"/>
          <w:szCs w:val="24"/>
        </w:rPr>
        <w:t>6 июня  наша страна отмечает Пушкинский день и день русского языка.</w:t>
      </w:r>
    </w:p>
    <w:p w:rsidR="00116627" w:rsidRPr="00FB3B55" w:rsidRDefault="00466291" w:rsidP="00E6206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 мероприятия для своих читателей (детей и их родителей, молодежи, взрослых) проводят библиотекари всех библиотек Кавказского сельского поселения.</w:t>
      </w:r>
      <w:r w:rsidR="00116627" w:rsidRPr="00FB3B55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  <w:r w:rsidR="00116627" w:rsidRPr="00FB3B55">
        <w:rPr>
          <w:rFonts w:ascii="Times New Roman" w:eastAsia="Calibri" w:hAnsi="Times New Roman" w:cs="Times New Roman"/>
          <w:sz w:val="24"/>
          <w:szCs w:val="24"/>
        </w:rPr>
        <w:t xml:space="preserve">  В канун празднования Пушкинского дня России 5 июня самые юные читатели детской библиотеки станица Кавказская стали участниками литературной игры «Герои сказок Пушкина». Дошколята декламировали стихи поэта, вспоминали сказки в конкурсах «Из какой сказки отрывок», «Доскажи словечко», «Найди ошибку», «Загадки – обманки».   Проявили творческие способности в конкурсе «Изобрази сюжет из сказки А. С. Пушкина». Работы были представлены на выставке в библиотеке. В заключение мероприятия дети возложили цветы к памятнику А. С. Пушкина.</w:t>
      </w:r>
    </w:p>
    <w:p w:rsidR="00FB3B55" w:rsidRDefault="00FB3B55" w:rsidP="003A4D18">
      <w:pPr>
        <w:tabs>
          <w:tab w:val="left" w:pos="991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7637D9F5" wp14:editId="57B182FD">
            <wp:simplePos x="0" y="0"/>
            <wp:positionH relativeFrom="column">
              <wp:posOffset>-173826</wp:posOffset>
            </wp:positionH>
            <wp:positionV relativeFrom="paragraph">
              <wp:posOffset>2881449</wp:posOffset>
            </wp:positionV>
            <wp:extent cx="3034565" cy="3135085"/>
            <wp:effectExtent l="0" t="0" r="0" b="8255"/>
            <wp:wrapNone/>
            <wp:docPr id="1" name="Рисунок 1" descr="C:\Users\User01\Desktop\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Desktop\п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335"/>
                    <a:stretch/>
                  </pic:blipFill>
                  <pic:spPr bwMode="auto">
                    <a:xfrm>
                      <a:off x="0" y="0"/>
                      <a:ext cx="3038429" cy="3139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Праздник </w:t>
      </w:r>
      <w:r w:rsidR="00422EF4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центральной и детской сельских библиотеках  </w:t>
      </w:r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начался </w:t>
      </w:r>
      <w:r w:rsidR="00116627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 июня </w:t>
      </w:r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</w:t>
      </w:r>
      <w:proofErr w:type="gramStart"/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памятника</w:t>
      </w:r>
      <w:r w:rsidR="00E62063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поэта</w:t>
      </w:r>
      <w:proofErr w:type="gramEnd"/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A4D18" w:rsidRPr="00FB3B55">
        <w:rPr>
          <w:rFonts w:ascii="Times New Roman" w:eastAsia="Calibri" w:hAnsi="Times New Roman" w:cs="Times New Roman"/>
          <w:sz w:val="24"/>
          <w:szCs w:val="24"/>
        </w:rPr>
        <w:t xml:space="preserve">«Читайте </w:t>
      </w:r>
      <w:proofErr w:type="gramStart"/>
      <w:r w:rsidR="003A4D18" w:rsidRPr="00FB3B55">
        <w:rPr>
          <w:rFonts w:ascii="Times New Roman" w:eastAsia="Calibri" w:hAnsi="Times New Roman" w:cs="Times New Roman"/>
          <w:sz w:val="24"/>
          <w:szCs w:val="24"/>
        </w:rPr>
        <w:t>почаще</w:t>
      </w:r>
      <w:proofErr w:type="gramEnd"/>
      <w:r w:rsidR="003A4D18" w:rsidRPr="00FB3B55">
        <w:rPr>
          <w:rFonts w:ascii="Times New Roman" w:eastAsia="Calibri" w:hAnsi="Times New Roman" w:cs="Times New Roman"/>
          <w:sz w:val="24"/>
          <w:szCs w:val="24"/>
        </w:rPr>
        <w:t xml:space="preserve"> Пушкина. Это – основоположник поэзии нашей и всем нам всегда учитель». Это высказывание Максима Горького стало эпиграфом литературного праздника «Вечно тот же, вечно новый». Каждый участник мероприятия мог соприкоснуться с творчеством А.С. Пушкина: послушать романсы на его стихи, полистать его книги, прочесть любимые строки… Почитатели творчества Пушкина декламировали поэтические произведения автора и стихи – посвящения гению. В Пушкинский день и </w:t>
      </w:r>
      <w:proofErr w:type="gramStart"/>
      <w:r w:rsidR="003A4D18" w:rsidRPr="00FB3B55">
        <w:rPr>
          <w:rFonts w:ascii="Times New Roman" w:eastAsia="Calibri" w:hAnsi="Times New Roman" w:cs="Times New Roman"/>
          <w:sz w:val="24"/>
          <w:szCs w:val="24"/>
        </w:rPr>
        <w:t>взрослые</w:t>
      </w:r>
      <w:proofErr w:type="gramEnd"/>
      <w:r w:rsidR="003A4D18" w:rsidRPr="00FB3B55">
        <w:rPr>
          <w:rFonts w:ascii="Times New Roman" w:eastAsia="Calibri" w:hAnsi="Times New Roman" w:cs="Times New Roman"/>
          <w:sz w:val="24"/>
          <w:szCs w:val="24"/>
        </w:rPr>
        <w:t xml:space="preserve"> и дети несли цветы к памятнику поэта. </w:t>
      </w:r>
      <w:r w:rsidR="00466291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2A92" w:rsidRPr="00FB3B55">
        <w:rPr>
          <w:rFonts w:ascii="Times New Roman" w:hAnsi="Times New Roman" w:cs="Times New Roman"/>
          <w:sz w:val="24"/>
          <w:szCs w:val="24"/>
        </w:rPr>
        <w:t xml:space="preserve">Ведущий библиотекарь Даниелян Лариса Михайловна </w:t>
      </w:r>
      <w:r w:rsidR="000B2A92" w:rsidRPr="00FB3B55">
        <w:rPr>
          <w:rFonts w:ascii="Times New Roman" w:hAnsi="Times New Roman" w:cs="Times New Roman"/>
          <w:color w:val="000000"/>
          <w:sz w:val="24"/>
          <w:szCs w:val="24"/>
        </w:rPr>
        <w:t>провела экскурсию по выставке  «</w:t>
      </w:r>
      <w:r w:rsidR="000B2A92" w:rsidRPr="00FB3B55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перо любовью дышит</w:t>
      </w:r>
      <w:r w:rsidR="000B2A92" w:rsidRPr="00FB3B55">
        <w:rPr>
          <w:rFonts w:ascii="Times New Roman" w:hAnsi="Times New Roman" w:cs="Times New Roman"/>
          <w:color w:val="000000"/>
          <w:sz w:val="24"/>
          <w:szCs w:val="24"/>
        </w:rPr>
        <w:t>», на которой были представлены не только произведения А.С. Пушкина и литература о его жизни и деятельности, но и портреты поэта и иллюстрации к его произведениям, стихи кубанских писателей о Пушкине.</w:t>
      </w:r>
      <w:r w:rsidR="00422EF4" w:rsidRPr="00FB3B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A4D18" w:rsidRPr="00FB3B55">
        <w:rPr>
          <w:rFonts w:ascii="Times New Roman" w:hAnsi="Times New Roman" w:cs="Times New Roman"/>
          <w:color w:val="000000"/>
          <w:sz w:val="24"/>
          <w:szCs w:val="24"/>
        </w:rPr>
        <w:t xml:space="preserve">Также детвора и взрослые приняли участие в викторине. </w:t>
      </w:r>
      <w:r w:rsidR="00466291" w:rsidRPr="00FB3B55">
        <w:rPr>
          <w:rFonts w:ascii="Times New Roman" w:hAnsi="Times New Roman" w:cs="Times New Roman"/>
          <w:color w:val="000000"/>
          <w:sz w:val="24"/>
          <w:szCs w:val="24"/>
        </w:rPr>
        <w:t>Приятно осознавать</w:t>
      </w:r>
      <w:r w:rsidR="003A4D18" w:rsidRPr="00FB3B55">
        <w:rPr>
          <w:rFonts w:ascii="Times New Roman" w:hAnsi="Times New Roman" w:cs="Times New Roman"/>
          <w:color w:val="000000"/>
          <w:sz w:val="24"/>
          <w:szCs w:val="24"/>
        </w:rPr>
        <w:t>, большинство</w:t>
      </w:r>
      <w:r w:rsidR="00466291" w:rsidRPr="00FB3B55">
        <w:rPr>
          <w:rFonts w:ascii="Times New Roman" w:hAnsi="Times New Roman" w:cs="Times New Roman"/>
          <w:color w:val="000000"/>
          <w:sz w:val="24"/>
          <w:szCs w:val="24"/>
        </w:rPr>
        <w:t xml:space="preserve"> знают Пушкина, читают Пушкина и любят его </w:t>
      </w:r>
      <w:r w:rsidR="00491700" w:rsidRPr="00FB3B55">
        <w:rPr>
          <w:rFonts w:ascii="Times New Roman" w:hAnsi="Times New Roman" w:cs="Times New Roman"/>
          <w:color w:val="000000"/>
          <w:sz w:val="24"/>
          <w:szCs w:val="24"/>
        </w:rPr>
        <w:t>произведения</w:t>
      </w:r>
      <w:r w:rsidR="00466291" w:rsidRPr="00FB3B55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91700" w:rsidRPr="00FB3B55">
        <w:rPr>
          <w:rFonts w:ascii="Times New Roman" w:hAnsi="Times New Roman" w:cs="Times New Roman"/>
          <w:color w:val="000000"/>
          <w:sz w:val="24"/>
          <w:szCs w:val="24"/>
        </w:rPr>
        <w:t xml:space="preserve"> Для всех работники библиотек подготовили буклет «Сказочный мир Пушкина».</w:t>
      </w:r>
      <w:r w:rsidR="003A4D18" w:rsidRPr="00FB3B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6EB64532" wp14:editId="6189713E">
            <wp:simplePos x="0" y="0"/>
            <wp:positionH relativeFrom="column">
              <wp:posOffset>3044190</wp:posOffset>
            </wp:positionH>
            <wp:positionV relativeFrom="paragraph">
              <wp:posOffset>265430</wp:posOffset>
            </wp:positionV>
            <wp:extent cx="3616960" cy="2869565"/>
            <wp:effectExtent l="0" t="0" r="2540" b="6985"/>
            <wp:wrapNone/>
            <wp:docPr id="2" name="Рисунок 2" descr="C:\Users\User01\Desktop\п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01\Desktop\п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850" t="18478"/>
                    <a:stretch/>
                  </pic:blipFill>
                  <pic:spPr bwMode="auto">
                    <a:xfrm>
                      <a:off x="0" y="0"/>
                      <a:ext cx="3616960" cy="2869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C74C0F" w:rsidRDefault="00C74C0F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</w:p>
    <w:p w:rsidR="00FB3B55" w:rsidRPr="00FB3B55" w:rsidRDefault="00FB3B55" w:rsidP="00FB3B5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 wp14:anchorId="19A8A83C" wp14:editId="764AD824">
            <wp:simplePos x="0" y="0"/>
            <wp:positionH relativeFrom="column">
              <wp:posOffset>-363855</wp:posOffset>
            </wp:positionH>
            <wp:positionV relativeFrom="paragraph">
              <wp:posOffset>-569595</wp:posOffset>
            </wp:positionV>
            <wp:extent cx="3799840" cy="3067050"/>
            <wp:effectExtent l="0" t="0" r="0" b="0"/>
            <wp:wrapNone/>
            <wp:docPr id="3" name="Рисунок 3" descr="C:\Users\User01\Desktop\п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01\Desktop\п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8" t="11559" r="14718"/>
                    <a:stretch/>
                  </pic:blipFill>
                  <pic:spPr bwMode="auto">
                    <a:xfrm>
                      <a:off x="0" y="0"/>
                      <a:ext cx="379984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193F078C" wp14:editId="221132AB">
            <wp:simplePos x="0" y="0"/>
            <wp:positionH relativeFrom="column">
              <wp:posOffset>2117717</wp:posOffset>
            </wp:positionH>
            <wp:positionV relativeFrom="paragraph">
              <wp:posOffset>2782900</wp:posOffset>
            </wp:positionV>
            <wp:extent cx="4441190" cy="3334385"/>
            <wp:effectExtent l="0" t="0" r="0" b="0"/>
            <wp:wrapNone/>
            <wp:docPr id="4" name="Рисунок 4" descr="C:\Users\User01\Desktop\п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01\Desktop\п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1190" cy="3334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 wp14:anchorId="08D1956D" wp14:editId="6B5E3F20">
            <wp:simplePos x="0" y="0"/>
            <wp:positionH relativeFrom="column">
              <wp:posOffset>-506334</wp:posOffset>
            </wp:positionH>
            <wp:positionV relativeFrom="paragraph">
              <wp:posOffset>6345727</wp:posOffset>
            </wp:positionV>
            <wp:extent cx="4465122" cy="3377605"/>
            <wp:effectExtent l="0" t="0" r="0" b="0"/>
            <wp:wrapNone/>
            <wp:docPr id="5" name="Рисунок 5" descr="C:\Users\User01\Desktop\п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01\Desktop\п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844" r="19444"/>
                    <a:stretch/>
                  </pic:blipFill>
                  <pic:spPr bwMode="auto">
                    <a:xfrm>
                      <a:off x="0" y="0"/>
                      <a:ext cx="4468669" cy="3380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B3B55" w:rsidRPr="00FB3B55" w:rsidSect="001515A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838" w:rsidRDefault="005D7838" w:rsidP="00FB3B55">
      <w:pPr>
        <w:spacing w:after="0" w:line="240" w:lineRule="auto"/>
      </w:pPr>
      <w:r>
        <w:separator/>
      </w:r>
    </w:p>
  </w:endnote>
  <w:endnote w:type="continuationSeparator" w:id="0">
    <w:p w:rsidR="005D7838" w:rsidRDefault="005D7838" w:rsidP="00FB3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838" w:rsidRDefault="005D7838" w:rsidP="00FB3B55">
      <w:pPr>
        <w:spacing w:after="0" w:line="240" w:lineRule="auto"/>
      </w:pPr>
      <w:r>
        <w:separator/>
      </w:r>
    </w:p>
  </w:footnote>
  <w:footnote w:type="continuationSeparator" w:id="0">
    <w:p w:rsidR="005D7838" w:rsidRDefault="005D7838" w:rsidP="00FB3B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C03"/>
    <w:rsid w:val="00006C03"/>
    <w:rsid w:val="000B2A92"/>
    <w:rsid w:val="00116627"/>
    <w:rsid w:val="001515A7"/>
    <w:rsid w:val="003A4D18"/>
    <w:rsid w:val="00422EF4"/>
    <w:rsid w:val="00466291"/>
    <w:rsid w:val="00491700"/>
    <w:rsid w:val="004A43BB"/>
    <w:rsid w:val="005D7838"/>
    <w:rsid w:val="006E2715"/>
    <w:rsid w:val="00C74C0F"/>
    <w:rsid w:val="00E62063"/>
    <w:rsid w:val="00FB3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3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3B5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B3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3B55"/>
  </w:style>
  <w:style w:type="paragraph" w:styleId="a7">
    <w:name w:val="footer"/>
    <w:basedOn w:val="a"/>
    <w:link w:val="a8"/>
    <w:uiPriority w:val="99"/>
    <w:unhideWhenUsed/>
    <w:rsid w:val="00FB3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3B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3B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3B5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B3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3B55"/>
  </w:style>
  <w:style w:type="paragraph" w:styleId="a7">
    <w:name w:val="footer"/>
    <w:basedOn w:val="a"/>
    <w:link w:val="a8"/>
    <w:uiPriority w:val="99"/>
    <w:unhideWhenUsed/>
    <w:rsid w:val="00FB3B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3B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5</cp:revision>
  <dcterms:created xsi:type="dcterms:W3CDTF">2019-06-04T11:32:00Z</dcterms:created>
  <dcterms:modified xsi:type="dcterms:W3CDTF">2019-06-06T08:53:00Z</dcterms:modified>
</cp:coreProperties>
</file>