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787" w:rsidRPr="008F5BB0" w:rsidRDefault="00F64743" w:rsidP="00F647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</w:t>
      </w:r>
      <w:r w:rsidRPr="008F5B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Доклад по оценке эффективности муниципальной подпрограммы</w:t>
      </w:r>
    </w:p>
    <w:p w:rsidR="00716787" w:rsidRPr="008F5BB0" w:rsidRDefault="00716787" w:rsidP="00F64743">
      <w:pPr>
        <w:keepNext/>
        <w:suppressAutoHyphens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bCs/>
          <w:color w:val="00000A"/>
          <w:sz w:val="28"/>
          <w:szCs w:val="26"/>
          <w:lang w:eastAsia="ru-RU"/>
        </w:rPr>
      </w:pPr>
      <w:r w:rsidRPr="008F5BB0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«</w:t>
      </w:r>
      <w:r w:rsidR="00595971" w:rsidRPr="00595971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Капитальный ремонт и ремонт автомобильных дорог местного значения Кавказского сельского поселения Кавказского района на 2015-2017 годы</w:t>
      </w:r>
      <w:r w:rsidRPr="008F5BB0">
        <w:rPr>
          <w:rFonts w:ascii="Times New Roman" w:hAnsi="Times New Roman" w:cs="Times New Roman"/>
          <w:b/>
          <w:sz w:val="28"/>
          <w:szCs w:val="28"/>
        </w:rPr>
        <w:t>»</w:t>
      </w:r>
    </w:p>
    <w:p w:rsidR="00545F99" w:rsidRDefault="00545F99" w:rsidP="0025554D">
      <w:pPr>
        <w:keepNext/>
        <w:suppressAutoHyphens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color w:val="00000A"/>
          <w:sz w:val="28"/>
          <w:szCs w:val="28"/>
          <w:lang w:eastAsia="ru-RU"/>
        </w:rPr>
      </w:pPr>
    </w:p>
    <w:p w:rsidR="0025554D" w:rsidRDefault="0025554D" w:rsidP="0025554D">
      <w:pPr>
        <w:keepNext/>
        <w:suppressAutoHyphens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color w:val="00000A"/>
          <w:sz w:val="28"/>
          <w:szCs w:val="28"/>
          <w:lang w:eastAsia="ru-RU"/>
        </w:rPr>
      </w:pPr>
    </w:p>
    <w:p w:rsidR="0025554D" w:rsidRDefault="0025554D" w:rsidP="0025554D">
      <w:pPr>
        <w:keepNext/>
        <w:suppressAutoHyphens/>
        <w:spacing w:after="0" w:line="240" w:lineRule="auto"/>
        <w:ind w:firstLine="709"/>
        <w:jc w:val="center"/>
        <w:outlineLvl w:val="2"/>
        <w:rPr>
          <w:rFonts w:ascii="Times New Roman" w:eastAsia="Calibri" w:hAnsi="Times New Roman" w:cs="Times New Roman"/>
          <w:b/>
          <w:color w:val="00000A"/>
          <w:sz w:val="28"/>
          <w:szCs w:val="28"/>
          <w:lang w:eastAsia="ru-RU"/>
        </w:rPr>
      </w:pPr>
    </w:p>
    <w:p w:rsidR="0025554D" w:rsidRPr="0025554D" w:rsidRDefault="0025554D" w:rsidP="0025554D">
      <w:pPr>
        <w:suppressAutoHyphens/>
        <w:spacing w:after="0" w:line="240" w:lineRule="auto"/>
        <w:ind w:firstLine="708"/>
        <w:jc w:val="both"/>
        <w:rPr>
          <w:rFonts w:ascii="Calibri" w:eastAsia="Calibri" w:hAnsi="Calibri" w:cs="Calibri"/>
          <w:color w:val="00000A"/>
          <w:lang w:eastAsia="ru-RU"/>
        </w:rPr>
      </w:pPr>
      <w:r w:rsidRPr="0025554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Координатор подпрограммы – </w:t>
      </w:r>
      <w:r w:rsidRPr="0025554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Администрация Кавказского сельского поселения Кавказского района.</w:t>
      </w:r>
    </w:p>
    <w:p w:rsidR="00716787" w:rsidRDefault="0025554D" w:rsidP="0025554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</w:pPr>
      <w:r w:rsidRPr="0025554D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ab/>
        <w:t>Объем  финансированияна реализацию подпрограммы за счет средств местного бюджета  на</w:t>
      </w:r>
      <w:r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2015 год предусмотрен в сумме </w:t>
      </w:r>
      <w:r w:rsidR="00147D24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3062,5</w:t>
      </w:r>
      <w:r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тыс. рублей, </w:t>
      </w:r>
      <w:r w:rsidR="00716787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716787">
        <w:rPr>
          <w:rFonts w:ascii="Times New Roman" w:eastAsia="Calibri" w:hAnsi="Times New Roman" w:cs="Times New Roman"/>
          <w:sz w:val="28"/>
          <w:szCs w:val="28"/>
        </w:rPr>
        <w:t>за счет</w:t>
      </w:r>
      <w:r w:rsidR="00716787">
        <w:rPr>
          <w:rFonts w:ascii="Times New Roman" w:hAnsi="Times New Roman" w:cs="Times New Roman"/>
          <w:sz w:val="28"/>
          <w:szCs w:val="28"/>
        </w:rPr>
        <w:t xml:space="preserve"> сре</w:t>
      </w:r>
      <w:proofErr w:type="gramStart"/>
      <w:r w:rsidR="00716787">
        <w:rPr>
          <w:rFonts w:ascii="Times New Roman" w:hAnsi="Times New Roman" w:cs="Times New Roman"/>
          <w:sz w:val="28"/>
          <w:szCs w:val="28"/>
        </w:rPr>
        <w:t>дств</w:t>
      </w:r>
      <w:r w:rsidR="007167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44D07">
        <w:rPr>
          <w:rFonts w:ascii="Times New Roman" w:eastAsia="Calibri" w:hAnsi="Times New Roman" w:cs="Times New Roman"/>
          <w:sz w:val="28"/>
          <w:szCs w:val="28"/>
        </w:rPr>
        <w:t>кр</w:t>
      </w:r>
      <w:proofErr w:type="gramEnd"/>
      <w:r w:rsidR="00A44D07">
        <w:rPr>
          <w:rFonts w:ascii="Times New Roman" w:eastAsia="Calibri" w:hAnsi="Times New Roman" w:cs="Times New Roman"/>
          <w:sz w:val="28"/>
          <w:szCs w:val="28"/>
        </w:rPr>
        <w:t>аевого бюджета</w:t>
      </w:r>
      <w:r w:rsidR="007167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47D24">
        <w:rPr>
          <w:rFonts w:ascii="Times New Roman" w:eastAsia="Calibri" w:hAnsi="Times New Roman" w:cs="Times New Roman"/>
          <w:sz w:val="28"/>
          <w:szCs w:val="28"/>
        </w:rPr>
        <w:t>1000</w:t>
      </w:r>
      <w:r w:rsidR="00716787">
        <w:rPr>
          <w:rFonts w:ascii="Times New Roman" w:eastAsia="Calibri" w:hAnsi="Times New Roman" w:cs="Times New Roman"/>
          <w:sz w:val="28"/>
          <w:szCs w:val="28"/>
        </w:rPr>
        <w:t xml:space="preserve"> тыс.</w:t>
      </w:r>
      <w:r w:rsidR="00716787">
        <w:rPr>
          <w:rFonts w:ascii="Times New Roman" w:hAnsi="Times New Roman" w:cs="Times New Roman"/>
          <w:sz w:val="28"/>
          <w:szCs w:val="28"/>
        </w:rPr>
        <w:t xml:space="preserve"> </w:t>
      </w:r>
      <w:r w:rsidR="00716787">
        <w:rPr>
          <w:rFonts w:ascii="Times New Roman" w:eastAsia="Calibri" w:hAnsi="Times New Roman" w:cs="Times New Roman"/>
          <w:sz w:val="28"/>
          <w:szCs w:val="28"/>
        </w:rPr>
        <w:t>рублей</w:t>
      </w:r>
      <w:r w:rsidR="00716787">
        <w:rPr>
          <w:rFonts w:ascii="Times New Roman" w:hAnsi="Times New Roman" w:cs="Times New Roman"/>
          <w:sz w:val="28"/>
          <w:szCs w:val="28"/>
        </w:rPr>
        <w:t xml:space="preserve"> всего финансирование составило </w:t>
      </w:r>
      <w:r w:rsidR="00147D24">
        <w:rPr>
          <w:rFonts w:ascii="Times New Roman" w:hAnsi="Times New Roman" w:cs="Times New Roman"/>
          <w:sz w:val="28"/>
          <w:szCs w:val="28"/>
        </w:rPr>
        <w:t>4062,5</w:t>
      </w:r>
      <w:r w:rsidRPr="0025554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716787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тыс. рублей, освоено финансовых средств</w:t>
      </w:r>
      <w:r w:rsidR="00147D24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за отчетный период</w:t>
      </w:r>
      <w:r w:rsidR="00716787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147D24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3793,8.</w:t>
      </w:r>
      <w:r w:rsidR="00716787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E15D8A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Сумма не освоенных в 2015 году финансовых средств составила 268,7 тыс. рублей, из них 242,8 поступивший в конце года доход от акцизов дорожного фонда, 25,9 тыс. рублей, возникшая экономия в результате проведения электронных торгов и заключения муниципальных контрактов.</w:t>
      </w:r>
    </w:p>
    <w:p w:rsidR="0025554D" w:rsidRPr="0025554D" w:rsidRDefault="0025554D" w:rsidP="0025554D">
      <w:pPr>
        <w:suppressAutoHyphens/>
        <w:spacing w:after="0" w:line="240" w:lineRule="auto"/>
        <w:jc w:val="both"/>
        <w:rPr>
          <w:rFonts w:ascii="Calibri" w:eastAsia="Calibri" w:hAnsi="Calibri" w:cs="Calibri"/>
          <w:color w:val="00000A"/>
          <w:lang w:eastAsia="ru-RU"/>
        </w:rPr>
      </w:pPr>
      <w:r w:rsidRPr="0025554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      Запланированные к реализации в отчетном году</w:t>
      </w:r>
      <w:r w:rsidR="00147D24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31</w:t>
      </w:r>
      <w:r w:rsidR="00F64743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из </w:t>
      </w:r>
      <w:r w:rsidR="00147D24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31</w:t>
      </w:r>
      <w:r w:rsidR="00F64743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мероприятий </w:t>
      </w:r>
      <w:r w:rsidRPr="0025554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F64743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были выполнены в полном объеме, </w:t>
      </w:r>
      <w:r w:rsidR="00147D24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целевые показатели</w:t>
      </w:r>
      <w:r w:rsidRPr="0025554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 </w:t>
      </w:r>
      <w:r w:rsidR="00A55E1B" w:rsidRPr="0025554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подпрограммы,</w:t>
      </w:r>
      <w:r w:rsidRPr="0025554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A44D07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достигнут</w:t>
      </w:r>
      <w:r w:rsidR="00147D24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ы</w:t>
      </w:r>
      <w:r w:rsidR="00A44D07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в полном объеме</w:t>
      </w:r>
      <w:r w:rsidRPr="0025554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. </w:t>
      </w:r>
    </w:p>
    <w:p w:rsidR="00F64743" w:rsidRPr="00A55E1B" w:rsidRDefault="0025554D" w:rsidP="00A55E1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</w:pPr>
      <w:r w:rsidRPr="0025554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ab/>
      </w:r>
      <w:r w:rsidR="00460B4E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За 2015</w:t>
      </w:r>
      <w:r w:rsidR="00F64743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год на территории Кавказского сельского поселения </w:t>
      </w:r>
      <w:r w:rsidR="00460B4E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было </w:t>
      </w:r>
      <w:r w:rsidR="00A44D07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отремонтировано</w:t>
      </w:r>
      <w:r w:rsidR="00F64743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147D24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4750 м</w:t>
      </w:r>
      <w:r w:rsidR="00F64743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., </w:t>
      </w:r>
      <w:r w:rsidR="00147D24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дорог в гравийном исполнении</w:t>
      </w:r>
      <w:r w:rsidR="00F64743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A44D07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при цел</w:t>
      </w:r>
      <w:r w:rsidR="00147D24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>евом показателе муниципальной подпрограммы 300м., отремонтировано 3780 м., дорог в асфальтовом исполнении при целевом показателе муниципальной подпрограммы 500м.</w:t>
      </w:r>
    </w:p>
    <w:p w:rsidR="00A979F4" w:rsidRDefault="00F64743" w:rsidP="00A979F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55E1B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="0025554D" w:rsidRPr="00A55E1B">
        <w:rPr>
          <w:rFonts w:ascii="Times New Roman" w:hAnsi="Times New Roman" w:cs="Times New Roman"/>
          <w:sz w:val="28"/>
          <w:szCs w:val="28"/>
        </w:rPr>
        <w:tab/>
        <w:t xml:space="preserve">Эффективность реализации подпрограммы может быть признана </w:t>
      </w:r>
      <w:r w:rsidR="00A44D07">
        <w:rPr>
          <w:rFonts w:ascii="Times New Roman" w:hAnsi="Times New Roman" w:cs="Times New Roman"/>
          <w:sz w:val="28"/>
          <w:szCs w:val="28"/>
        </w:rPr>
        <w:t>высокой</w:t>
      </w:r>
      <w:r w:rsidR="0025554D" w:rsidRPr="00A55E1B">
        <w:rPr>
          <w:rFonts w:ascii="Times New Roman" w:hAnsi="Times New Roman" w:cs="Times New Roman"/>
          <w:sz w:val="28"/>
          <w:szCs w:val="28"/>
        </w:rPr>
        <w:t xml:space="preserve">, коэффициент эффективности реализации подпрограммы </w:t>
      </w:r>
      <w:r w:rsidR="00147D24">
        <w:rPr>
          <w:rFonts w:ascii="Times New Roman" w:hAnsi="Times New Roman" w:cs="Times New Roman"/>
          <w:sz w:val="28"/>
          <w:szCs w:val="28"/>
        </w:rPr>
        <w:t>–</w:t>
      </w:r>
      <w:r w:rsidR="007F13BA" w:rsidRPr="00A55E1B">
        <w:rPr>
          <w:rFonts w:ascii="Times New Roman" w:hAnsi="Times New Roman" w:cs="Times New Roman"/>
          <w:sz w:val="28"/>
          <w:szCs w:val="28"/>
        </w:rPr>
        <w:t xml:space="preserve"> </w:t>
      </w:r>
      <w:r w:rsidR="00147D24">
        <w:rPr>
          <w:rFonts w:ascii="Times New Roman" w:hAnsi="Times New Roman" w:cs="Times New Roman"/>
          <w:b/>
          <w:sz w:val="28"/>
          <w:szCs w:val="28"/>
        </w:rPr>
        <w:t>1,07</w:t>
      </w:r>
      <w:r w:rsidR="00A44D07">
        <w:rPr>
          <w:rFonts w:ascii="Times New Roman" w:hAnsi="Times New Roman" w:cs="Times New Roman"/>
          <w:sz w:val="28"/>
          <w:szCs w:val="28"/>
        </w:rPr>
        <w:t>.</w:t>
      </w:r>
    </w:p>
    <w:p w:rsidR="0025554D" w:rsidRPr="00A55E1B" w:rsidRDefault="00A979F4" w:rsidP="00A979F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25554D" w:rsidRPr="00A55E1B">
        <w:rPr>
          <w:rFonts w:ascii="Times New Roman" w:hAnsi="Times New Roman" w:cs="Times New Roman"/>
          <w:sz w:val="28"/>
          <w:szCs w:val="28"/>
        </w:rPr>
        <w:t>асчет эффективности реал</w:t>
      </w:r>
      <w:r>
        <w:rPr>
          <w:rFonts w:ascii="Times New Roman" w:hAnsi="Times New Roman" w:cs="Times New Roman"/>
          <w:sz w:val="28"/>
          <w:szCs w:val="28"/>
        </w:rPr>
        <w:t>изации подпрограммы прилагается</w:t>
      </w:r>
      <w:r w:rsidR="0025554D" w:rsidRPr="00A55E1B">
        <w:rPr>
          <w:rFonts w:ascii="Times New Roman" w:hAnsi="Times New Roman" w:cs="Times New Roman"/>
          <w:sz w:val="28"/>
          <w:szCs w:val="28"/>
        </w:rPr>
        <w:t>.</w:t>
      </w:r>
    </w:p>
    <w:p w:rsidR="0025554D" w:rsidRPr="0025554D" w:rsidRDefault="0025554D" w:rsidP="0025554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  <w:sz w:val="28"/>
          <w:szCs w:val="26"/>
          <w:lang w:eastAsia="ru-RU"/>
        </w:rPr>
      </w:pPr>
    </w:p>
    <w:p w:rsidR="0025554D" w:rsidRDefault="0025554D" w:rsidP="0025554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</w:pPr>
    </w:p>
    <w:p w:rsidR="008F5BB0" w:rsidRDefault="008F5BB0" w:rsidP="0025554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</w:pPr>
    </w:p>
    <w:p w:rsidR="008F5BB0" w:rsidRPr="0025554D" w:rsidRDefault="008F5BB0" w:rsidP="0025554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</w:pPr>
    </w:p>
    <w:p w:rsidR="008F5BB0" w:rsidRDefault="008F5BB0" w:rsidP="008F5B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Кавказского</w:t>
      </w:r>
      <w:proofErr w:type="gramEnd"/>
    </w:p>
    <w:p w:rsidR="008F5BB0" w:rsidRPr="00A55E1B" w:rsidRDefault="008F5BB0" w:rsidP="008F5B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Е.А Короленко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9107AD" w:rsidRP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</w:p>
    <w:p w:rsid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</w:p>
    <w:p w:rsid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</w:p>
    <w:p w:rsid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</w:p>
    <w:p w:rsid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</w:p>
    <w:p w:rsid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</w:p>
    <w:p w:rsid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</w:p>
    <w:p w:rsid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</w:p>
    <w:p w:rsid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</w:p>
    <w:p w:rsidR="009107AD" w:rsidRPr="00A44D07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Calibri"/>
          <w:b/>
          <w:color w:val="00000A"/>
          <w:sz w:val="28"/>
          <w:lang w:eastAsia="ru-RU"/>
        </w:rPr>
      </w:pPr>
      <w:bookmarkStart w:id="0" w:name="_GoBack"/>
      <w:bookmarkEnd w:id="0"/>
      <w:r w:rsidRPr="00A44D07">
        <w:rPr>
          <w:rFonts w:ascii="Times New Roman" w:eastAsia="Calibri" w:hAnsi="Times New Roman" w:cs="Calibri"/>
          <w:b/>
          <w:color w:val="00000A"/>
          <w:sz w:val="28"/>
          <w:lang w:eastAsia="ru-RU"/>
        </w:rPr>
        <w:lastRenderedPageBreak/>
        <w:t>Расчет эффективности реализации подпрограммы</w:t>
      </w:r>
    </w:p>
    <w:p w:rsidR="009107AD" w:rsidRPr="00A44D07" w:rsidRDefault="009107AD" w:rsidP="009107AD">
      <w:pPr>
        <w:suppressAutoHyphens/>
        <w:spacing w:after="0" w:line="240" w:lineRule="auto"/>
        <w:ind w:firstLine="851"/>
        <w:jc w:val="center"/>
        <w:rPr>
          <w:rFonts w:ascii="Calibri" w:eastAsia="Calibri" w:hAnsi="Calibri" w:cs="Calibri"/>
          <w:b/>
          <w:color w:val="00000A"/>
          <w:lang w:eastAsia="ru-RU"/>
        </w:rPr>
      </w:pPr>
      <w:r w:rsidRPr="00A44D07">
        <w:rPr>
          <w:rFonts w:ascii="Times New Roman" w:eastAsia="Calibri" w:hAnsi="Times New Roman" w:cs="Times New Roman"/>
          <w:b/>
          <w:color w:val="00000A"/>
          <w:sz w:val="28"/>
          <w:szCs w:val="28"/>
          <w:lang w:eastAsia="ru-RU"/>
        </w:rPr>
        <w:t>«</w:t>
      </w:r>
      <w:r w:rsidR="00595971" w:rsidRPr="00595971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Капитальный ремонт и ремонт автомобильных дорог местного значения Кавказского сельского поселения Кавказского района на 2015-2017 годы</w:t>
      </w:r>
      <w:r w:rsidRPr="00A44D07">
        <w:rPr>
          <w:rFonts w:ascii="Times New Roman" w:eastAsia="Calibri" w:hAnsi="Times New Roman" w:cs="Times New Roman"/>
          <w:b/>
          <w:color w:val="00000A"/>
          <w:sz w:val="28"/>
          <w:szCs w:val="28"/>
          <w:lang w:eastAsia="ru-RU"/>
        </w:rPr>
        <w:t>»</w:t>
      </w:r>
    </w:p>
    <w:p w:rsidR="009107AD" w:rsidRPr="009107AD" w:rsidRDefault="009107AD" w:rsidP="009107AD">
      <w:pPr>
        <w:suppressAutoHyphens/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color w:val="00000A"/>
          <w:sz w:val="28"/>
          <w:szCs w:val="28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</w:pPr>
      <w:r w:rsidRPr="009107AD"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  <w:t>1. Оценка степени реализации мероприятий подпрограммы и достижения ожидаемых непосредственных результатов их реализации:</w:t>
      </w:r>
    </w:p>
    <w:p w:rsid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</w:p>
    <w:p w:rsidR="009107AD" w:rsidRPr="009107AD" w:rsidRDefault="00595971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proofErr w:type="spellStart"/>
      <w:r>
        <w:rPr>
          <w:rFonts w:ascii="Times New Roman" w:eastAsia="Calibri" w:hAnsi="Times New Roman" w:cs="Calibri"/>
          <w:color w:val="000000"/>
          <w:sz w:val="28"/>
          <w:lang w:eastAsia="ru-RU"/>
        </w:rPr>
        <w:t>СРм</w:t>
      </w:r>
      <w:proofErr w:type="spellEnd"/>
      <w:r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= </w:t>
      </w:r>
      <w:proofErr w:type="spellStart"/>
      <w:r>
        <w:rPr>
          <w:rFonts w:ascii="Times New Roman" w:eastAsia="Calibri" w:hAnsi="Times New Roman" w:cs="Calibri"/>
          <w:color w:val="000000"/>
          <w:sz w:val="28"/>
          <w:lang w:eastAsia="ru-RU"/>
        </w:rPr>
        <w:t>Мв</w:t>
      </w:r>
      <w:proofErr w:type="spellEnd"/>
      <w:r>
        <w:rPr>
          <w:rFonts w:ascii="Times New Roman" w:eastAsia="Calibri" w:hAnsi="Times New Roman" w:cs="Calibri"/>
          <w:color w:val="000000"/>
          <w:sz w:val="28"/>
          <w:lang w:eastAsia="ru-RU"/>
        </w:rPr>
        <w:t>/М = 31/31</w:t>
      </w:r>
      <w:r w:rsidR="00A44D07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= 1</w:t>
      </w:r>
      <w:r w:rsidR="009107AD"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, где</w:t>
      </w:r>
      <w:r w:rsidR="00A44D07">
        <w:rPr>
          <w:rFonts w:ascii="Times New Roman" w:eastAsia="Calibri" w:hAnsi="Times New Roman" w:cs="Calibri"/>
          <w:color w:val="000000"/>
          <w:sz w:val="28"/>
          <w:lang w:eastAsia="ru-RU"/>
        </w:rPr>
        <w:t>,</w:t>
      </w:r>
    </w:p>
    <w:p w:rsidR="00786CDE" w:rsidRDefault="00786CDE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СРм</w:t>
      </w:r>
      <w:proofErr w:type="spellEnd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- степень реализации мероприятий;</w:t>
      </w:r>
    </w:p>
    <w:p w:rsidR="009107AD" w:rsidRPr="009107AD" w:rsidRDefault="009107AD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Мв</w:t>
      </w:r>
      <w:proofErr w:type="spellEnd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- количество мероприятий, выполненных в полном объеме, из числа мероприятий, запланированных к реализации в отчетном году;</w:t>
      </w:r>
    </w:p>
    <w:p w:rsidR="009107AD" w:rsidRPr="009107AD" w:rsidRDefault="009107AD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М - общее количество мероприятий, запланированных к реализации в отчетном году.</w:t>
      </w:r>
    </w:p>
    <w:p w:rsidR="001B4AF1" w:rsidRDefault="001B4AF1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</w:pPr>
      <w:r w:rsidRPr="009107AD"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  <w:t>2.Степень соответствия запланированному уровню расходов подпрограммы:</w:t>
      </w:r>
    </w:p>
    <w:p w:rsidR="001B4AF1" w:rsidRDefault="001B4AF1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Calibri" w:eastAsia="Calibri" w:hAnsi="Calibri" w:cs="Calibri"/>
          <w:color w:val="00000A"/>
          <w:lang w:eastAsia="ru-RU"/>
        </w:rPr>
      </w:pPr>
      <w:proofErr w:type="spellStart"/>
      <w:r w:rsidRPr="009107A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ССуз</w:t>
      </w:r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=Зф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/ 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</w:t>
      </w:r>
      <w:proofErr w:type="spellEnd"/>
      <w:r w:rsidR="001B4AF1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=</w:t>
      </w:r>
      <w:r w:rsidR="00595971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3793,8</w:t>
      </w:r>
      <w:r w:rsidR="001B4AF1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/</w:t>
      </w:r>
      <w:r w:rsidR="00595971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4062,5</w:t>
      </w:r>
      <w:r w:rsidRPr="009107A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=</w:t>
      </w:r>
      <w:r w:rsidR="00595971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 xml:space="preserve"> 0,93</w:t>
      </w:r>
      <w:r w:rsidR="00A44D07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,</w:t>
      </w:r>
      <w:r w:rsidRPr="009107A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где</w:t>
      </w:r>
      <w:r w:rsidR="00A44D0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,</w:t>
      </w:r>
    </w:p>
    <w:p w:rsidR="00982AB1" w:rsidRDefault="00982AB1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ССуз</w:t>
      </w:r>
      <w:proofErr w:type="spellEnd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- степень соответствия запланированному уровню расходов;</w:t>
      </w:r>
    </w:p>
    <w:p w:rsidR="009107AD" w:rsidRPr="009107AD" w:rsidRDefault="009107AD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Зф</w:t>
      </w:r>
      <w:proofErr w:type="spellEnd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- фактические расходы на реализацию подпрограммы в отчетном году;</w:t>
      </w:r>
    </w:p>
    <w:p w:rsidR="009107AD" w:rsidRPr="009107AD" w:rsidRDefault="009107AD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proofErr w:type="spellStart"/>
      <w:proofErr w:type="gramStart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Зп</w:t>
      </w:r>
      <w:proofErr w:type="spellEnd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- объемы бюджетных ассигнований, предусмотренные на реализацию подпрограммы в краевом и местных бюджетах на отчетный год в соответствии с действующей на момент проведения оценки эффективности реализации редакцией муниципальной программы.</w:t>
      </w:r>
      <w:proofErr w:type="gramEnd"/>
    </w:p>
    <w:p w:rsidR="001B4AF1" w:rsidRDefault="001B4AF1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r w:rsidRPr="009107AD"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  <w:t>3.Эффективность использования средств</w:t>
      </w:r>
      <w:r w:rsidR="00982AB1"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  <w:t xml:space="preserve"> местного бюджета</w:t>
      </w:r>
      <w:r w:rsidRPr="009107AD"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  <w:t xml:space="preserve"> подпрограммы</w:t>
      </w:r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:</w:t>
      </w:r>
    </w:p>
    <w:p w:rsidR="00982AB1" w:rsidRDefault="00982AB1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Calibri" w:eastAsia="Calibri" w:hAnsi="Calibri" w:cs="Calibri"/>
          <w:color w:val="00000A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Эис</w:t>
      </w:r>
      <w:proofErr w:type="spellEnd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= </w:t>
      </w:r>
      <w:proofErr w:type="spellStart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С</w:t>
      </w:r>
      <w:r w:rsidR="00A44D07">
        <w:rPr>
          <w:rFonts w:ascii="Times New Roman" w:eastAsia="Calibri" w:hAnsi="Times New Roman" w:cs="Calibri"/>
          <w:color w:val="000000"/>
          <w:sz w:val="28"/>
          <w:lang w:eastAsia="ru-RU"/>
        </w:rPr>
        <w:t>Рм</w:t>
      </w:r>
      <w:proofErr w:type="spellEnd"/>
      <w:r w:rsidR="00A44D07">
        <w:rPr>
          <w:rFonts w:ascii="Times New Roman" w:eastAsia="Calibri" w:hAnsi="Times New Roman" w:cs="Calibri"/>
          <w:color w:val="000000"/>
          <w:sz w:val="28"/>
          <w:lang w:eastAsia="ru-RU"/>
        </w:rPr>
        <w:t>/</w:t>
      </w:r>
      <w:proofErr w:type="spellStart"/>
      <w:r w:rsidR="00A44D07">
        <w:rPr>
          <w:rFonts w:ascii="Times New Roman" w:eastAsia="Calibri" w:hAnsi="Times New Roman" w:cs="Calibri"/>
          <w:color w:val="000000"/>
          <w:sz w:val="28"/>
          <w:lang w:eastAsia="ru-RU"/>
        </w:rPr>
        <w:t>ССуз</w:t>
      </w:r>
      <w:proofErr w:type="spellEnd"/>
      <w:r w:rsidR="00A44D07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= 1/</w:t>
      </w:r>
      <w:r w:rsidR="00595971">
        <w:rPr>
          <w:rFonts w:ascii="Times New Roman" w:eastAsia="Calibri" w:hAnsi="Times New Roman" w:cs="Calibri"/>
          <w:color w:val="000000"/>
          <w:sz w:val="28"/>
          <w:lang w:eastAsia="ru-RU"/>
        </w:rPr>
        <w:t>0,93</w:t>
      </w:r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= </w:t>
      </w:r>
      <w:r w:rsidR="00595971">
        <w:rPr>
          <w:rFonts w:ascii="Times New Roman" w:eastAsia="Calibri" w:hAnsi="Times New Roman" w:cs="Calibri"/>
          <w:color w:val="000000"/>
          <w:sz w:val="28"/>
          <w:lang w:eastAsia="ru-RU"/>
        </w:rPr>
        <w:t>1,07</w:t>
      </w:r>
    </w:p>
    <w:p w:rsidR="00982AB1" w:rsidRDefault="00982AB1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</w:pPr>
      <w:r w:rsidRPr="009107AD"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  <w:t>4.Степень достижения</w:t>
      </w:r>
      <w:r w:rsidR="00982AB1" w:rsidRPr="00982AB1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целей и решения задач подпрограммы</w:t>
      </w:r>
      <w:r w:rsidRPr="009107AD"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  <w:t>:</w:t>
      </w:r>
    </w:p>
    <w:p w:rsidR="00982AB1" w:rsidRDefault="00982AB1" w:rsidP="009107AD">
      <w:pPr>
        <w:suppressAutoHyphens/>
        <w:jc w:val="both"/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</w:pPr>
    </w:p>
    <w:p w:rsidR="009107AD" w:rsidRPr="009107AD" w:rsidRDefault="009107AD" w:rsidP="009107AD">
      <w:pPr>
        <w:suppressAutoHyphens/>
        <w:jc w:val="both"/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СДп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ппз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= 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пф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/ 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,  для целевых показателей, желаемой тенденцией развития которых является тенденция  </w:t>
      </w:r>
      <w:r w:rsidRPr="009107AD">
        <w:rPr>
          <w:rFonts w:ascii="Times New Roman" w:eastAsia="Calibri" w:hAnsi="Times New Roman" w:cs="Calibri"/>
          <w:i/>
          <w:color w:val="00000A"/>
          <w:sz w:val="28"/>
          <w:szCs w:val="28"/>
          <w:lang w:eastAsia="ru-RU"/>
        </w:rPr>
        <w:t>увеличения значений</w:t>
      </w:r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;</w:t>
      </w:r>
    </w:p>
    <w:p w:rsidR="009107AD" w:rsidRPr="009107AD" w:rsidRDefault="009107AD" w:rsidP="009107AD">
      <w:pPr>
        <w:suppressAutoHyphens/>
        <w:jc w:val="both"/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СДп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ппз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= 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/ 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пф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, для целевых показателей, желаемой тенденцией развития которых является тенденция  </w:t>
      </w:r>
      <w:r w:rsidRPr="009107AD">
        <w:rPr>
          <w:rFonts w:ascii="Times New Roman" w:eastAsia="Calibri" w:hAnsi="Times New Roman" w:cs="Calibri"/>
          <w:i/>
          <w:color w:val="00000A"/>
          <w:sz w:val="28"/>
          <w:szCs w:val="28"/>
          <w:lang w:eastAsia="ru-RU"/>
        </w:rPr>
        <w:t>уменьшениязначений</w:t>
      </w:r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, где:</w:t>
      </w:r>
    </w:p>
    <w:p w:rsidR="009107AD" w:rsidRPr="009107AD" w:rsidRDefault="009107AD" w:rsidP="009107AD">
      <w:pPr>
        <w:suppressAutoHyphens/>
        <w:jc w:val="both"/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СДп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ппз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- степень достижения планового значения целевого показателя подпрограммы (ведомственной целевой программы, основного мероприятия);</w:t>
      </w:r>
    </w:p>
    <w:p w:rsidR="009107AD" w:rsidRPr="009107AD" w:rsidRDefault="009107AD" w:rsidP="009107AD">
      <w:pPr>
        <w:suppressAutoHyphens/>
        <w:jc w:val="both"/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lastRenderedPageBreak/>
        <w:t>ЗПп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пф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- значение целевого показателя подпрограммы (ведомственной целевой программы, основного мероприятия) фактически достигнутое на конец отчетного периода;</w:t>
      </w:r>
    </w:p>
    <w:p w:rsidR="009107AD" w:rsidRPr="009107AD" w:rsidRDefault="009107AD" w:rsidP="009107AD">
      <w:pPr>
        <w:suppressAutoHyphens/>
        <w:jc w:val="both"/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- плановое значение целевого показателя подпрограммы (ведомственной целевой программы, основного мероприятия).</w:t>
      </w: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</w:p>
    <w:p w:rsidR="00A55E1B" w:rsidRDefault="00A55E1B" w:rsidP="009107AD">
      <w:pPr>
        <w:suppressAutoHyphens/>
        <w:jc w:val="both"/>
        <w:rPr>
          <w:rFonts w:ascii="Times New Roman" w:eastAsia="Calibri" w:hAnsi="Times New Roman" w:cs="Times New Roman"/>
          <w:color w:val="00000A"/>
          <w:sz w:val="28"/>
          <w:szCs w:val="28"/>
          <w:u w:val="single"/>
          <w:lang w:eastAsia="ru-RU"/>
        </w:rPr>
      </w:pPr>
      <w:r>
        <w:rPr>
          <w:rFonts w:ascii="Times New Roman" w:eastAsia="Calibri" w:hAnsi="Times New Roman" w:cs="Times New Roman"/>
          <w:color w:val="00000A"/>
          <w:sz w:val="28"/>
          <w:szCs w:val="28"/>
          <w:u w:val="single"/>
          <w:lang w:eastAsia="ru-RU"/>
        </w:rPr>
        <w:t>Целевой показатель</w:t>
      </w:r>
      <w:r w:rsidR="009107AD" w:rsidRPr="009107AD">
        <w:rPr>
          <w:rFonts w:ascii="Times New Roman" w:eastAsia="Calibri" w:hAnsi="Times New Roman" w:cs="Times New Roman"/>
          <w:color w:val="00000A"/>
          <w:sz w:val="28"/>
          <w:szCs w:val="28"/>
          <w:u w:val="single"/>
          <w:lang w:eastAsia="ru-RU"/>
        </w:rPr>
        <w:t xml:space="preserve"> № 1</w:t>
      </w:r>
      <w:r>
        <w:rPr>
          <w:rFonts w:ascii="Times New Roman" w:eastAsia="Calibri" w:hAnsi="Times New Roman" w:cs="Times New Roman"/>
          <w:color w:val="00000A"/>
          <w:sz w:val="28"/>
          <w:szCs w:val="28"/>
          <w:u w:val="single"/>
          <w:lang w:eastAsia="ru-RU"/>
        </w:rPr>
        <w:t xml:space="preserve"> </w:t>
      </w:r>
      <w:r w:rsidR="00A44D07">
        <w:rPr>
          <w:rFonts w:ascii="Times New Roman" w:eastAsia="Calibri" w:hAnsi="Times New Roman" w:cs="Times New Roman"/>
          <w:color w:val="00000A"/>
          <w:sz w:val="28"/>
          <w:szCs w:val="28"/>
          <w:u w:val="single"/>
          <w:lang w:eastAsia="ru-RU"/>
        </w:rPr>
        <w:t xml:space="preserve">Протяженность отремонтированных </w:t>
      </w:r>
      <w:r w:rsidR="00595971">
        <w:rPr>
          <w:rFonts w:ascii="Times New Roman" w:eastAsia="Calibri" w:hAnsi="Times New Roman" w:cs="Times New Roman"/>
          <w:color w:val="00000A"/>
          <w:sz w:val="28"/>
          <w:szCs w:val="28"/>
          <w:u w:val="single"/>
          <w:lang w:eastAsia="ru-RU"/>
        </w:rPr>
        <w:t>дорог в гравийном исполнении</w:t>
      </w:r>
    </w:p>
    <w:p w:rsidR="009107AD" w:rsidRDefault="009107AD" w:rsidP="009107AD">
      <w:pPr>
        <w:suppressAutoHyphens/>
        <w:jc w:val="both"/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СДп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ппз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= 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пф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/ </w:t>
      </w:r>
      <w:proofErr w:type="spellStart"/>
      <w:r w:rsidR="00A55E1B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ЗПп</w:t>
      </w:r>
      <w:proofErr w:type="spellEnd"/>
      <w:r w:rsidR="00A55E1B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="00A55E1B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пп=</w:t>
      </w:r>
      <w:proofErr w:type="spellEnd"/>
      <w:r w:rsidR="00595971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4750/300</w:t>
      </w:r>
      <w:r w:rsidR="00005FB9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=</w:t>
      </w:r>
      <w:r w:rsidR="00595971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15,83</w:t>
      </w:r>
      <w:r w:rsidR="00A55E1B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(1)</w:t>
      </w:r>
    </w:p>
    <w:p w:rsidR="00595971" w:rsidRDefault="00595971" w:rsidP="00595971">
      <w:pPr>
        <w:suppressAutoHyphens/>
        <w:jc w:val="both"/>
        <w:rPr>
          <w:rFonts w:ascii="Times New Roman" w:eastAsia="Calibri" w:hAnsi="Times New Roman" w:cs="Times New Roman"/>
          <w:color w:val="00000A"/>
          <w:sz w:val="28"/>
          <w:szCs w:val="28"/>
          <w:u w:val="single"/>
          <w:lang w:eastAsia="ru-RU"/>
        </w:rPr>
      </w:pPr>
      <w:r>
        <w:rPr>
          <w:rFonts w:ascii="Times New Roman" w:eastAsia="Calibri" w:hAnsi="Times New Roman" w:cs="Times New Roman"/>
          <w:color w:val="00000A"/>
          <w:sz w:val="28"/>
          <w:szCs w:val="28"/>
          <w:u w:val="single"/>
          <w:lang w:eastAsia="ru-RU"/>
        </w:rPr>
        <w:t xml:space="preserve">Целевой показатель № 2 Протяженность отремонтированных дорог асфальтовом </w:t>
      </w:r>
      <w:proofErr w:type="gramStart"/>
      <w:r>
        <w:rPr>
          <w:rFonts w:ascii="Times New Roman" w:eastAsia="Calibri" w:hAnsi="Times New Roman" w:cs="Times New Roman"/>
          <w:color w:val="00000A"/>
          <w:sz w:val="28"/>
          <w:szCs w:val="28"/>
          <w:u w:val="single"/>
          <w:lang w:eastAsia="ru-RU"/>
        </w:rPr>
        <w:t>исполнении</w:t>
      </w:r>
      <w:proofErr w:type="gramEnd"/>
    </w:p>
    <w:p w:rsidR="00595971" w:rsidRDefault="00595971" w:rsidP="00595971">
      <w:pPr>
        <w:suppressAutoHyphens/>
        <w:jc w:val="both"/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СДп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ппз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= 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ЗПп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пф</w:t>
      </w:r>
      <w:proofErr w:type="spellEnd"/>
      <w:r w:rsidRPr="009107AD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/ </w:t>
      </w:r>
      <w:proofErr w:type="spellStart"/>
      <w:r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ЗПп</w:t>
      </w:r>
      <w:proofErr w:type="spellEnd"/>
      <w:r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/</w:t>
      </w:r>
      <w:proofErr w:type="spellStart"/>
      <w:r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пп=</w:t>
      </w:r>
      <w:proofErr w:type="spellEnd"/>
      <w:r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3780/500=</w:t>
      </w:r>
      <w:r w:rsidR="003E6269"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>7,56</w:t>
      </w:r>
      <w:r>
        <w:rPr>
          <w:rFonts w:ascii="Times New Roman" w:eastAsia="Calibri" w:hAnsi="Times New Roman" w:cs="Calibri"/>
          <w:color w:val="00000A"/>
          <w:sz w:val="28"/>
          <w:szCs w:val="28"/>
          <w:lang w:eastAsia="ru-RU"/>
        </w:rPr>
        <w:t xml:space="preserve"> (1)</w:t>
      </w:r>
    </w:p>
    <w:p w:rsidR="00C307F0" w:rsidRDefault="00C307F0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A"/>
          <w:sz w:val="28"/>
          <w:szCs w:val="28"/>
          <w:u w:val="single"/>
          <w:lang w:eastAsia="ru-RU"/>
        </w:rPr>
      </w:pPr>
    </w:p>
    <w:p w:rsid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</w:pPr>
      <w:r w:rsidRPr="009107AD">
        <w:rPr>
          <w:rFonts w:ascii="Times New Roman" w:eastAsia="Calibri" w:hAnsi="Times New Roman" w:cs="Calibri"/>
          <w:color w:val="00000A"/>
          <w:sz w:val="28"/>
          <w:szCs w:val="28"/>
          <w:u w:val="single"/>
          <w:lang w:eastAsia="ru-RU"/>
        </w:rPr>
        <w:t>5</w:t>
      </w:r>
      <w:r w:rsidRPr="009107AD">
        <w:rPr>
          <w:rFonts w:ascii="Times New Roman" w:eastAsia="Calibri" w:hAnsi="Times New Roman" w:cs="Calibri"/>
          <w:color w:val="000000"/>
          <w:sz w:val="28"/>
          <w:szCs w:val="28"/>
          <w:u w:val="single"/>
          <w:lang w:eastAsia="ru-RU"/>
        </w:rPr>
        <w:t>.</w:t>
      </w:r>
      <w:r w:rsidRPr="009107AD"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  <w:t>Степень реализации подпрограммы:</w:t>
      </w:r>
    </w:p>
    <w:p w:rsidR="00C307F0" w:rsidRDefault="00C307F0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</w:pPr>
    </w:p>
    <w:p w:rsidR="00C307F0" w:rsidRPr="009107AD" w:rsidRDefault="00C307F0" w:rsidP="009107AD">
      <w:pPr>
        <w:suppressAutoHyphens/>
        <w:spacing w:after="0" w:line="240" w:lineRule="auto"/>
        <w:ind w:firstLine="851"/>
        <w:jc w:val="both"/>
        <w:rPr>
          <w:rFonts w:ascii="Calibri" w:eastAsia="Calibri" w:hAnsi="Calibri" w:cs="Calibri"/>
          <w:color w:val="00000A"/>
          <w:u w:val="single"/>
          <w:lang w:eastAsia="ru-RU"/>
        </w:rPr>
      </w:pPr>
    </w:p>
    <w:p w:rsidR="009107AD" w:rsidRPr="009107AD" w:rsidRDefault="00DD295D" w:rsidP="009107AD">
      <w:pPr>
        <w:suppressAutoHyphens/>
        <w:spacing w:after="0" w:line="240" w:lineRule="auto"/>
        <w:jc w:val="both"/>
        <w:rPr>
          <w:rFonts w:ascii="Calibri" w:eastAsia="Calibri" w:hAnsi="Calibri" w:cs="Calibri"/>
          <w:color w:val="000000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160020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07AD" w:rsidRPr="009107AD" w:rsidRDefault="009107AD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где</w:t>
      </w:r>
    </w:p>
    <w:p w:rsidR="009107AD" w:rsidRPr="009107AD" w:rsidRDefault="009107AD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proofErr w:type="spellStart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СРп</w:t>
      </w:r>
      <w:proofErr w:type="spellEnd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/</w:t>
      </w:r>
      <w:proofErr w:type="spellStart"/>
      <w:proofErr w:type="gramStart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п</w:t>
      </w:r>
      <w:proofErr w:type="spellEnd"/>
      <w:proofErr w:type="gramEnd"/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 xml:space="preserve"> - степень реализации подпрограммы (основного мероприятия);</w:t>
      </w:r>
    </w:p>
    <w:p w:rsidR="009107AD" w:rsidRPr="009107AD" w:rsidRDefault="009107AD" w:rsidP="009107AD">
      <w:pPr>
        <w:suppressAutoHyphens/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  <w:lang w:eastAsia="ru-RU"/>
        </w:rPr>
      </w:pPr>
      <w:r w:rsidRPr="009107AD">
        <w:rPr>
          <w:rFonts w:ascii="Times New Roman" w:eastAsia="Calibri" w:hAnsi="Times New Roman" w:cs="Calibri"/>
          <w:color w:val="000000"/>
          <w:sz w:val="28"/>
          <w:lang w:eastAsia="ru-RU"/>
        </w:rPr>
        <w:t>N - число целевых показателей подпрограммы (основного мероприятия).</w:t>
      </w:r>
    </w:p>
    <w:p w:rsidR="00DD295D" w:rsidRDefault="00DD295D" w:rsidP="00DD295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</w:pPr>
    </w:p>
    <w:p w:rsidR="00DD295D" w:rsidRDefault="003E6269" w:rsidP="00460B4E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</w:pPr>
      <w:proofErr w:type="spellStart"/>
      <w:r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СРп</w:t>
      </w:r>
      <w:proofErr w:type="spellEnd"/>
      <w:r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/</w:t>
      </w:r>
      <w:proofErr w:type="gramStart"/>
      <w:r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п</w:t>
      </w:r>
      <w:proofErr w:type="gramEnd"/>
      <w:r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=2/2</w:t>
      </w:r>
      <w:r w:rsidR="00DD295D"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=</w:t>
      </w:r>
      <w:r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  <w:t>1</w:t>
      </w:r>
    </w:p>
    <w:p w:rsidR="00DD295D" w:rsidRDefault="00DD295D" w:rsidP="00DD295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A"/>
          <w:sz w:val="28"/>
          <w:szCs w:val="28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</w:pP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A"/>
          <w:sz w:val="28"/>
          <w:lang w:eastAsia="ru-RU"/>
        </w:rPr>
      </w:pPr>
      <w:r w:rsidRPr="009107AD">
        <w:rPr>
          <w:rFonts w:ascii="Times New Roman" w:eastAsia="Calibri" w:hAnsi="Times New Roman" w:cs="Calibri"/>
          <w:color w:val="000000"/>
          <w:sz w:val="28"/>
          <w:u w:val="single"/>
          <w:lang w:eastAsia="ru-RU"/>
        </w:rPr>
        <w:t>6. Оценка эффективности реализации подпрограммы</w:t>
      </w:r>
      <w:r w:rsidR="00460B4E">
        <w:rPr>
          <w:rFonts w:ascii="Times New Roman" w:eastAsia="Calibri" w:hAnsi="Times New Roman" w:cs="Calibri"/>
          <w:color w:val="00000A"/>
          <w:sz w:val="28"/>
          <w:lang w:eastAsia="ru-RU"/>
        </w:rPr>
        <w:t>:</w:t>
      </w: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A"/>
          <w:sz w:val="28"/>
          <w:u w:val="single"/>
          <w:lang w:eastAsia="ru-RU"/>
        </w:rPr>
      </w:pPr>
    </w:p>
    <w:p w:rsidR="009107AD" w:rsidRPr="009107AD" w:rsidRDefault="003E6269" w:rsidP="00460B4E">
      <w:pPr>
        <w:suppressAutoHyphens/>
        <w:spacing w:after="0" w:line="240" w:lineRule="auto"/>
        <w:jc w:val="both"/>
        <w:rPr>
          <w:rFonts w:ascii="Calibri" w:eastAsia="Calibri" w:hAnsi="Calibri" w:cs="Calibri"/>
          <w:color w:val="00000A"/>
          <w:lang w:eastAsia="ru-RU"/>
        </w:rPr>
      </w:pPr>
      <w:proofErr w:type="spellStart"/>
      <w:r>
        <w:rPr>
          <w:rFonts w:ascii="Times New Roman" w:eastAsia="Calibri" w:hAnsi="Times New Roman" w:cs="Calibri"/>
          <w:color w:val="00000A"/>
          <w:sz w:val="28"/>
          <w:lang w:eastAsia="ru-RU"/>
        </w:rPr>
        <w:t>ЭРп</w:t>
      </w:r>
      <w:proofErr w:type="spellEnd"/>
      <w:r>
        <w:rPr>
          <w:rFonts w:ascii="Times New Roman" w:eastAsia="Calibri" w:hAnsi="Times New Roman" w:cs="Calibri"/>
          <w:color w:val="00000A"/>
          <w:sz w:val="28"/>
          <w:lang w:eastAsia="ru-RU"/>
        </w:rPr>
        <w:t>/</w:t>
      </w:r>
      <w:proofErr w:type="spellStart"/>
      <w:proofErr w:type="gramStart"/>
      <w:r>
        <w:rPr>
          <w:rFonts w:ascii="Times New Roman" w:eastAsia="Calibri" w:hAnsi="Times New Roman" w:cs="Calibri"/>
          <w:color w:val="00000A"/>
          <w:sz w:val="28"/>
          <w:lang w:eastAsia="ru-RU"/>
        </w:rPr>
        <w:t>п</w:t>
      </w:r>
      <w:proofErr w:type="spellEnd"/>
      <w:proofErr w:type="gramEnd"/>
      <w:r>
        <w:rPr>
          <w:rFonts w:ascii="Times New Roman" w:eastAsia="Calibri" w:hAnsi="Times New Roman" w:cs="Calibri"/>
          <w:color w:val="00000A"/>
          <w:sz w:val="28"/>
          <w:lang w:eastAsia="ru-RU"/>
        </w:rPr>
        <w:t xml:space="preserve"> = </w:t>
      </w:r>
      <w:proofErr w:type="spellStart"/>
      <w:r>
        <w:rPr>
          <w:rFonts w:ascii="Times New Roman" w:eastAsia="Calibri" w:hAnsi="Times New Roman" w:cs="Calibri"/>
          <w:color w:val="00000A"/>
          <w:sz w:val="28"/>
          <w:lang w:eastAsia="ru-RU"/>
        </w:rPr>
        <w:t>СРп</w:t>
      </w:r>
      <w:proofErr w:type="spellEnd"/>
      <w:r>
        <w:rPr>
          <w:rFonts w:ascii="Times New Roman" w:eastAsia="Calibri" w:hAnsi="Times New Roman" w:cs="Calibri"/>
          <w:color w:val="00000A"/>
          <w:sz w:val="28"/>
          <w:lang w:eastAsia="ru-RU"/>
        </w:rPr>
        <w:t>/</w:t>
      </w:r>
      <w:proofErr w:type="spellStart"/>
      <w:r>
        <w:rPr>
          <w:rFonts w:ascii="Times New Roman" w:eastAsia="Calibri" w:hAnsi="Times New Roman" w:cs="Calibri"/>
          <w:color w:val="00000A"/>
          <w:sz w:val="28"/>
          <w:lang w:eastAsia="ru-RU"/>
        </w:rPr>
        <w:t>п</w:t>
      </w:r>
      <w:proofErr w:type="spellEnd"/>
      <w:r>
        <w:rPr>
          <w:rFonts w:ascii="Times New Roman" w:eastAsia="Calibri" w:hAnsi="Times New Roman" w:cs="Calibri"/>
          <w:color w:val="00000A"/>
          <w:sz w:val="28"/>
          <w:lang w:eastAsia="ru-RU"/>
        </w:rPr>
        <w:t>*</w:t>
      </w:r>
      <w:proofErr w:type="spellStart"/>
      <w:r>
        <w:rPr>
          <w:rFonts w:ascii="Times New Roman" w:eastAsia="Calibri" w:hAnsi="Times New Roman" w:cs="Calibri"/>
          <w:color w:val="00000A"/>
          <w:sz w:val="28"/>
          <w:lang w:eastAsia="ru-RU"/>
        </w:rPr>
        <w:t>Эис</w:t>
      </w:r>
      <w:proofErr w:type="spellEnd"/>
      <w:r>
        <w:rPr>
          <w:rFonts w:ascii="Times New Roman" w:eastAsia="Calibri" w:hAnsi="Times New Roman" w:cs="Calibri"/>
          <w:color w:val="00000A"/>
          <w:sz w:val="28"/>
          <w:lang w:eastAsia="ru-RU"/>
        </w:rPr>
        <w:t xml:space="preserve"> = 1*1,07</w:t>
      </w:r>
      <w:r w:rsidR="00460B4E">
        <w:rPr>
          <w:rFonts w:ascii="Times New Roman" w:eastAsia="Calibri" w:hAnsi="Times New Roman" w:cs="Calibri"/>
          <w:color w:val="00000A"/>
          <w:sz w:val="28"/>
          <w:lang w:eastAsia="ru-RU"/>
        </w:rPr>
        <w:t xml:space="preserve">= </w:t>
      </w:r>
      <w:r w:rsidR="001C45CF">
        <w:rPr>
          <w:rFonts w:ascii="Times New Roman" w:eastAsia="Calibri" w:hAnsi="Times New Roman" w:cs="Calibri"/>
          <w:color w:val="00000A"/>
          <w:sz w:val="28"/>
          <w:lang w:eastAsia="ru-RU"/>
        </w:rPr>
        <w:t>1,07</w:t>
      </w:r>
    </w:p>
    <w:p w:rsidR="009107AD" w:rsidRPr="009107AD" w:rsidRDefault="009107AD" w:rsidP="009107AD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A"/>
          <w:sz w:val="28"/>
          <w:u w:val="single"/>
          <w:lang w:eastAsia="ru-RU"/>
        </w:rPr>
      </w:pPr>
    </w:p>
    <w:p w:rsidR="009107AD" w:rsidRDefault="009107AD" w:rsidP="00460B4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</w:pPr>
      <w:r w:rsidRPr="009107AD">
        <w:rPr>
          <w:rFonts w:ascii="Times New Roman" w:eastAsia="Calibri" w:hAnsi="Times New Roman" w:cs="Calibri"/>
          <w:color w:val="00000A"/>
          <w:sz w:val="28"/>
          <w:lang w:eastAsia="ru-RU"/>
        </w:rPr>
        <w:t>Эффективность реализации подпрограммы</w:t>
      </w:r>
      <w:r w:rsidR="008F5BB0">
        <w:rPr>
          <w:rFonts w:ascii="Times New Roman" w:eastAsia="Calibri" w:hAnsi="Times New Roman" w:cs="Calibri"/>
          <w:color w:val="00000A"/>
          <w:sz w:val="28"/>
          <w:lang w:eastAsia="ru-RU"/>
        </w:rPr>
        <w:t xml:space="preserve"> составляет </w:t>
      </w:r>
      <w:r w:rsidR="001C45CF">
        <w:rPr>
          <w:rFonts w:ascii="Times New Roman" w:eastAsia="Calibri" w:hAnsi="Times New Roman" w:cs="Calibri"/>
          <w:b/>
          <w:color w:val="00000A"/>
          <w:sz w:val="28"/>
          <w:lang w:eastAsia="ru-RU"/>
        </w:rPr>
        <w:t>1,07</w:t>
      </w:r>
      <w:r w:rsidR="008F5BB0">
        <w:rPr>
          <w:rFonts w:ascii="Times New Roman" w:eastAsia="Calibri" w:hAnsi="Times New Roman" w:cs="Calibri"/>
          <w:color w:val="00000A"/>
          <w:sz w:val="28"/>
          <w:lang w:eastAsia="ru-RU"/>
        </w:rPr>
        <w:t xml:space="preserve"> и может быть признана </w:t>
      </w:r>
      <w:r w:rsidR="008F5BB0" w:rsidRPr="008F5BB0">
        <w:rPr>
          <w:rFonts w:ascii="Times New Roman" w:eastAsia="Calibri" w:hAnsi="Times New Roman" w:cs="Calibri"/>
          <w:b/>
          <w:color w:val="00000A"/>
          <w:sz w:val="28"/>
          <w:lang w:eastAsia="ru-RU"/>
        </w:rPr>
        <w:t>высокой</w:t>
      </w:r>
      <w:r w:rsidRPr="009107AD">
        <w:rPr>
          <w:rFonts w:ascii="Times New Roman" w:eastAsia="Calibri" w:hAnsi="Times New Roman" w:cs="Calibri"/>
          <w:color w:val="00000A"/>
          <w:sz w:val="28"/>
          <w:lang w:eastAsia="ru-RU"/>
        </w:rPr>
        <w:t>.</w:t>
      </w:r>
    </w:p>
    <w:p w:rsidR="009107AD" w:rsidRDefault="009107AD" w:rsidP="0025554D">
      <w:pPr>
        <w:keepNext/>
        <w:suppressAutoHyphens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</w:pPr>
    </w:p>
    <w:p w:rsidR="009107AD" w:rsidRDefault="009107AD" w:rsidP="0025554D">
      <w:pPr>
        <w:keepNext/>
        <w:suppressAutoHyphens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</w:pPr>
    </w:p>
    <w:p w:rsidR="008F5BB0" w:rsidRDefault="008F5BB0" w:rsidP="0025554D">
      <w:pPr>
        <w:keepNext/>
        <w:suppressAutoHyphens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</w:pPr>
    </w:p>
    <w:p w:rsidR="008F5BB0" w:rsidRDefault="008F5BB0" w:rsidP="0025554D">
      <w:pPr>
        <w:keepNext/>
        <w:suppressAutoHyphens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</w:pPr>
    </w:p>
    <w:p w:rsidR="008F5BB0" w:rsidRDefault="008F5BB0" w:rsidP="008F5B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Кавказского</w:t>
      </w:r>
      <w:proofErr w:type="gramEnd"/>
    </w:p>
    <w:p w:rsidR="008F5BB0" w:rsidRDefault="008F5BB0" w:rsidP="001C45CF">
      <w:pPr>
        <w:spacing w:after="0"/>
        <w:jc w:val="both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Е.А Короленко</w:t>
      </w:r>
    </w:p>
    <w:p w:rsidR="009107AD" w:rsidRPr="0025554D" w:rsidRDefault="009107AD" w:rsidP="0025554D">
      <w:pPr>
        <w:keepNext/>
        <w:suppressAutoHyphens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ru-RU"/>
        </w:rPr>
      </w:pPr>
    </w:p>
    <w:sectPr w:rsidR="009107AD" w:rsidRPr="0025554D" w:rsidSect="008B16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3481"/>
    <w:rsid w:val="00005FB9"/>
    <w:rsid w:val="000374B5"/>
    <w:rsid w:val="00056412"/>
    <w:rsid w:val="000A3481"/>
    <w:rsid w:val="00147D24"/>
    <w:rsid w:val="001B4AF1"/>
    <w:rsid w:val="001C45CF"/>
    <w:rsid w:val="0025554D"/>
    <w:rsid w:val="003E6269"/>
    <w:rsid w:val="00460B4E"/>
    <w:rsid w:val="004761EB"/>
    <w:rsid w:val="00545F99"/>
    <w:rsid w:val="00595971"/>
    <w:rsid w:val="00675B8E"/>
    <w:rsid w:val="006B1697"/>
    <w:rsid w:val="00716787"/>
    <w:rsid w:val="00786CDE"/>
    <w:rsid w:val="007C5B86"/>
    <w:rsid w:val="007F13BA"/>
    <w:rsid w:val="00854D48"/>
    <w:rsid w:val="008B161A"/>
    <w:rsid w:val="008F5BB0"/>
    <w:rsid w:val="009107AD"/>
    <w:rsid w:val="00982AB1"/>
    <w:rsid w:val="009C204E"/>
    <w:rsid w:val="00A44D07"/>
    <w:rsid w:val="00A55E1B"/>
    <w:rsid w:val="00A979F4"/>
    <w:rsid w:val="00B45A84"/>
    <w:rsid w:val="00BF0E95"/>
    <w:rsid w:val="00C307F0"/>
    <w:rsid w:val="00DD295D"/>
    <w:rsid w:val="00E15D8A"/>
    <w:rsid w:val="00EC138C"/>
    <w:rsid w:val="00F647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6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2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29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2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295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3</Pages>
  <Words>625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Луч</dc:creator>
  <cp:keywords/>
  <dc:description/>
  <cp:lastModifiedBy>Короленко Е А</cp:lastModifiedBy>
  <cp:revision>9</cp:revision>
  <cp:lastPrinted>2016-03-16T11:51:00Z</cp:lastPrinted>
  <dcterms:created xsi:type="dcterms:W3CDTF">2016-03-16T08:11:00Z</dcterms:created>
  <dcterms:modified xsi:type="dcterms:W3CDTF">2016-03-22T06:07:00Z</dcterms:modified>
</cp:coreProperties>
</file>