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4D" w:rsidRP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A"/>
          <w:sz w:val="28"/>
          <w:szCs w:val="26"/>
          <w:lang w:eastAsia="ru-RU"/>
        </w:rPr>
      </w:pPr>
      <w:r w:rsidRPr="0025554D">
        <w:rPr>
          <w:rFonts w:ascii="Times New Roman" w:eastAsia="Times New Roman" w:hAnsi="Times New Roman" w:cs="Times New Roman"/>
          <w:b/>
          <w:bCs/>
          <w:color w:val="00000A"/>
          <w:sz w:val="28"/>
          <w:szCs w:val="26"/>
          <w:lang w:eastAsia="ru-RU"/>
        </w:rPr>
        <w:t>О ходе реализации подпрограммы</w:t>
      </w:r>
    </w:p>
    <w:p w:rsidR="00545F99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  <w:r w:rsidRPr="0025554D">
        <w:rPr>
          <w:rFonts w:ascii="Times New Roman" w:eastAsia="Times New Roman" w:hAnsi="Times New Roman" w:cs="Times New Roman"/>
          <w:b/>
          <w:bCs/>
          <w:color w:val="00000A"/>
          <w:sz w:val="28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6"/>
          <w:lang w:eastAsia="ru-RU"/>
        </w:rPr>
        <w:t>Подготовка градостроительной и землеустроительной документации на территории</w:t>
      </w:r>
      <w:r w:rsidRPr="0025554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Кавказского сельского 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поселения   Кавказского </w:t>
      </w:r>
      <w:r w:rsidRPr="0025554D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района </w:t>
      </w:r>
      <w:r w:rsidRPr="0025554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на 2015-2017 годы»</w:t>
      </w: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Default="0025554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25554D" w:rsidRPr="0025554D" w:rsidRDefault="0025554D" w:rsidP="0025554D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Координатор подпрограммы – </w:t>
      </w: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Администрация Кавказского сельского поселения Кавказского района.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FF0000"/>
          <w:lang w:eastAsia="ru-RU"/>
        </w:rPr>
      </w:pP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  <w:t>Объем  финансированияна реализацию подпрограммы за счет средств местного бюджета   на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2015 год предусмотрен в сумме 262,2 тыс. рублей, освоено </w:t>
      </w:r>
      <w:r w:rsidR="009107A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260,216</w:t>
      </w:r>
      <w:r w:rsidRPr="0025554D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тыс. руб. </w:t>
      </w:r>
      <w:r w:rsidR="00460B4E" w:rsidRPr="0025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(99</w:t>
      </w:r>
      <w:r w:rsidRPr="00250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%)</w:t>
      </w:r>
      <w:r w:rsidRPr="00250D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       Запланированные к реализации в отчетном году мероприятия и целевые показатели  подпрограммы выполнены  </w:t>
      </w:r>
      <w:r w:rsidR="00BF0E95" w:rsidRPr="00250D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250D7D" w:rsidRPr="00250D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50D7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полном объеме</w:t>
      </w: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. 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r w:rsidRPr="0025554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ab/>
      </w:r>
      <w:r w:rsidR="00460B4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За 2015 год было выдано градостроительных планов на земельные участки – 71 ед., разрешений на строительство и реконструкцию капитальных и линейных </w:t>
      </w:r>
      <w:r w:rsidR="00BF0E9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объектов – 88 ед., разрешений на ввод объекта в эксплуатацию – 57 ед.</w:t>
      </w:r>
    </w:p>
    <w:p w:rsidR="0025554D" w:rsidRPr="00250D7D" w:rsidRDefault="0025554D" w:rsidP="00250D7D">
      <w:pPr>
        <w:jc w:val="both"/>
        <w:rPr>
          <w:rFonts w:ascii="Times New Roman" w:hAnsi="Times New Roman" w:cs="Times New Roman"/>
          <w:sz w:val="28"/>
          <w:szCs w:val="28"/>
        </w:rPr>
      </w:pPr>
      <w:r w:rsidRPr="00250D7D">
        <w:tab/>
      </w:r>
      <w:r w:rsidRPr="00250D7D">
        <w:rPr>
          <w:rFonts w:ascii="Times New Roman" w:hAnsi="Times New Roman" w:cs="Times New Roman"/>
          <w:sz w:val="28"/>
          <w:szCs w:val="28"/>
        </w:rPr>
        <w:t xml:space="preserve">Эффективность реализации подпрограммы может быть признана </w:t>
      </w:r>
      <w:r w:rsidR="007F13BA" w:rsidRPr="00250D7D">
        <w:rPr>
          <w:rFonts w:ascii="Times New Roman" w:hAnsi="Times New Roman" w:cs="Times New Roman"/>
          <w:sz w:val="28"/>
          <w:szCs w:val="28"/>
        </w:rPr>
        <w:t>высокой</w:t>
      </w:r>
      <w:r w:rsidRPr="00250D7D">
        <w:rPr>
          <w:rFonts w:ascii="Times New Roman" w:hAnsi="Times New Roman" w:cs="Times New Roman"/>
          <w:sz w:val="28"/>
          <w:szCs w:val="28"/>
        </w:rPr>
        <w:t xml:space="preserve">, коэффициент эффективности реализации подпрограммы </w:t>
      </w:r>
      <w:r w:rsidR="007F13BA" w:rsidRPr="00250D7D">
        <w:rPr>
          <w:rFonts w:ascii="Times New Roman" w:hAnsi="Times New Roman" w:cs="Times New Roman"/>
          <w:sz w:val="28"/>
          <w:szCs w:val="28"/>
        </w:rPr>
        <w:t xml:space="preserve">- </w:t>
      </w:r>
      <w:r w:rsidR="007F13BA" w:rsidRPr="00250D7D">
        <w:rPr>
          <w:rFonts w:ascii="Times New Roman" w:hAnsi="Times New Roman" w:cs="Times New Roman"/>
          <w:b/>
          <w:sz w:val="28"/>
          <w:szCs w:val="28"/>
        </w:rPr>
        <w:t>0,99</w:t>
      </w:r>
      <w:r w:rsidR="00250D7D">
        <w:rPr>
          <w:rFonts w:ascii="Times New Roman" w:hAnsi="Times New Roman" w:cs="Times New Roman"/>
          <w:sz w:val="28"/>
          <w:szCs w:val="28"/>
        </w:rPr>
        <w:t xml:space="preserve"> Р</w:t>
      </w:r>
      <w:r w:rsidRPr="00250D7D">
        <w:rPr>
          <w:rFonts w:ascii="Times New Roman" w:hAnsi="Times New Roman" w:cs="Times New Roman"/>
          <w:sz w:val="28"/>
          <w:szCs w:val="28"/>
        </w:rPr>
        <w:t>асчет эффективности реал</w:t>
      </w:r>
      <w:r w:rsidR="00250D7D">
        <w:rPr>
          <w:rFonts w:ascii="Times New Roman" w:hAnsi="Times New Roman" w:cs="Times New Roman"/>
          <w:sz w:val="28"/>
          <w:szCs w:val="28"/>
        </w:rPr>
        <w:t>изации подпрограммы прилагается</w:t>
      </w:r>
      <w:r w:rsidRPr="00250D7D">
        <w:rPr>
          <w:rFonts w:ascii="Times New Roman" w:hAnsi="Times New Roman" w:cs="Times New Roman"/>
          <w:sz w:val="28"/>
          <w:szCs w:val="28"/>
        </w:rPr>
        <w:t>.</w:t>
      </w: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6"/>
          <w:lang w:eastAsia="ru-RU"/>
        </w:rPr>
      </w:pPr>
    </w:p>
    <w:p w:rsidR="0025554D" w:rsidRPr="0025554D" w:rsidRDefault="0025554D" w:rsidP="0025554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250D7D" w:rsidP="00250D7D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sz w:val="28"/>
          <w:lang w:eastAsia="ru-RU"/>
        </w:rPr>
      </w:pPr>
      <w:r>
        <w:rPr>
          <w:rFonts w:ascii="Times New Roman" w:eastAsia="Calibri" w:hAnsi="Times New Roman" w:cs="Calibri"/>
          <w:color w:val="00000A"/>
          <w:sz w:val="28"/>
          <w:lang w:eastAsia="ru-RU"/>
        </w:rPr>
        <w:t>Специалист администрации</w:t>
      </w:r>
    </w:p>
    <w:p w:rsidR="00250D7D" w:rsidRPr="00250D7D" w:rsidRDefault="00250D7D" w:rsidP="00250D7D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sz w:val="28"/>
          <w:lang w:eastAsia="ru-RU"/>
        </w:rPr>
      </w:pPr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Кавказского сельского поселения                                                Ю.С. 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Каморная</w:t>
      </w:r>
      <w:proofErr w:type="spellEnd"/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BE7BB7" w:rsidRDefault="00BE7BB7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854D48" w:rsidRDefault="00854D48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Calibri"/>
          <w:b/>
          <w:color w:val="00000A"/>
          <w:sz w:val="28"/>
          <w:lang w:eastAsia="ru-RU"/>
        </w:rPr>
      </w:pPr>
      <w:bookmarkStart w:id="0" w:name="_GoBack"/>
      <w:bookmarkEnd w:id="0"/>
      <w:r w:rsidRPr="009107AD">
        <w:rPr>
          <w:rFonts w:ascii="Times New Roman" w:eastAsia="Calibri" w:hAnsi="Times New Roman" w:cs="Calibri"/>
          <w:b/>
          <w:color w:val="00000A"/>
          <w:sz w:val="28"/>
          <w:lang w:eastAsia="ru-RU"/>
        </w:rPr>
        <w:lastRenderedPageBreak/>
        <w:t>Расчет эффективности реализации подпрограммы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Calibri" w:eastAsia="Calibri" w:hAnsi="Calibri" w:cs="Calibri"/>
          <w:color w:val="00000A"/>
          <w:lang w:eastAsia="ru-RU"/>
        </w:rPr>
      </w:pPr>
      <w:r w:rsidRPr="009107A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 xml:space="preserve">Подготовка градостроительной и землеустроительной документации на территории Кавказского сельского поселения               </w:t>
      </w:r>
      <w:r w:rsidRPr="009107AD">
        <w:rPr>
          <w:rFonts w:ascii="Times New Roman" w:eastAsia="Calibri" w:hAnsi="Times New Roman" w:cs="Times New Roman"/>
          <w:b/>
          <w:bCs/>
          <w:color w:val="00000A"/>
          <w:sz w:val="28"/>
          <w:szCs w:val="28"/>
          <w:lang w:eastAsia="ru-RU"/>
        </w:rPr>
        <w:t>на 2015-2017 годы</w:t>
      </w:r>
      <w:r w:rsidRPr="009107A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».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 w:rsid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>
        <w:rPr>
          <w:rFonts w:ascii="Times New Roman" w:eastAsia="Calibri" w:hAnsi="Times New Roman" w:cs="Calibri"/>
          <w:color w:val="000000"/>
          <w:sz w:val="28"/>
          <w:lang w:eastAsia="ru-RU"/>
        </w:rPr>
        <w:t>СРм</w:t>
      </w:r>
      <w:proofErr w:type="spellEnd"/>
      <w:r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Calibri"/>
          <w:color w:val="000000"/>
          <w:sz w:val="28"/>
          <w:lang w:eastAsia="ru-RU"/>
        </w:rPr>
        <w:t>Мв</w:t>
      </w:r>
      <w:proofErr w:type="spellEnd"/>
      <w:r>
        <w:rPr>
          <w:rFonts w:ascii="Times New Roman" w:eastAsia="Calibri" w:hAnsi="Times New Roman" w:cs="Calibri"/>
          <w:color w:val="000000"/>
          <w:sz w:val="28"/>
          <w:lang w:eastAsia="ru-RU"/>
        </w:rPr>
        <w:t>/М = 5/5</w:t>
      </w:r>
      <w:r w:rsidR="009107AD"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1,0, где</w:t>
      </w:r>
    </w:p>
    <w:p w:rsidR="00786CDE" w:rsidRDefault="00786CDE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СРм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реализации мероприятий;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Мв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М - общее количество мероприятий, запланированных к реализации в отчетном году.</w:t>
      </w:r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2.Степень соответствия запланированному уровню расходов подпрограммы:</w:t>
      </w:r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ССуз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=Зф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</w:t>
      </w:r>
      <w:proofErr w:type="spellEnd"/>
      <w:r w:rsidR="001B4AF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=260,216/262,2</w:t>
      </w:r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</w:t>
      </w:r>
      <w:r w:rsidR="00982AB1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0,99</w:t>
      </w:r>
      <w:r w:rsidRPr="009107A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где</w:t>
      </w:r>
    </w:p>
    <w:p w:rsidR="00982AB1" w:rsidRDefault="00982AB1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ССуз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соответствия запланированному уровню расходов;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Зф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фактические расходы на реализацию подпрограммы в отчетном году;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proofErr w:type="gram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Зп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1B4AF1" w:rsidRDefault="001B4AF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3.Эффективность использования средств</w:t>
      </w:r>
      <w:r w:rsidR="00982AB1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 местного бюджета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 xml:space="preserve"> подпрограммы</w:t>
      </w: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:</w:t>
      </w:r>
    </w:p>
    <w:p w:rsidR="00982AB1" w:rsidRDefault="00982AB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Эис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</w:t>
      </w:r>
      <w:r w:rsidR="00982AB1">
        <w:rPr>
          <w:rFonts w:ascii="Times New Roman" w:eastAsia="Calibri" w:hAnsi="Times New Roman" w:cs="Calibri"/>
          <w:color w:val="000000"/>
          <w:sz w:val="28"/>
          <w:lang w:eastAsia="ru-RU"/>
        </w:rPr>
        <w:t>Рм</w:t>
      </w:r>
      <w:proofErr w:type="spellEnd"/>
      <w:r w:rsidR="00982AB1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r w:rsidR="00982AB1">
        <w:rPr>
          <w:rFonts w:ascii="Times New Roman" w:eastAsia="Calibri" w:hAnsi="Times New Roman" w:cs="Calibri"/>
          <w:color w:val="000000"/>
          <w:sz w:val="28"/>
          <w:lang w:eastAsia="ru-RU"/>
        </w:rPr>
        <w:t>ССуз</w:t>
      </w:r>
      <w:proofErr w:type="spellEnd"/>
      <w:r w:rsidR="00982AB1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1,0/0,99</w:t>
      </w: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= 1,0</w:t>
      </w:r>
      <w:r w:rsidR="00982AB1">
        <w:rPr>
          <w:rFonts w:ascii="Times New Roman" w:eastAsia="Calibri" w:hAnsi="Times New Roman" w:cs="Calibri"/>
          <w:color w:val="000000"/>
          <w:sz w:val="28"/>
          <w:lang w:eastAsia="ru-RU"/>
        </w:rPr>
        <w:t>1</w:t>
      </w:r>
    </w:p>
    <w:p w:rsidR="00982AB1" w:rsidRDefault="00982AB1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4.Степень достижения</w:t>
      </w:r>
      <w:r w:rsidR="00982AB1" w:rsidRPr="00982AB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целей и решения задач подпрограммы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:</w:t>
      </w:r>
    </w:p>
    <w:p w:rsidR="00982AB1" w:rsidRDefault="00982AB1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,  для целевых показателей, желаемой тенденцией развития которых является тенденция  </w:t>
      </w:r>
      <w:r w:rsidRPr="009107AD">
        <w:rPr>
          <w:rFonts w:ascii="Times New Roman" w:eastAsia="Calibri" w:hAnsi="Times New Roman" w:cs="Calibri"/>
          <w:i/>
          <w:color w:val="00000A"/>
          <w:sz w:val="28"/>
          <w:szCs w:val="28"/>
          <w:lang w:eastAsia="ru-RU"/>
        </w:rPr>
        <w:t>увеличения значений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, для целевых показателей, желаемой тенденцией развития которых является тенденция  </w:t>
      </w:r>
      <w:r w:rsidRPr="009107AD">
        <w:rPr>
          <w:rFonts w:ascii="Times New Roman" w:eastAsia="Calibri" w:hAnsi="Times New Roman" w:cs="Calibri"/>
          <w:i/>
          <w:color w:val="00000A"/>
          <w:sz w:val="28"/>
          <w:szCs w:val="28"/>
          <w:lang w:eastAsia="ru-RU"/>
        </w:rPr>
        <w:t>уменьшениязначений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, где: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lastRenderedPageBreak/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9107AD" w:rsidRP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- плановое значение целевого показателя подпрограммы (ведомственной целевой программы, основного мероприятия).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</w:p>
    <w:p w:rsidR="009107AD" w:rsidRPr="009107AD" w:rsidRDefault="009107AD" w:rsidP="009107AD">
      <w:pPr>
        <w:suppressAutoHyphens/>
        <w:jc w:val="both"/>
        <w:rPr>
          <w:rFonts w:ascii="Calibri" w:eastAsia="Calibri" w:hAnsi="Calibri" w:cs="Calibri"/>
          <w:color w:val="00000A"/>
          <w:lang w:eastAsia="ru-RU"/>
        </w:rPr>
      </w:pPr>
      <w:r w:rsidRPr="009107AD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Показатель № 1.</w:t>
      </w:r>
      <w:r w:rsidR="00C307F0">
        <w:rPr>
          <w:rFonts w:ascii="Times New Roman" w:eastAsia="Times New Roman" w:hAnsi="Times New Roman" w:cs="Arial"/>
          <w:iCs/>
          <w:color w:val="00000A"/>
          <w:sz w:val="28"/>
          <w:szCs w:val="28"/>
          <w:u w:val="single"/>
          <w:lang w:eastAsia="ar-SA"/>
        </w:rPr>
        <w:t>Количество выданных градостроительных планов на земельные участки</w:t>
      </w:r>
      <w:r w:rsidRPr="009107A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(тенденция к увеличению показателя</w:t>
      </w:r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)</w:t>
      </w:r>
    </w:p>
    <w:p w:rsidR="009107AD" w:rsidRDefault="009107AD" w:rsidP="009107AD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 w:rsidR="00C307F0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="00C307F0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/пп=71/60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=1</w:t>
      </w:r>
      <w:r w:rsidR="00C307F0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,18</w:t>
      </w:r>
      <w:r w:rsidR="00C614F2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(1)</w:t>
      </w:r>
    </w:p>
    <w:p w:rsidR="00C307F0" w:rsidRPr="009107AD" w:rsidRDefault="00C307F0" w:rsidP="00C307F0">
      <w:pPr>
        <w:suppressAutoHyphens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Показатель № 2</w:t>
      </w:r>
      <w:r w:rsidRPr="009107AD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Arial"/>
          <w:iCs/>
          <w:color w:val="00000A"/>
          <w:sz w:val="28"/>
          <w:szCs w:val="28"/>
          <w:u w:val="single"/>
          <w:lang w:eastAsia="ar-SA"/>
        </w:rPr>
        <w:t xml:space="preserve">Количество выданных разрешений на строительство и реконструкцию капитальных и линейных объектов </w:t>
      </w:r>
      <w:r w:rsidRPr="009107A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(тенденция к увеличению показателя</w:t>
      </w:r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)</w:t>
      </w:r>
    </w:p>
    <w:p w:rsidR="00C307F0" w:rsidRDefault="00C307F0" w:rsidP="00C307F0">
      <w:pPr>
        <w:suppressAutoHyphens/>
        <w:jc w:val="both"/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/пп=88/60</w:t>
      </w:r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=1</w:t>
      </w:r>
      <w:r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,47</w:t>
      </w:r>
      <w:r w:rsidR="00C614F2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(1)</w:t>
      </w:r>
    </w:p>
    <w:p w:rsidR="00C307F0" w:rsidRPr="009107AD" w:rsidRDefault="00C307F0" w:rsidP="00C307F0">
      <w:pPr>
        <w:suppressAutoHyphens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Показатель № 3</w:t>
      </w:r>
      <w:r w:rsidRPr="009107AD">
        <w:rPr>
          <w:rFonts w:ascii="Times New Roman" w:eastAsia="Calibri" w:hAnsi="Times New Roman" w:cs="Times New Roman"/>
          <w:color w:val="00000A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Arial"/>
          <w:iCs/>
          <w:color w:val="00000A"/>
          <w:sz w:val="28"/>
          <w:szCs w:val="28"/>
          <w:u w:val="single"/>
          <w:lang w:eastAsia="ar-SA"/>
        </w:rPr>
        <w:t xml:space="preserve">Количество выданных разрешений на ввод объекта в эксплуатацию </w:t>
      </w:r>
      <w:r w:rsidRPr="009107AD">
        <w:rPr>
          <w:rFonts w:ascii="Times New Roman" w:eastAsia="Calibri" w:hAnsi="Times New Roman" w:cs="Times New Roman"/>
          <w:b/>
          <w:color w:val="00000A"/>
          <w:sz w:val="28"/>
          <w:szCs w:val="28"/>
          <w:lang w:eastAsia="ru-RU"/>
        </w:rPr>
        <w:t>(тенденция к увеличению показателя</w:t>
      </w:r>
      <w:r w:rsidRPr="009107A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)</w:t>
      </w:r>
    </w:p>
    <w:p w:rsidR="00C307F0" w:rsidRPr="009107AD" w:rsidRDefault="00C307F0" w:rsidP="00C307F0">
      <w:pPr>
        <w:suppressAutoHyphens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СДп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ппз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= 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</w:t>
      </w:r>
      <w:proofErr w:type="spellStart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пф</w:t>
      </w:r>
      <w:proofErr w:type="spellEnd"/>
      <w:r w:rsidRPr="009107AD"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 xml:space="preserve"> / </w:t>
      </w:r>
      <w:proofErr w:type="spellStart"/>
      <w:r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ЗПп</w:t>
      </w:r>
      <w:proofErr w:type="spellEnd"/>
      <w:r>
        <w:rPr>
          <w:rFonts w:ascii="Times New Roman" w:eastAsia="Calibri" w:hAnsi="Times New Roman" w:cs="Calibri"/>
          <w:color w:val="00000A"/>
          <w:sz w:val="28"/>
          <w:szCs w:val="28"/>
          <w:lang w:eastAsia="ru-RU"/>
        </w:rPr>
        <w:t>/пп=57/60=0,95</w:t>
      </w:r>
    </w:p>
    <w:p w:rsidR="00C307F0" w:rsidRDefault="00C307F0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szCs w:val="28"/>
          <w:u w:val="single"/>
          <w:lang w:eastAsia="ru-RU"/>
        </w:rPr>
      </w:pPr>
    </w:p>
    <w:p w:rsid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  <w:r w:rsidRPr="009107AD">
        <w:rPr>
          <w:rFonts w:ascii="Times New Roman" w:eastAsia="Calibri" w:hAnsi="Times New Roman" w:cs="Calibri"/>
          <w:color w:val="00000A"/>
          <w:sz w:val="28"/>
          <w:szCs w:val="28"/>
          <w:u w:val="single"/>
          <w:lang w:eastAsia="ru-RU"/>
        </w:rPr>
        <w:t>5</w:t>
      </w:r>
      <w:r w:rsidRPr="009107AD">
        <w:rPr>
          <w:rFonts w:ascii="Times New Roman" w:eastAsia="Calibri" w:hAnsi="Times New Roman" w:cs="Calibri"/>
          <w:color w:val="000000"/>
          <w:sz w:val="28"/>
          <w:szCs w:val="28"/>
          <w:u w:val="single"/>
          <w:lang w:eastAsia="ru-RU"/>
        </w:rPr>
        <w:t>.</w:t>
      </w: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Степень реализации подпрограммы:</w:t>
      </w:r>
    </w:p>
    <w:p w:rsidR="00C307F0" w:rsidRDefault="00C307F0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C307F0" w:rsidRPr="009107AD" w:rsidRDefault="00C307F0" w:rsidP="009107AD">
      <w:pPr>
        <w:suppressAutoHyphens/>
        <w:spacing w:after="0" w:line="240" w:lineRule="auto"/>
        <w:ind w:firstLine="851"/>
        <w:jc w:val="both"/>
        <w:rPr>
          <w:rFonts w:ascii="Calibri" w:eastAsia="Calibri" w:hAnsi="Calibri" w:cs="Calibri"/>
          <w:color w:val="00000A"/>
          <w:u w:val="single"/>
          <w:lang w:eastAsia="ru-RU"/>
        </w:rPr>
      </w:pPr>
    </w:p>
    <w:p w:rsidR="009107AD" w:rsidRPr="009107AD" w:rsidRDefault="00DD295D" w:rsidP="009107AD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600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где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proofErr w:type="spell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СРп</w:t>
      </w:r>
      <w:proofErr w:type="spell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/</w:t>
      </w:r>
      <w:proofErr w:type="spellStart"/>
      <w:proofErr w:type="gramStart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п</w:t>
      </w:r>
      <w:proofErr w:type="spellEnd"/>
      <w:proofErr w:type="gramEnd"/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 xml:space="preserve"> - степень реализации подпрограммы (основного мероприятия);</w:t>
      </w:r>
    </w:p>
    <w:p w:rsidR="009107AD" w:rsidRPr="009107AD" w:rsidRDefault="009107AD" w:rsidP="009107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lang w:eastAsia="ru-RU"/>
        </w:rPr>
        <w:t>N - число целевых показателей подпрограммы (основного мероприятия).</w:t>
      </w:r>
    </w:p>
    <w:p w:rsidR="00DD295D" w:rsidRDefault="00DD295D" w:rsidP="00DD29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DD295D" w:rsidRDefault="00460B4E" w:rsidP="00460B4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СРп</w:t>
      </w:r>
      <w:proofErr w:type="spellEnd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</w:t>
      </w:r>
      <w:proofErr w:type="gramStart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п</w:t>
      </w:r>
      <w:proofErr w:type="gramEnd"/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=2,95</w:t>
      </w:r>
      <w:r w:rsidR="00DD295D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/3=</w:t>
      </w:r>
      <w:r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0,98</w:t>
      </w:r>
    </w:p>
    <w:p w:rsidR="00DD295D" w:rsidRDefault="00DD295D" w:rsidP="00DD295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</w:pP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lang w:eastAsia="ru-RU"/>
        </w:rPr>
      </w:pPr>
      <w:r w:rsidRPr="009107AD">
        <w:rPr>
          <w:rFonts w:ascii="Times New Roman" w:eastAsia="Calibri" w:hAnsi="Times New Roman" w:cs="Calibri"/>
          <w:color w:val="000000"/>
          <w:sz w:val="28"/>
          <w:u w:val="single"/>
          <w:lang w:eastAsia="ru-RU"/>
        </w:rPr>
        <w:t>6. Оценка эффективности реализации подпрограммы</w:t>
      </w:r>
      <w:r w:rsidR="00460B4E">
        <w:rPr>
          <w:rFonts w:ascii="Times New Roman" w:eastAsia="Calibri" w:hAnsi="Times New Roman" w:cs="Calibri"/>
          <w:color w:val="00000A"/>
          <w:sz w:val="28"/>
          <w:lang w:eastAsia="ru-RU"/>
        </w:rPr>
        <w:t>: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u w:val="single"/>
          <w:lang w:eastAsia="ru-RU"/>
        </w:rPr>
      </w:pPr>
    </w:p>
    <w:p w:rsidR="009107AD" w:rsidRPr="009107AD" w:rsidRDefault="00460B4E" w:rsidP="00460B4E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lang w:eastAsia="ru-RU"/>
        </w:rPr>
      </w:pP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ЭРп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/</w:t>
      </w:r>
      <w:proofErr w:type="spellStart"/>
      <w:proofErr w:type="gram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п</w:t>
      </w:r>
      <w:proofErr w:type="spellEnd"/>
      <w:proofErr w:type="gramEnd"/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= 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СРп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/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п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>*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Эис</w:t>
      </w:r>
      <w:proofErr w:type="spellEnd"/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= 0,98</w:t>
      </w:r>
      <w:r w:rsidR="009107AD"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*1,0</w:t>
      </w:r>
      <w:r>
        <w:rPr>
          <w:rFonts w:ascii="Times New Roman" w:eastAsia="Calibri" w:hAnsi="Times New Roman" w:cs="Calibri"/>
          <w:color w:val="00000A"/>
          <w:sz w:val="28"/>
          <w:lang w:eastAsia="ru-RU"/>
        </w:rPr>
        <w:t>1= 0,99</w:t>
      </w:r>
    </w:p>
    <w:p w:rsidR="009107AD" w:rsidRPr="009107AD" w:rsidRDefault="009107AD" w:rsidP="009107AD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Calibri"/>
          <w:color w:val="00000A"/>
          <w:sz w:val="28"/>
          <w:u w:val="single"/>
          <w:lang w:eastAsia="ru-RU"/>
        </w:rPr>
      </w:pPr>
    </w:p>
    <w:p w:rsidR="00250D7D" w:rsidRDefault="00250D7D" w:rsidP="00250D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Эффективность реализации подпрограммы</w:t>
      </w:r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составляет </w:t>
      </w:r>
      <w:r>
        <w:rPr>
          <w:rFonts w:ascii="Times New Roman" w:eastAsia="Calibri" w:hAnsi="Times New Roman" w:cs="Calibri"/>
          <w:b/>
          <w:color w:val="00000A"/>
          <w:sz w:val="28"/>
          <w:lang w:eastAsia="ru-RU"/>
        </w:rPr>
        <w:t>0,99</w:t>
      </w:r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 и может быть признана </w:t>
      </w:r>
      <w:r w:rsidRPr="008F5BB0">
        <w:rPr>
          <w:rFonts w:ascii="Times New Roman" w:eastAsia="Calibri" w:hAnsi="Times New Roman" w:cs="Calibri"/>
          <w:b/>
          <w:color w:val="00000A"/>
          <w:sz w:val="28"/>
          <w:lang w:eastAsia="ru-RU"/>
        </w:rPr>
        <w:t>высокой</w:t>
      </w:r>
      <w:r w:rsidRPr="009107AD">
        <w:rPr>
          <w:rFonts w:ascii="Times New Roman" w:eastAsia="Calibri" w:hAnsi="Times New Roman" w:cs="Calibri"/>
          <w:color w:val="00000A"/>
          <w:sz w:val="28"/>
          <w:lang w:eastAsia="ru-RU"/>
        </w:rPr>
        <w:t>.</w:t>
      </w:r>
    </w:p>
    <w:p w:rsidR="009107AD" w:rsidRDefault="009107AD" w:rsidP="0025554D">
      <w:pPr>
        <w:keepNext/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BE7BB7" w:rsidRDefault="00BE7BB7" w:rsidP="00BE7BB7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sz w:val="28"/>
          <w:lang w:eastAsia="ru-RU"/>
        </w:rPr>
      </w:pPr>
      <w:r>
        <w:rPr>
          <w:rFonts w:ascii="Times New Roman" w:eastAsia="Calibri" w:hAnsi="Times New Roman" w:cs="Calibri"/>
          <w:color w:val="00000A"/>
          <w:sz w:val="28"/>
          <w:lang w:eastAsia="ru-RU"/>
        </w:rPr>
        <w:t>Специалист администрации</w:t>
      </w:r>
    </w:p>
    <w:p w:rsidR="009107AD" w:rsidRPr="0025554D" w:rsidRDefault="00BE7BB7" w:rsidP="00BE7BB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Calibri" w:hAnsi="Times New Roman" w:cs="Calibri"/>
          <w:color w:val="00000A"/>
          <w:sz w:val="28"/>
          <w:lang w:eastAsia="ru-RU"/>
        </w:rPr>
        <w:t xml:space="preserve">Кавказского сельского поселения                                                Ю.С. </w:t>
      </w:r>
      <w:proofErr w:type="spellStart"/>
      <w:r>
        <w:rPr>
          <w:rFonts w:ascii="Times New Roman" w:eastAsia="Calibri" w:hAnsi="Times New Roman" w:cs="Calibri"/>
          <w:color w:val="00000A"/>
          <w:sz w:val="28"/>
          <w:lang w:eastAsia="ru-RU"/>
        </w:rPr>
        <w:t>Каморная</w:t>
      </w:r>
      <w:proofErr w:type="spellEnd"/>
    </w:p>
    <w:sectPr w:rsidR="009107AD" w:rsidRPr="0025554D" w:rsidSect="00BE7BB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3481"/>
    <w:rsid w:val="00056412"/>
    <w:rsid w:val="000A3481"/>
    <w:rsid w:val="001B4AF1"/>
    <w:rsid w:val="00250D7D"/>
    <w:rsid w:val="0025554D"/>
    <w:rsid w:val="002936E8"/>
    <w:rsid w:val="002B280F"/>
    <w:rsid w:val="00460B4E"/>
    <w:rsid w:val="00545F99"/>
    <w:rsid w:val="00675B8E"/>
    <w:rsid w:val="00786CDE"/>
    <w:rsid w:val="007F13BA"/>
    <w:rsid w:val="00854D48"/>
    <w:rsid w:val="009107AD"/>
    <w:rsid w:val="00982AB1"/>
    <w:rsid w:val="00BE7BB7"/>
    <w:rsid w:val="00BF0E95"/>
    <w:rsid w:val="00C307F0"/>
    <w:rsid w:val="00C614F2"/>
    <w:rsid w:val="00DD2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Короленко Е А</cp:lastModifiedBy>
  <cp:revision>5</cp:revision>
  <cp:lastPrinted>2016-03-16T11:51:00Z</cp:lastPrinted>
  <dcterms:created xsi:type="dcterms:W3CDTF">2016-03-16T08:11:00Z</dcterms:created>
  <dcterms:modified xsi:type="dcterms:W3CDTF">2016-03-23T05:36:00Z</dcterms:modified>
</cp:coreProperties>
</file>