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B" w:rsidRDefault="00BA705B" w:rsidP="00BA70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A22A422" wp14:editId="6DFF5436">
            <wp:extent cx="1095375" cy="1133475"/>
            <wp:effectExtent l="0" t="0" r="9525" b="9525"/>
            <wp:docPr id="1" name="Рисунок 1" descr="герб_Ф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ФН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DD" w:rsidRDefault="00BA705B" w:rsidP="00BA705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BA705B" w:rsidRPr="00BA705B" w:rsidRDefault="00BA705B" w:rsidP="005D43D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уплатить имущественные налоги до 1 декабря</w:t>
      </w:r>
    </w:p>
    <w:p w:rsidR="005D43DD" w:rsidRPr="00BA705B" w:rsidRDefault="005D43DD" w:rsidP="005D4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817" w:rsidRPr="007E10F0" w:rsidRDefault="007A08A8" w:rsidP="005D4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0F0">
        <w:rPr>
          <w:rFonts w:ascii="Times New Roman" w:hAnsi="Times New Roman" w:cs="Times New Roman"/>
          <w:sz w:val="28"/>
          <w:szCs w:val="28"/>
        </w:rPr>
        <w:t xml:space="preserve">Налоговая служба приступила к формированию единых налоговых уведомлений на уплату земельного, имущественного и транспортного налогов за 2016 год. Свою гражданскую обязанность налогоплательщикам предстоит исполнить в срок до 1 декабря 2017 года. </w:t>
      </w:r>
    </w:p>
    <w:p w:rsidR="007A08A8" w:rsidRPr="007E10F0" w:rsidRDefault="007A08A8" w:rsidP="007E1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0F0">
        <w:rPr>
          <w:rFonts w:ascii="Times New Roman" w:hAnsi="Times New Roman" w:cs="Times New Roman"/>
          <w:sz w:val="28"/>
          <w:szCs w:val="28"/>
        </w:rPr>
        <w:t xml:space="preserve">Печать и рассылка налоговых уведомлений </w:t>
      </w:r>
      <w:r w:rsidR="00D24A6B" w:rsidRPr="007E10F0">
        <w:rPr>
          <w:rFonts w:ascii="Times New Roman" w:hAnsi="Times New Roman" w:cs="Times New Roman"/>
          <w:sz w:val="28"/>
          <w:szCs w:val="28"/>
        </w:rPr>
        <w:t>осуществляется</w:t>
      </w:r>
      <w:r w:rsidRPr="007E10F0">
        <w:rPr>
          <w:rFonts w:ascii="Times New Roman" w:hAnsi="Times New Roman" w:cs="Times New Roman"/>
          <w:sz w:val="28"/>
          <w:szCs w:val="28"/>
        </w:rPr>
        <w:t xml:space="preserve"> филиалом ФКУ «Налог-сервис» в г. Волгограде. </w:t>
      </w:r>
      <w:r w:rsidR="00D24A6B" w:rsidRPr="007E10F0">
        <w:rPr>
          <w:rFonts w:ascii="Times New Roman" w:hAnsi="Times New Roman" w:cs="Times New Roman"/>
          <w:sz w:val="28"/>
          <w:szCs w:val="28"/>
        </w:rPr>
        <w:t xml:space="preserve">В них будет указана информация по всем налоговым обязательствам физического лица, включая НДФЛ для тех, с кого работодателем данный налог не был удержан. </w:t>
      </w:r>
    </w:p>
    <w:p w:rsidR="00D24A6B" w:rsidRPr="007E10F0" w:rsidRDefault="00D24A6B" w:rsidP="007E1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0F0">
        <w:rPr>
          <w:rFonts w:ascii="Times New Roman" w:hAnsi="Times New Roman" w:cs="Times New Roman"/>
          <w:sz w:val="28"/>
          <w:szCs w:val="28"/>
        </w:rPr>
        <w:t xml:space="preserve">Отметим, что налог на недвижимое имущество в этом году для жителей Краснодарского края будет исчислен </w:t>
      </w:r>
      <w:r w:rsidR="00203B14" w:rsidRPr="007E10F0">
        <w:rPr>
          <w:rFonts w:ascii="Times New Roman" w:hAnsi="Times New Roman" w:cs="Times New Roman"/>
          <w:sz w:val="28"/>
          <w:szCs w:val="28"/>
        </w:rPr>
        <w:t>еще исходя из его инвентаризационной стоимости. В 2018 году налоговой базой для исчисления налога станет кадастровая стоимость</w:t>
      </w:r>
      <w:r w:rsidR="007E10F0" w:rsidRPr="007E10F0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="00203B14" w:rsidRPr="007E10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0F0" w:rsidRPr="007E10F0" w:rsidRDefault="00203B14" w:rsidP="007E1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0F0">
        <w:rPr>
          <w:rFonts w:ascii="Times New Roman" w:hAnsi="Times New Roman" w:cs="Times New Roman"/>
          <w:sz w:val="28"/>
          <w:szCs w:val="28"/>
        </w:rPr>
        <w:t xml:space="preserve">Налогоплательщики-пользователи </w:t>
      </w:r>
      <w:r w:rsidR="005D43DD">
        <w:rPr>
          <w:rFonts w:ascii="Times New Roman" w:hAnsi="Times New Roman" w:cs="Times New Roman"/>
          <w:sz w:val="28"/>
          <w:szCs w:val="28"/>
        </w:rPr>
        <w:t xml:space="preserve">сервиса ФНС России </w:t>
      </w:r>
      <w:r w:rsidRPr="007E10F0">
        <w:rPr>
          <w:rFonts w:ascii="Times New Roman" w:hAnsi="Times New Roman" w:cs="Times New Roman"/>
          <w:sz w:val="28"/>
          <w:szCs w:val="28"/>
        </w:rPr>
        <w:t>«Личн</w:t>
      </w:r>
      <w:r w:rsidR="005D43DD">
        <w:rPr>
          <w:rFonts w:ascii="Times New Roman" w:hAnsi="Times New Roman" w:cs="Times New Roman"/>
          <w:sz w:val="28"/>
          <w:szCs w:val="28"/>
        </w:rPr>
        <w:t>ый кабинет</w:t>
      </w:r>
      <w:r w:rsidRPr="007E10F0">
        <w:rPr>
          <w:rFonts w:ascii="Times New Roman" w:hAnsi="Times New Roman" w:cs="Times New Roman"/>
          <w:sz w:val="28"/>
          <w:szCs w:val="28"/>
        </w:rPr>
        <w:t xml:space="preserve"> налогоплательщика для физических лиц</w:t>
      </w:r>
      <w:r w:rsidR="005D43DD">
        <w:rPr>
          <w:rFonts w:ascii="Times New Roman" w:hAnsi="Times New Roman" w:cs="Times New Roman"/>
          <w:sz w:val="28"/>
          <w:szCs w:val="28"/>
        </w:rPr>
        <w:t xml:space="preserve">» </w:t>
      </w:r>
      <w:r w:rsidRPr="007E10F0">
        <w:rPr>
          <w:rFonts w:ascii="Times New Roman" w:hAnsi="Times New Roman" w:cs="Times New Roman"/>
          <w:sz w:val="28"/>
          <w:szCs w:val="28"/>
        </w:rPr>
        <w:t>не получат налоговые уведомления по почте. Им налоговые уведомления будут направлены в электронной форме в «Личный кабинет». ЕНУ не будут продублированы им на бумажном носителе. Чтобы вновь получать уведомления по почте, нужно направить в адрес налогового органа «Уведомление о необходимости направления документа на бумажном носителе»</w:t>
      </w:r>
      <w:r w:rsidR="007E10F0" w:rsidRPr="007E10F0">
        <w:rPr>
          <w:rFonts w:ascii="Times New Roman" w:hAnsi="Times New Roman" w:cs="Times New Roman"/>
          <w:sz w:val="28"/>
          <w:szCs w:val="28"/>
        </w:rPr>
        <w:t xml:space="preserve"> через «Личный кабинет».</w:t>
      </w:r>
    </w:p>
    <w:p w:rsidR="00203B14" w:rsidRPr="007E10F0" w:rsidRDefault="007E10F0" w:rsidP="007E1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0F0">
        <w:rPr>
          <w:rFonts w:ascii="Times New Roman" w:hAnsi="Times New Roman" w:cs="Times New Roman"/>
          <w:sz w:val="28"/>
          <w:szCs w:val="28"/>
        </w:rPr>
        <w:t>Но для тех, кто бережет свое время и хочет платить налоги через Интернет, «Личный</w:t>
      </w:r>
      <w:r w:rsidR="00B07DC0">
        <w:rPr>
          <w:rFonts w:ascii="Times New Roman" w:hAnsi="Times New Roman" w:cs="Times New Roman"/>
          <w:sz w:val="28"/>
          <w:szCs w:val="28"/>
        </w:rPr>
        <w:t xml:space="preserve"> кабинет» - незаменимый сервис, </w:t>
      </w:r>
      <w:r w:rsidRPr="007E10F0">
        <w:rPr>
          <w:rFonts w:ascii="Times New Roman" w:hAnsi="Times New Roman" w:cs="Times New Roman"/>
          <w:sz w:val="28"/>
          <w:szCs w:val="28"/>
        </w:rPr>
        <w:t xml:space="preserve">в нем можно сформировать платежный документ для последующей </w:t>
      </w:r>
      <w:r w:rsidR="005D43DD">
        <w:rPr>
          <w:rFonts w:ascii="Times New Roman" w:hAnsi="Times New Roman" w:cs="Times New Roman"/>
          <w:sz w:val="28"/>
          <w:szCs w:val="28"/>
        </w:rPr>
        <w:t xml:space="preserve">уплаты </w:t>
      </w:r>
      <w:r w:rsidR="00B07DC0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B07DC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B07DC0">
        <w:rPr>
          <w:rFonts w:ascii="Times New Roman" w:hAnsi="Times New Roman" w:cs="Times New Roman"/>
          <w:sz w:val="28"/>
          <w:szCs w:val="28"/>
        </w:rPr>
        <w:t xml:space="preserve"> или в отделении банка-партнера. </w:t>
      </w:r>
    </w:p>
    <w:sectPr w:rsidR="00203B14" w:rsidRPr="007E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47"/>
    <w:rsid w:val="00007DFC"/>
    <w:rsid w:val="000838C9"/>
    <w:rsid w:val="000938F1"/>
    <w:rsid w:val="000F5817"/>
    <w:rsid w:val="00203B14"/>
    <w:rsid w:val="00342E2B"/>
    <w:rsid w:val="00391481"/>
    <w:rsid w:val="003B4024"/>
    <w:rsid w:val="004E37D3"/>
    <w:rsid w:val="0057419B"/>
    <w:rsid w:val="005D43DD"/>
    <w:rsid w:val="005F1D9A"/>
    <w:rsid w:val="00627FF2"/>
    <w:rsid w:val="006D1C3B"/>
    <w:rsid w:val="00755D30"/>
    <w:rsid w:val="007A08A8"/>
    <w:rsid w:val="007E10F0"/>
    <w:rsid w:val="00871945"/>
    <w:rsid w:val="008C6947"/>
    <w:rsid w:val="008E4615"/>
    <w:rsid w:val="00944366"/>
    <w:rsid w:val="00960706"/>
    <w:rsid w:val="00A405DF"/>
    <w:rsid w:val="00A652B2"/>
    <w:rsid w:val="00A711D0"/>
    <w:rsid w:val="00B05436"/>
    <w:rsid w:val="00B07DC0"/>
    <w:rsid w:val="00B37E66"/>
    <w:rsid w:val="00B50210"/>
    <w:rsid w:val="00BA705B"/>
    <w:rsid w:val="00BB7D14"/>
    <w:rsid w:val="00C64EE6"/>
    <w:rsid w:val="00C902DE"/>
    <w:rsid w:val="00D24A6B"/>
    <w:rsid w:val="00EC0A78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Курганская Александра Дмитриевна</dc:creator>
  <cp:lastModifiedBy>Тучков Александр Владимирович</cp:lastModifiedBy>
  <cp:revision>4</cp:revision>
  <cp:lastPrinted>2017-07-21T08:43:00Z</cp:lastPrinted>
  <dcterms:created xsi:type="dcterms:W3CDTF">2017-07-21T11:07:00Z</dcterms:created>
  <dcterms:modified xsi:type="dcterms:W3CDTF">2017-08-01T08:46:00Z</dcterms:modified>
</cp:coreProperties>
</file>