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D115CA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D115CA">
              <w:rPr>
                <w:color w:val="000000"/>
              </w:rPr>
              <w:t>Обеспечение безопасности населения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064B81" w:rsidP="00A85D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54"/>
        <w:gridCol w:w="2485"/>
        <w:gridCol w:w="2441"/>
        <w:gridCol w:w="1194"/>
        <w:gridCol w:w="1823"/>
        <w:gridCol w:w="1371"/>
        <w:gridCol w:w="878"/>
        <w:gridCol w:w="1179"/>
        <w:gridCol w:w="1351"/>
      </w:tblGrid>
      <w:tr w:rsidR="00D115CA" w:rsidTr="003243A8">
        <w:tc>
          <w:tcPr>
            <w:tcW w:w="69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3243A8" w:rsidTr="003243A8">
        <w:trPr>
          <w:trHeight w:val="2576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3243A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C0250">
              <w:rPr>
                <w:bCs/>
                <w:color w:val="000000"/>
                <w:sz w:val="28"/>
                <w:szCs w:val="28"/>
              </w:rPr>
              <w:t xml:space="preserve">Защита населения и территории Кавказского сельского поселения Кавказского района от </w:t>
            </w:r>
            <w:r w:rsidRPr="00BC0250">
              <w:rPr>
                <w:bCs/>
                <w:color w:val="000000"/>
                <w:sz w:val="28"/>
                <w:szCs w:val="28"/>
              </w:rPr>
              <w:lastRenderedPageBreak/>
              <w:t>чрезвычайных ситуаций природного и те</w:t>
            </w:r>
            <w:r>
              <w:rPr>
                <w:bCs/>
                <w:color w:val="000000"/>
                <w:sz w:val="28"/>
                <w:szCs w:val="28"/>
              </w:rPr>
              <w:t>хногенного характера на 2015-2020</w:t>
            </w:r>
            <w:r w:rsidRPr="00BC0250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Разработка паспорта безопасности Кавказского сельского поселения Кавказского района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2576"/>
        </w:trPr>
        <w:tc>
          <w:tcPr>
            <w:tcW w:w="695" w:type="pct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3243A8" w:rsidRDefault="003243A8" w:rsidP="004213D2">
            <w:pPr>
              <w:jc w:val="center"/>
              <w:rPr>
                <w:sz w:val="28"/>
                <w:szCs w:val="28"/>
              </w:rPr>
            </w:pPr>
            <w:r w:rsidRPr="003243A8">
              <w:rPr>
                <w:sz w:val="28"/>
                <w:szCs w:val="28"/>
              </w:rPr>
              <w:t>Приобретение наглядного материала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201D9F" w:rsidRDefault="003243A8" w:rsidP="00201D9F">
            <w:pPr>
              <w:jc w:val="center"/>
              <w:rPr>
                <w:color w:val="000000"/>
              </w:rPr>
            </w:pPr>
          </w:p>
        </w:tc>
      </w:tr>
      <w:tr w:rsidR="00D115CA" w:rsidTr="003243A8">
        <w:trPr>
          <w:trHeight w:val="13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3243A8">
            <w:pPr>
              <w:jc w:val="center"/>
              <w:rPr>
                <w:color w:val="000000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Пожарная безопасность в Кавказском сельском поселени</w:t>
            </w:r>
            <w:r w:rsidR="003243A8">
              <w:rPr>
                <w:color w:val="000000"/>
                <w:sz w:val="28"/>
                <w:szCs w:val="28"/>
              </w:rPr>
              <w:t>и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Устройство нового пожарного гидранта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 капитальный ремонт</w:t>
            </w:r>
          </w:p>
        </w:tc>
      </w:tr>
      <w:tr w:rsidR="00D115CA" w:rsidTr="003243A8">
        <w:trPr>
          <w:trHeight w:val="15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Pr="00BC0250" w:rsidRDefault="00BC0250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C0250" w:rsidRPr="00D85E2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Ремонт пожарного гидранта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C0250" w:rsidRDefault="00BC0250" w:rsidP="00201D9F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88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4213D2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t xml:space="preserve">Профилактика правонарушений, охрана общественного порядка на территории Кавказского сельского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поселени</w:t>
            </w:r>
            <w:r>
              <w:rPr>
                <w:color w:val="000000"/>
                <w:sz w:val="28"/>
                <w:szCs w:val="28"/>
              </w:rPr>
              <w:t>я Кавказского района на 2015-2020</w:t>
            </w:r>
            <w:r w:rsidRPr="00BC0250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Комплексное обеспечение безопасности граждан на территории Кавказского сельского поселения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3243A8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л</w:t>
            </w:r>
            <w:proofErr w:type="gramEnd"/>
            <w:r>
              <w:rPr>
                <w:rFonts w:eastAsia="Calibri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6F3ED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0E5609">
            <w:pPr>
              <w:jc w:val="center"/>
              <w:rPr>
                <w:color w:val="000000"/>
              </w:rPr>
            </w:pPr>
          </w:p>
        </w:tc>
      </w:tr>
      <w:tr w:rsidR="003243A8" w:rsidTr="003243A8">
        <w:trPr>
          <w:trHeight w:val="198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Реализация мер по повышению эффективности функционирования и координации деятельности муниципальной системы профилактики безнадзорности, правонарушений и защиты прав и законных интересов несовершеннолетних на территории Кавказского сельского поселения 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шт.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3243A8">
            <w:pPr>
              <w:jc w:val="center"/>
              <w:rPr>
                <w:color w:val="000000"/>
                <w:sz w:val="28"/>
                <w:szCs w:val="28"/>
              </w:rPr>
            </w:pPr>
            <w:r w:rsidRPr="00BC0250">
              <w:rPr>
                <w:color w:val="000000"/>
                <w:sz w:val="28"/>
                <w:szCs w:val="28"/>
              </w:rPr>
              <w:lastRenderedPageBreak/>
              <w:t>Противодействие коррупции в муниципальном образовании Кавказское сельское поселение</w:t>
            </w:r>
            <w:r>
              <w:rPr>
                <w:color w:val="000000"/>
                <w:sz w:val="28"/>
                <w:szCs w:val="28"/>
              </w:rPr>
              <w:t xml:space="preserve"> Кавказского района на 2015- 2020</w:t>
            </w:r>
            <w:r w:rsidRPr="00BC0250">
              <w:rPr>
                <w:color w:val="000000"/>
                <w:sz w:val="28"/>
                <w:szCs w:val="28"/>
              </w:rPr>
              <w:t xml:space="preserve"> </w:t>
            </w:r>
            <w:r w:rsidRPr="00BC0250">
              <w:rPr>
                <w:color w:val="000000"/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8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Снижение уровня выявленных коррупциогенных факторов при проведении антикоррупционной экспертизы нормативных правовых актов и их проектов</w:t>
            </w:r>
          </w:p>
        </w:tc>
        <w:tc>
          <w:tcPr>
            <w:tcW w:w="40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61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4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5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  <w:tr w:rsidR="003243A8" w:rsidTr="003243A8">
        <w:trPr>
          <w:trHeight w:val="1600"/>
        </w:trPr>
        <w:tc>
          <w:tcPr>
            <w:tcW w:w="695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Pr="00BC0250" w:rsidRDefault="003243A8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pct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243A8" w:rsidRPr="00D85E20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Приобретение агитационного материала по противодействию коррупции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92622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3A8" w:rsidRDefault="003243A8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 до 31.12.</w:t>
            </w:r>
            <w:r w:rsidR="009C4006">
              <w:rPr>
                <w:color w:val="000000"/>
              </w:rPr>
              <w:t>2020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365D47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5B0FA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64B81"/>
    <w:rsid w:val="000E690B"/>
    <w:rsid w:val="00121A14"/>
    <w:rsid w:val="00201D9F"/>
    <w:rsid w:val="00220021"/>
    <w:rsid w:val="00235D45"/>
    <w:rsid w:val="002445E8"/>
    <w:rsid w:val="00254353"/>
    <w:rsid w:val="0028305D"/>
    <w:rsid w:val="00284FF2"/>
    <w:rsid w:val="003243A8"/>
    <w:rsid w:val="00344DD3"/>
    <w:rsid w:val="00365D47"/>
    <w:rsid w:val="004200BF"/>
    <w:rsid w:val="004213D2"/>
    <w:rsid w:val="0044059D"/>
    <w:rsid w:val="004B6177"/>
    <w:rsid w:val="004E4482"/>
    <w:rsid w:val="00505CE9"/>
    <w:rsid w:val="005653D4"/>
    <w:rsid w:val="00594DEF"/>
    <w:rsid w:val="005B0FA6"/>
    <w:rsid w:val="006105DA"/>
    <w:rsid w:val="006D3E4C"/>
    <w:rsid w:val="006F3ED0"/>
    <w:rsid w:val="007323DD"/>
    <w:rsid w:val="007E426E"/>
    <w:rsid w:val="00855D07"/>
    <w:rsid w:val="008C0715"/>
    <w:rsid w:val="00926228"/>
    <w:rsid w:val="009C2A32"/>
    <w:rsid w:val="009C4006"/>
    <w:rsid w:val="00A04438"/>
    <w:rsid w:val="00A85D66"/>
    <w:rsid w:val="00B547E0"/>
    <w:rsid w:val="00BC0250"/>
    <w:rsid w:val="00D115CA"/>
    <w:rsid w:val="00D677D0"/>
    <w:rsid w:val="00D85E20"/>
    <w:rsid w:val="00DC5616"/>
    <w:rsid w:val="00E21891"/>
    <w:rsid w:val="00E65EE4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B0FA6"/>
    <w:pPr>
      <w:outlineLvl w:val="0"/>
    </w:pPr>
  </w:style>
  <w:style w:type="paragraph" w:styleId="2">
    <w:name w:val="heading 2"/>
    <w:basedOn w:val="a0"/>
    <w:rsid w:val="005B0FA6"/>
    <w:pPr>
      <w:outlineLvl w:val="1"/>
    </w:pPr>
  </w:style>
  <w:style w:type="paragraph" w:styleId="3">
    <w:name w:val="heading 3"/>
    <w:basedOn w:val="a0"/>
    <w:rsid w:val="005B0FA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B0FA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B0FA6"/>
    <w:pPr>
      <w:spacing w:after="140" w:line="288" w:lineRule="auto"/>
    </w:pPr>
  </w:style>
  <w:style w:type="paragraph" w:styleId="a6">
    <w:name w:val="List"/>
    <w:basedOn w:val="a5"/>
    <w:rsid w:val="005B0FA6"/>
    <w:rPr>
      <w:rFonts w:cs="Mangal"/>
    </w:rPr>
  </w:style>
  <w:style w:type="paragraph" w:styleId="a7">
    <w:name w:val="Title"/>
    <w:basedOn w:val="a"/>
    <w:rsid w:val="005B0FA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B0FA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B0FA6"/>
  </w:style>
  <w:style w:type="paragraph" w:customStyle="1" w:styleId="ab">
    <w:name w:val="Заглавие"/>
    <w:basedOn w:val="a0"/>
    <w:rsid w:val="005B0FA6"/>
  </w:style>
  <w:style w:type="paragraph" w:styleId="ac">
    <w:name w:val="Subtitle"/>
    <w:basedOn w:val="a0"/>
    <w:rsid w:val="005B0FA6"/>
  </w:style>
  <w:style w:type="paragraph" w:customStyle="1" w:styleId="ad">
    <w:name w:val="Содержимое таблицы"/>
    <w:basedOn w:val="a"/>
    <w:qFormat/>
    <w:rsid w:val="005B0FA6"/>
  </w:style>
  <w:style w:type="paragraph" w:customStyle="1" w:styleId="ae">
    <w:name w:val="Заголовок таблицы"/>
    <w:basedOn w:val="ad"/>
    <w:qFormat/>
    <w:rsid w:val="005B0F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A04-5216-4EF5-BB61-DEFE270D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2021-02-02T05:59:00Z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