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8"/>
          <w:szCs w:val="28"/>
          <w:lang w:eastAsia="en-US"/>
        </w:rPr>
        <w:t>АДМИНИСТРАЦИЯ  КАВКАЗСКОГО  СЕЛЬСКОГО  ПОСЕЛЕНИЯ</w:t>
      </w:r>
    </w:p>
    <w:p>
      <w:pPr>
        <w:pStyle w:val="Normal"/>
        <w:suppressAutoHyphens w:val="false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8"/>
          <w:szCs w:val="28"/>
          <w:lang w:eastAsia="en-US"/>
        </w:rPr>
        <w:t>КАВКАЗСКОГО  РАЙОНА</w:t>
      </w:r>
    </w:p>
    <w:p>
      <w:pPr>
        <w:pStyle w:val="Normal"/>
        <w:suppressAutoHyphens w:val="false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8"/>
          <w:szCs w:val="28"/>
          <w:lang w:eastAsia="en-US"/>
        </w:rPr>
        <w:t>П О С Т А Н О В Л Е Н И Е</w:t>
      </w:r>
    </w:p>
    <w:p>
      <w:pPr>
        <w:pStyle w:val="Normal"/>
        <w:widowControl/>
        <w:suppressAutoHyphens w:val="false"/>
        <w:spacing w:lineRule="auto" w:line="276" w:before="0" w:after="0"/>
        <w:jc w:val="center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1D1B11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1D1B11"/>
          <w:sz w:val="24"/>
          <w:szCs w:val="24"/>
          <w:lang w:val="ru-RU" w:eastAsia="en-US" w:bidi="ar-SA"/>
        </w:rPr>
      </w:r>
    </w:p>
    <w:p>
      <w:pPr>
        <w:pStyle w:val="ConsNonformat"/>
        <w:widowControl/>
        <w:rPr>
          <w:rFonts w:ascii="Times New Roman" w:hAnsi="Times New Roman" w:eastAsia="Calibri" w:cs="Calibri" w:eastAsiaTheme="minorHAnsi"/>
          <w:b/>
          <w:b/>
          <w:bCs/>
          <w:color w:val="00000A"/>
          <w:sz w:val="28"/>
          <w:szCs w:val="28"/>
          <w:lang w:val="ru-RU" w:eastAsia="ar-SA" w:bidi="ar-SA"/>
        </w:rPr>
      </w:pPr>
      <w:r>
        <w:rPr>
          <w:rFonts w:eastAsia="Calibri" w:cs="Calibri" w:eastAsiaTheme="minorHAnsi" w:ascii="Times New Roman" w:hAnsi="Times New Roman"/>
          <w:b/>
          <w:bCs/>
          <w:color w:val="00000A"/>
          <w:sz w:val="28"/>
          <w:szCs w:val="28"/>
          <w:lang w:val="ru-RU" w:eastAsia="ar-SA" w:bidi="ar-SA"/>
        </w:rPr>
      </w:r>
    </w:p>
    <w:p>
      <w:pPr>
        <w:pStyle w:val="ConsNonformat"/>
        <w:widowControl/>
        <w:rPr>
          <w:rFonts w:ascii="Times New Roman" w:hAnsi="Times New Roman" w:eastAsia="Calibri" w:cs="Calibri" w:eastAsiaTheme="minorHAnsi"/>
          <w:b w:val="false"/>
          <w:b w:val="false"/>
          <w:bCs w:val="false"/>
          <w:color w:val="00000A"/>
          <w:sz w:val="28"/>
          <w:szCs w:val="28"/>
          <w:lang w:val="ru-RU" w:eastAsia="ar-SA" w:bidi="ar-SA"/>
        </w:rPr>
      </w:pPr>
      <w:r>
        <w:rPr>
          <w:rFonts w:eastAsia="Calibri" w:cs="Calibri" w:eastAsiaTheme="minorHAnsi" w:ascii="Times New Roman" w:hAnsi="Times New Roman"/>
          <w:b w:val="false"/>
          <w:bCs w:val="false"/>
          <w:color w:val="00000A"/>
          <w:sz w:val="28"/>
          <w:szCs w:val="28"/>
          <w:lang w:val="ru-RU" w:eastAsia="ar-SA" w:bidi="ar-SA"/>
        </w:rPr>
        <w:t>от 15.11.2017                                                                                                      № 383</w:t>
      </w:r>
    </w:p>
    <w:p>
      <w:pPr>
        <w:pStyle w:val="ConsNonformat"/>
        <w:widowControl/>
        <w:rPr>
          <w:rFonts w:ascii="Times New Roman" w:hAnsi="Times New Roman" w:eastAsia="Calibri" w:cs="Calibri" w:eastAsiaTheme="minorHAnsi"/>
          <w:b/>
          <w:b/>
          <w:color w:val="00000A"/>
          <w:sz w:val="28"/>
          <w:szCs w:val="28"/>
          <w:lang w:val="ru-RU" w:eastAsia="ar-SA" w:bidi="ar-SA"/>
        </w:rPr>
      </w:pPr>
      <w:r>
        <w:rPr>
          <w:rFonts w:eastAsia="Calibri" w:cs="Calibri" w:eastAsiaTheme="minorHAnsi" w:ascii="Times New Roman" w:hAnsi="Times New Roman"/>
          <w:b/>
          <w:color w:val="00000A"/>
          <w:sz w:val="28"/>
          <w:szCs w:val="28"/>
          <w:lang w:val="ru-RU" w:eastAsia="ar-SA" w:bidi="ar-SA"/>
        </w:rPr>
      </w:r>
    </w:p>
    <w:p>
      <w:pPr>
        <w:pStyle w:val="ConsNonformat"/>
        <w:widowControl/>
        <w:rPr>
          <w:rFonts w:ascii="Times New Roman" w:hAnsi="Times New Roman" w:eastAsia="Calibri" w:cs="Calibri" w:eastAsiaTheme="minorHAnsi"/>
          <w:b/>
          <w:b/>
          <w:color w:val="00000A"/>
          <w:sz w:val="28"/>
          <w:szCs w:val="28"/>
          <w:lang w:val="ru-RU" w:eastAsia="ar-SA" w:bidi="ar-SA"/>
        </w:rPr>
      </w:pPr>
      <w:r>
        <w:rPr>
          <w:rFonts w:eastAsia="Calibri" w:cs="Calibri" w:eastAsiaTheme="minorHAnsi" w:ascii="Times New Roman" w:hAnsi="Times New Roman"/>
          <w:b/>
          <w:color w:val="00000A"/>
          <w:sz w:val="28"/>
          <w:szCs w:val="28"/>
          <w:lang w:val="ru-RU" w:eastAsia="ar-SA" w:bidi="ar-SA"/>
        </w:rPr>
      </w:r>
    </w:p>
    <w:p>
      <w:pPr>
        <w:pStyle w:val="Normal"/>
        <w:jc w:val="center"/>
        <w:rPr>
          <w:rFonts w:ascii="Times New Roman" w:hAnsi="Times New Roman" w:eastAsia="Calibri" w:cs="Calibri" w:eastAsiaTheme="minorHAnsi"/>
          <w:b/>
          <w:b/>
          <w:color w:val="00000A"/>
          <w:sz w:val="28"/>
          <w:szCs w:val="28"/>
          <w:lang w:val="ru-RU" w:eastAsia="ar-SA" w:bidi="ar-SA"/>
        </w:rPr>
      </w:pPr>
      <w:r>
        <w:rPr>
          <w:rFonts w:eastAsia="Calibri" w:cs="Calibri" w:eastAsiaTheme="minorHAnsi" w:ascii="Times New Roman" w:hAnsi="Times New Roman"/>
          <w:b/>
          <w:color w:val="00000A"/>
          <w:sz w:val="28"/>
          <w:szCs w:val="28"/>
          <w:lang w:val="ru-RU" w:eastAsia="ar-SA" w:bidi="ar-SA"/>
        </w:rPr>
      </w:r>
    </w:p>
    <w:p>
      <w:pPr>
        <w:pStyle w:val="Normal"/>
        <w:jc w:val="center"/>
        <w:rPr>
          <w:rFonts w:ascii="Times New Roman" w:hAnsi="Times New Roman" w:eastAsia="Calibri" w:cs="Calibri" w:eastAsiaTheme="minorHAnsi"/>
          <w:b/>
          <w:b/>
          <w:color w:val="00000A"/>
          <w:sz w:val="28"/>
          <w:szCs w:val="28"/>
          <w:lang w:val="ru-RU" w:eastAsia="ar-SA" w:bidi="ar-SA"/>
        </w:rPr>
      </w:pPr>
      <w:r>
        <w:rPr>
          <w:rFonts w:eastAsia="Calibri" w:cs="Calibri" w:eastAsiaTheme="minorHAnsi" w:ascii="Times New Roman" w:hAnsi="Times New Roman"/>
          <w:b/>
          <w:color w:val="00000A"/>
          <w:sz w:val="28"/>
          <w:szCs w:val="28"/>
          <w:lang w:val="ru-RU" w:eastAsia="ar-SA" w:bidi="ar-SA"/>
        </w:rPr>
      </w:r>
    </w:p>
    <w:p>
      <w:pPr>
        <w:pStyle w:val="Normal"/>
        <w:jc w:val="center"/>
        <w:rPr>
          <w:rFonts w:ascii="Times New Roman" w:hAnsi="Times New Roman" w:eastAsia="Calibri" w:cs="Calibri" w:eastAsiaTheme="minorHAnsi"/>
          <w:b/>
          <w:b/>
          <w:color w:val="00000A"/>
          <w:sz w:val="28"/>
          <w:szCs w:val="28"/>
          <w:lang w:val="ru-RU" w:eastAsia="ar-SA" w:bidi="ar-SA"/>
        </w:rPr>
      </w:pPr>
      <w:r>
        <w:rPr>
          <w:rFonts w:eastAsia="Calibri" w:cs="Calibri" w:eastAsiaTheme="minorHAnsi" w:ascii="Times New Roman" w:hAnsi="Times New Roman"/>
          <w:b/>
          <w:color w:val="00000A"/>
          <w:sz w:val="28"/>
          <w:szCs w:val="28"/>
          <w:lang w:val="ru-RU" w:eastAsia="ar-SA" w:bidi="ar-SA"/>
        </w:rPr>
      </w:r>
    </w:p>
    <w:p>
      <w:pPr>
        <w:pStyle w:val="Normal"/>
        <w:jc w:val="center"/>
        <w:rPr/>
      </w:pPr>
      <w:bookmarkStart w:id="0" w:name="__DdeLink__913_535959630"/>
      <w:bookmarkStart w:id="1" w:name="__DdeLink__23531_541609186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12 ноября 2015 года № 587              «Об  утверждении  перечня муниципальных услуг, предоставление которых осуществляется через  </w:t>
      </w:r>
      <w:r>
        <w:rPr>
          <w:rFonts w:ascii="Times New Roman" w:hAnsi="Times New Roman"/>
          <w:b/>
          <w:color w:val="000000"/>
          <w:sz w:val="28"/>
          <w:szCs w:val="28"/>
          <w:shd w:fill="FFFFFF" w:val="clear"/>
        </w:rPr>
        <w:t>муниципальное казенное учреждение</w:t>
      </w:r>
      <w:bookmarkEnd w:id="0"/>
      <w:bookmarkEnd w:id="1"/>
      <w:r>
        <w:rPr>
          <w:rFonts w:ascii="Times New Roman" w:hAnsi="Times New Roman"/>
          <w:b/>
          <w:color w:val="000000"/>
          <w:sz w:val="28"/>
          <w:szCs w:val="28"/>
          <w:shd w:fill="FFFFFF" w:val="clear"/>
        </w:rPr>
        <w:t xml:space="preserve"> «Многофункциональный центр» муниципального образования Кавказский район»</w:t>
      </w:r>
    </w:p>
    <w:p>
      <w:pPr>
        <w:pStyle w:val="Normal"/>
        <w:jc w:val="center"/>
        <w:rPr>
          <w:rFonts w:ascii="Times New Roman" w:hAnsi="Times New Roman" w:eastAsia="Calibri" w:cs="Calibri"/>
          <w:b/>
          <w:b/>
          <w:color w:val="000000"/>
          <w:sz w:val="28"/>
          <w:szCs w:val="28"/>
          <w:shd w:fill="FFFFFF" w:val="clear"/>
          <w:lang w:val="ru-RU" w:eastAsia="ar-SA" w:bidi="ar-SA"/>
        </w:rPr>
      </w:pPr>
      <w:r>
        <w:rPr>
          <w:rFonts w:eastAsia="Calibri" w:cs="Calibri" w:ascii="Times New Roman" w:hAnsi="Times New Roman"/>
          <w:b/>
          <w:color w:val="000000"/>
          <w:sz w:val="28"/>
          <w:szCs w:val="28"/>
          <w:shd w:fill="FFFFFF" w:val="clear"/>
          <w:lang w:val="ru-RU" w:eastAsia="ar-SA" w:bidi="ar-SA"/>
        </w:rPr>
      </w:r>
    </w:p>
    <w:p>
      <w:pPr>
        <w:pStyle w:val="Normal"/>
        <w:jc w:val="center"/>
        <w:rPr>
          <w:rFonts w:ascii="Calibri" w:hAnsi="Calibri" w:eastAsia="Calibri" w:cs="Calibri" w:asciiTheme="minorHAnsi" w:eastAsiaTheme="minorHAnsi" w:hAnsiTheme="minorHAnsi"/>
          <w:color w:val="00000A"/>
          <w:sz w:val="22"/>
          <w:szCs w:val="22"/>
          <w:lang w:val="ru-RU" w:eastAsia="ar-SA" w:bidi="ar-SA"/>
        </w:rPr>
      </w:pPr>
      <w:r>
        <w:rPr>
          <w:rFonts w:eastAsia="Calibri" w:cs="Calibri" w:eastAsiaTheme="minorHAnsi"/>
          <w:color w:val="00000A"/>
          <w:sz w:val="22"/>
          <w:szCs w:val="22"/>
          <w:lang w:val="ru-RU" w:eastAsia="ar-SA" w:bidi="ar-SA"/>
        </w:rPr>
      </w:r>
    </w:p>
    <w:p>
      <w:pPr>
        <w:pStyle w:val="Normal"/>
        <w:jc w:val="center"/>
        <w:rPr>
          <w:rFonts w:ascii="Times New Roman" w:hAnsi="Times New Roman" w:eastAsia="Calibri" w:cs="Calibri" w:eastAsiaTheme="minorHAnsi"/>
          <w:b/>
          <w:b/>
          <w:color w:val="00000A"/>
          <w:sz w:val="28"/>
          <w:szCs w:val="28"/>
          <w:lang w:val="ru-RU" w:eastAsia="ar-SA" w:bidi="ar-SA"/>
        </w:rPr>
      </w:pPr>
      <w:r>
        <w:rPr>
          <w:rFonts w:eastAsia="Calibri" w:cs="Calibri" w:eastAsiaTheme="minorHAnsi" w:ascii="Times New Roman" w:hAnsi="Times New Roman"/>
          <w:b/>
          <w:color w:val="00000A"/>
          <w:sz w:val="28"/>
          <w:szCs w:val="28"/>
          <w:lang w:val="ru-RU" w:eastAsia="ar-SA" w:bidi="ar-SA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ab/>
        <w:t xml:space="preserve">  В соответствии с ФЗ от 27 июля .2010 года № 210-ФЗ «Об организации предоставления государственных и муниципальных услуг», постановлением Правительства Российской Федерации от 08 сентября 2010 года № 697               «О системе межведомственного электронного взаимодействия», Федеральным законом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;serif" w:hAnsi="Times New Roman;serif"/>
          <w:sz w:val="28"/>
          <w:szCs w:val="28"/>
        </w:rPr>
        <w:t xml:space="preserve">руководствуясь пунктом 3 постановления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  <w:r>
        <w:rPr>
          <w:sz w:val="28"/>
          <w:szCs w:val="28"/>
        </w:rPr>
        <w:t xml:space="preserve"> п о с т а н о в л я ю: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sz w:val="28"/>
          <w:szCs w:val="28"/>
        </w:rPr>
        <w:t xml:space="preserve">1. Внести в </w:t>
      </w:r>
      <w:r>
        <w:rPr>
          <w:b w:val="false"/>
          <w:bCs w:val="false"/>
          <w:sz w:val="28"/>
          <w:szCs w:val="28"/>
        </w:rPr>
        <w:t xml:space="preserve">постановление администрации Кавказского сельского поселения Кавказского района от 12 ноября 2015 года № 587  «Об  утверждении  перечня муниципальных услуг, предоставление которых осуществляется через 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муниципальное казенное учреждение «Многофункциональный центр» муниципального образования Кавказский район» (прилагается).</w:t>
      </w:r>
    </w:p>
    <w:p>
      <w:pPr>
        <w:pStyle w:val="Consplusnormal"/>
        <w:spacing w:before="0" w:after="0"/>
        <w:ind w:firstLine="708"/>
        <w:jc w:val="both"/>
        <w:rPr/>
      </w:pPr>
      <w:r>
        <w:rPr>
          <w:sz w:val="28"/>
          <w:szCs w:val="28"/>
        </w:rPr>
        <w:t>2.Постановление администрации Кавказского сельского поселения Кавказского района от 12 февраля 2016 года № 101 «</w:t>
      </w:r>
      <w:bookmarkStart w:id="2" w:name="__DdeLink__23531_5416091861"/>
      <w:r>
        <w:rPr>
          <w:b w:val="false"/>
          <w:bCs w:val="false"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12 ноября 2015 года № 587  «Об  утверждении  перечня муниципальных услуг, предоставление которых осуществляется через 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муниципальное казенное учреждение</w:t>
      </w:r>
      <w:bookmarkEnd w:id="2"/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«Многофункциональный центр» муниципального образования Кавказский район» считать утратившим силу.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 w:val="false"/>
          <w:bCs w:val="false"/>
          <w:color w:val="000000"/>
          <w:sz w:val="28"/>
          <w:szCs w:val="28"/>
          <w:shd w:fill="FFFFFF" w:val="clear"/>
        </w:rPr>
        <w:t>2</w:t>
      </w:r>
    </w:p>
    <w:p>
      <w:pPr>
        <w:pStyle w:val="Consplusnormal"/>
        <w:spacing w:before="0" w:after="0"/>
        <w:ind w:firstLine="708"/>
        <w:jc w:val="both"/>
        <w:rPr/>
      </w:pPr>
      <w:r>
        <w:rPr>
          <w:sz w:val="28"/>
          <w:szCs w:val="28"/>
        </w:rPr>
        <w:t>3.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сети Интернет.</w:t>
      </w:r>
    </w:p>
    <w:p>
      <w:pPr>
        <w:pStyle w:val="Consplusnormal"/>
        <w:widowControl/>
        <w:tabs>
          <w:tab w:val="left" w:pos="426" w:leader="none"/>
        </w:tabs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 Постановление вступает в силу со дня его официального опубликования. </w:t>
      </w:r>
    </w:p>
    <w:p>
      <w:pPr>
        <w:pStyle w:val="Consplusnormal"/>
        <w:spacing w:before="0" w:after="0"/>
        <w:jc w:val="both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both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both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both"/>
        <w:rPr/>
      </w:pPr>
      <w:r>
        <w:rPr>
          <w:sz w:val="28"/>
          <w:szCs w:val="28"/>
        </w:rPr>
        <w:t xml:space="preserve">Глава Кавказского сельского поселения </w:t>
      </w:r>
    </w:p>
    <w:p>
      <w:pPr>
        <w:pStyle w:val="Consplusnormal"/>
        <w:spacing w:before="0" w:after="0"/>
        <w:jc w:val="both"/>
        <w:rPr/>
      </w:pPr>
      <w:r>
        <w:rPr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>
      <w:pPr>
        <w:pStyle w:val="Consplusnormal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администрации </w:t>
      </w:r>
    </w:p>
    <w:p>
      <w:pPr>
        <w:pStyle w:val="Consplusnormal"/>
        <w:spacing w:before="0" w:after="0"/>
        <w:jc w:val="right"/>
        <w:rPr/>
      </w:pPr>
      <w:r>
        <w:rPr>
          <w:sz w:val="28"/>
          <w:szCs w:val="28"/>
        </w:rPr>
        <w:t>Кавказского сельского поселения</w:t>
      </w:r>
    </w:p>
    <w:p>
      <w:pPr>
        <w:pStyle w:val="Consplusnormal"/>
        <w:spacing w:before="0" w:after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Кавказского района </w:t>
      </w:r>
    </w:p>
    <w:p>
      <w:pPr>
        <w:pStyle w:val="Consplusnormal"/>
        <w:spacing w:before="0" w:after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15.11.2017г.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383</w:t>
      </w:r>
      <w:r>
        <w:rPr>
          <w:sz w:val="28"/>
          <w:szCs w:val="28"/>
          <w:u w:val="single"/>
        </w:rPr>
        <w:t xml:space="preserve"> </w:t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right"/>
        <w:rPr>
          <w:rFonts w:ascii="Times New Roman" w:hAnsi="Times New Roman" w:eastAsia="Times New Roman" w:cs="Calibri"/>
          <w:color w:val="00000A"/>
          <w:sz w:val="28"/>
          <w:szCs w:val="28"/>
          <w:lang w:val="ru-RU" w:eastAsia="ar-SA" w:bidi="ar-SA"/>
        </w:rPr>
      </w:pPr>
      <w:r>
        <w:rPr>
          <w:rFonts w:eastAsia="Times New Roman" w:cs="Calibri"/>
          <w:color w:val="00000A"/>
          <w:sz w:val="28"/>
          <w:szCs w:val="28"/>
          <w:lang w:val="ru-RU" w:eastAsia="ar-SA" w:bidi="ar-SA"/>
        </w:rPr>
      </w:r>
    </w:p>
    <w:p>
      <w:pPr>
        <w:pStyle w:val="Consplusnormal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Перечень </w:t>
      </w:r>
    </w:p>
    <w:p>
      <w:pPr>
        <w:pStyle w:val="Consplusnormal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муниципальных услуг, предоставление которых осуществляется через  </w:t>
      </w:r>
      <w:r>
        <w:rPr>
          <w:b/>
          <w:bCs/>
          <w:color w:val="000000"/>
          <w:sz w:val="28"/>
          <w:szCs w:val="28"/>
          <w:shd w:fill="FFFFFF" w:val="clear"/>
        </w:rPr>
        <w:t>муниципальное казенное учреждение «Многофункциональный центр» муниципального образования Кавказский район</w:t>
      </w:r>
    </w:p>
    <w:p>
      <w:pPr>
        <w:pStyle w:val="Consplusnormal"/>
        <w:spacing w:before="0" w:after="0"/>
        <w:jc w:val="center"/>
        <w:rPr>
          <w:rFonts w:ascii="Times New Roman" w:hAnsi="Times New Roman" w:eastAsia="Times New Roman" w:cs="Calibri"/>
          <w:color w:val="000000"/>
          <w:sz w:val="28"/>
          <w:szCs w:val="28"/>
          <w:shd w:fill="FFFFFF" w:val="clear"/>
          <w:lang w:val="ru-RU" w:eastAsia="ar-SA" w:bidi="ar-SA"/>
        </w:rPr>
      </w:pPr>
      <w:r>
        <w:rPr>
          <w:rFonts w:eastAsia="Times New Roman" w:cs="Calibri"/>
          <w:color w:val="000000"/>
          <w:sz w:val="28"/>
          <w:szCs w:val="28"/>
          <w:shd w:fill="FFFFFF" w:val="clear"/>
          <w:lang w:val="ru-RU" w:eastAsia="ar-SA" w:bidi="ar-SA"/>
        </w:rPr>
      </w:r>
    </w:p>
    <w:p>
      <w:pPr>
        <w:pStyle w:val="Normal"/>
        <w:jc w:val="center"/>
        <w:rPr>
          <w:rFonts w:ascii="Calibri" w:hAnsi="Calibri" w:eastAsia="Calibri" w:cs="Calibri" w:asciiTheme="minorHAnsi" w:eastAsiaTheme="minorHAnsi" w:hAnsiTheme="minorHAnsi"/>
          <w:color w:val="00000A"/>
          <w:sz w:val="28"/>
          <w:szCs w:val="28"/>
          <w:lang w:val="ru-RU" w:eastAsia="ar-SA" w:bidi="ar-SA"/>
        </w:rPr>
      </w:pPr>
      <w:r>
        <w:rPr>
          <w:rFonts w:eastAsia="Calibri" w:cs="Calibri" w:eastAsiaTheme="minorHAnsi"/>
          <w:color w:val="00000A"/>
          <w:sz w:val="28"/>
          <w:szCs w:val="28"/>
          <w:lang w:val="ru-RU" w:eastAsia="ar-SA" w:bidi="ar-SA"/>
        </w:rPr>
      </w:r>
    </w:p>
    <w:tbl>
      <w:tblPr>
        <w:tblpPr w:bottomFromText="0" w:horzAnchor="margin" w:leftFromText="180" w:rightFromText="180" w:tblpX="0" w:tblpXSpec="center" w:tblpY="189" w:topFromText="0" w:vertAnchor="text"/>
        <w:tblW w:w="9840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811"/>
        <w:gridCol w:w="9028"/>
      </w:tblGrid>
      <w:tr>
        <w:trPr/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>
        <w:trPr/>
        <w:tc>
          <w:tcPr>
            <w:tcW w:w="9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Земельные и имущественные отношения</w:t>
            </w:r>
          </w:p>
        </w:tc>
      </w:tr>
      <w:tr>
        <w:trPr/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 w:eastAsia="ar-SA" w:bidi="ar-SA"/>
              </w:rPr>
              <w:t>Заключение нового договора аренды земельного участка без проведения торгов</w:t>
            </w:r>
          </w:p>
          <w:p>
            <w:pPr>
              <w:pStyle w:val="Style2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ar-SA" w:bidi="ar-SA"/>
              </w:rPr>
            </w:r>
          </w:p>
        </w:tc>
      </w:tr>
      <w:tr>
        <w:trPr/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 w:eastAsia="ar-SA" w:bidi="ar-SA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>
        <w:trPr/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>
        <w:trPr/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Прекращение правоотношений с правообладателями земельных участков</w:t>
            </w:r>
          </w:p>
          <w:p>
            <w:pPr>
              <w:pStyle w:val="Style2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</w:r>
          </w:p>
        </w:tc>
      </w:tr>
      <w:tr>
        <w:trPr/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 w:eastAsia="ar-SA" w:bidi="ar-SA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>
        <w:trPr/>
        <w:tc>
          <w:tcPr>
            <w:tcW w:w="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 w:eastAsia="ar-SA" w:bidi="ar-SA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  <w:tr>
        <w:trPr>
          <w:trHeight w:val="270" w:hRule="atLeast"/>
        </w:trPr>
        <w:tc>
          <w:tcPr>
            <w:tcW w:w="983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Автотранспорт и дороги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Calibri" w:cs="Calibri" w:ascii="Times New Roman" w:hAnsi="Times New Roman" w:eastAsiaTheme="minorHAnsi"/>
                <w:color w:val="00000A"/>
                <w:sz w:val="28"/>
                <w:szCs w:val="28"/>
                <w:lang w:val="ru-RU" w:eastAsia="ar-SA" w:bidi="ar-SA"/>
              </w:rPr>
              <w:t>7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0"/>
              <w:widowControl/>
              <w:suppressAutoHyphens w:val="true"/>
              <w:bidi w:val="0"/>
              <w:spacing w:lineRule="auto" w:line="216" w:before="0" w:after="0"/>
              <w:ind w:left="0" w:right="0" w:hanging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  <w:lang w:val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>
            <w:pPr>
              <w:pStyle w:val="Style20"/>
              <w:widowControl/>
              <w:suppressAutoHyphens w:val="true"/>
              <w:bidi w:val="0"/>
              <w:spacing w:lineRule="auto" w:line="216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>
          <w:trHeight w:val="270" w:hRule="atLeast"/>
        </w:trPr>
        <w:tc>
          <w:tcPr>
            <w:tcW w:w="983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обслуживание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Calibri" w:cs="Calibri" w:ascii="Times New Roman" w:hAnsi="Times New Roman" w:eastAsiaTheme="minorHAnsi"/>
                <w:color w:val="00000A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  <w:lang w:val="ru-RU"/>
              </w:rPr>
              <w:t>Выдача разрешения на право организации розничного рынка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Calibri" w:cs="Calibri" w:ascii="Times New Roman" w:hAnsi="Times New Roman" w:eastAsiaTheme="minorHAnsi"/>
                <w:color w:val="00000A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shd w:fill="FFFFFF" w:val="clear"/>
                <w:lang w:val="ru-RU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>
            <w:pPr>
              <w:pStyle w:val="Style20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Calibri" w:cs="Calibri" w:ascii="Times New Roman" w:hAnsi="Times New Roman" w:eastAsiaTheme="minorHAnsi"/>
                <w:color w:val="00000A"/>
                <w:sz w:val="28"/>
                <w:szCs w:val="28"/>
                <w:lang w:val="ru-RU" w:eastAsia="ar-SA" w:bidi="ar-SA"/>
              </w:rPr>
              <w:t>10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Предоставление выписки из похозяйственной книги</w:t>
            </w:r>
            <w:r>
              <w:rPr>
                <w:rFonts w:cs="Times New Roman" w:ascii="Times New Roman" w:hAnsi="Times New Roman"/>
                <w:color w:val="800000"/>
                <w:sz w:val="28"/>
                <w:szCs w:val="28"/>
                <w:shd w:fill="FFFFFF" w:val="clear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Calibri" w:cs="Calibri" w:ascii="Times New Roman" w:hAnsi="Times New Roman" w:eastAsiaTheme="minorHAnsi"/>
                <w:color w:val="00000A"/>
                <w:sz w:val="28"/>
                <w:szCs w:val="28"/>
                <w:lang w:val="ru-RU" w:eastAsia="ar-SA" w:bidi="ar-SA"/>
              </w:rPr>
              <w:t>11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Выдача порубочного билета на территории муниципального образования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 w:eastAsiaTheme="minorHAnsi"/>
                <w:color w:val="00000A"/>
                <w:sz w:val="28"/>
                <w:szCs w:val="28"/>
                <w:highlight w:val="white"/>
                <w:lang w:val="ru-RU" w:eastAsia="ar-S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Calibri" w:cs="Calibri" w:ascii="Times New Roman" w:hAnsi="Times New Roman" w:eastAsiaTheme="minorHAnsi"/>
                <w:color w:val="00000A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Calibri" w:cs="Calibri" w:ascii="Times New Roman" w:hAnsi="Times New Roman" w:eastAsiaTheme="minorHAnsi"/>
                <w:color w:val="00000A"/>
                <w:sz w:val="28"/>
                <w:szCs w:val="28"/>
                <w:lang w:val="ru-RU" w:eastAsia="ar-SA" w:bidi="ar-SA"/>
              </w:rPr>
              <w:t>13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  <w:highlight w:val="white"/>
                <w:lang w:val="ru-RU" w:eastAsia="ar-SA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Выдача разрешения (ордера) на проведение земляных работ на территории общего пользования 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Calibri" w:cs="Calibri" w:ascii="Times New Roman" w:hAnsi="Times New Roman" w:eastAsiaTheme="minorHAnsi"/>
                <w:color w:val="00000A"/>
                <w:sz w:val="28"/>
                <w:szCs w:val="28"/>
                <w:lang w:val="ru-RU" w:eastAsia="ar-SA" w:bidi="ar-SA"/>
              </w:rPr>
              <w:t>14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Выдача разрешений на вступление в брак лицам, достигшим возраста шестнадцати лет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8"/>
                <w:szCs w:val="28"/>
                <w:highlight w:val="white"/>
                <w:lang w:val="ru-RU" w:eastAsia="ar-SA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highlight w:val="white"/>
                <w:lang w:val="ru-RU" w:eastAsia="ar-SA" w:bidi="ar-SA"/>
              </w:rPr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Предоставление копий правовых актов администрации муниципального образования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Присвоение, изменение и аннулирование адресов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 w:eastAsiaTheme="minorHAnsi"/>
                <w:color w:val="00000A"/>
                <w:sz w:val="28"/>
                <w:szCs w:val="28"/>
                <w:highlight w:val="white"/>
                <w:lang w:val="ru-RU" w:eastAsia="ar-SA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00000A"/>
                <w:sz w:val="28"/>
                <w:szCs w:val="28"/>
                <w:highlight w:val="white"/>
                <w:lang w:val="ru-RU" w:eastAsia="ar-SA" w:bidi="ar-SA"/>
              </w:rPr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 w:cs="Times New Roman" w:eastAsiaTheme="minorHAnsi"/>
                <w:color w:val="00000A"/>
                <w:sz w:val="28"/>
                <w:szCs w:val="28"/>
                <w:highlight w:val="white"/>
                <w:lang w:val="ru-RU" w:eastAsia="ar-S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 xml:space="preserve">Предоставление выписки из реестра муниципального имущества </w:t>
            </w:r>
          </w:p>
        </w:tc>
      </w:tr>
    </w:tbl>
    <w:p>
      <w:pPr>
        <w:pStyle w:val="Normal"/>
        <w:rPr>
          <w:rFonts w:ascii="Times New Roman" w:hAnsi="Times New Roman" w:eastAsia="Calibri" w:cs="Times New Roman" w:eastAsiaTheme="minorHAnsi"/>
          <w:color w:val="00000A"/>
          <w:sz w:val="28"/>
          <w:szCs w:val="28"/>
          <w:lang w:val="ru-RU" w:eastAsia="ar-SA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ar-SA" w:bidi="ar-SA"/>
        </w:rPr>
      </w:r>
    </w:p>
    <w:p>
      <w:pPr>
        <w:pStyle w:val="Normal"/>
        <w:rPr>
          <w:rFonts w:ascii="Times New Roman" w:hAnsi="Times New Roman" w:eastAsia="Calibri" w:cs="Times New Roman" w:eastAsiaTheme="minorHAnsi"/>
          <w:color w:val="00000A"/>
          <w:sz w:val="28"/>
          <w:szCs w:val="28"/>
          <w:lang w:val="ru-RU" w:eastAsia="ar-SA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8"/>
          <w:szCs w:val="28"/>
          <w:lang w:val="ru-RU" w:eastAsia="ar-SA" w:bidi="ar-SA"/>
        </w:rPr>
      </w:r>
    </w:p>
    <w:p>
      <w:pPr>
        <w:pStyle w:val="Normal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ru-RU" w:eastAsia="ar-SA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ru-RU" w:eastAsia="ar-SA" w:bidi="ar-SA"/>
        </w:rPr>
      </w:r>
    </w:p>
    <w:p>
      <w:pPr>
        <w:pStyle w:val="Consplusnormal"/>
        <w:spacing w:before="0" w:after="0"/>
        <w:jc w:val="both"/>
        <w:rPr/>
      </w:pPr>
      <w:r>
        <w:rPr>
          <w:sz w:val="28"/>
          <w:szCs w:val="28"/>
        </w:rPr>
        <w:t xml:space="preserve">Глава Кавказского сельского поселения </w:t>
      </w:r>
    </w:p>
    <w:p>
      <w:pPr>
        <w:pStyle w:val="Consplusnormal"/>
        <w:spacing w:before="0" w:after="0"/>
        <w:jc w:val="both"/>
        <w:rPr/>
      </w:pPr>
      <w:r>
        <w:rPr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336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2" w:customStyle="1">
    <w:name w:val="Font Style12"/>
    <w:basedOn w:val="DefaultParagraphFont"/>
    <w:qFormat/>
    <w:rsid w:val="001e336e"/>
    <w:rPr>
      <w:rFonts w:ascii="Times New Roman" w:hAnsi="Times New Roman" w:cs="Times New Roman"/>
      <w:sz w:val="28"/>
      <w:szCs w:val="28"/>
    </w:rPr>
  </w:style>
  <w:style w:type="character" w:styleId="1">
    <w:name w:val="Основной шрифт абзаца1"/>
    <w:qFormat/>
    <w:rPr/>
  </w:style>
  <w:style w:type="character" w:styleId="FontStyle17">
    <w:name w:val="Font Style17"/>
    <w:qFormat/>
    <w:rPr>
      <w:rFonts w:ascii="Times New Roman" w:hAnsi="Times New Roman" w:cs="Times New Roman"/>
      <w:sz w:val="2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1e336e"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ConsNonformat" w:customStyle="1">
    <w:name w:val="ConsNonformat"/>
    <w:qFormat/>
    <w:rsid w:val="001e336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ar-SA" w:bidi="ar-SA"/>
    </w:rPr>
  </w:style>
  <w:style w:type="paragraph" w:styleId="Consplusnormal" w:customStyle="1">
    <w:name w:val="consplusnormal"/>
    <w:basedOn w:val="Normal"/>
    <w:qFormat/>
    <w:rsid w:val="001e336e"/>
    <w:pPr>
      <w:spacing w:before="280" w:after="280"/>
    </w:pPr>
    <w:rPr>
      <w:rFonts w:ascii="Times New Roman" w:hAnsi="Times New Roman" w:eastAsia="Times New Roman"/>
      <w:sz w:val="24"/>
      <w:szCs w:val="24"/>
    </w:rPr>
  </w:style>
  <w:style w:type="paragraph" w:styleId="Style19" w:customStyle="1">
    <w:name w:val="Нормальный (таблица)"/>
    <w:basedOn w:val="Normal"/>
    <w:uiPriority w:val="99"/>
    <w:qFormat/>
    <w:rsid w:val="00760220"/>
    <w:pPr>
      <w:widowControl w:val="false"/>
      <w:suppressAutoHyphens w:val="false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0" w:customStyle="1">
    <w:name w:val="Прижатый влево"/>
    <w:basedOn w:val="Normal"/>
    <w:uiPriority w:val="99"/>
    <w:qFormat/>
    <w:rsid w:val="00760220"/>
    <w:pPr>
      <w:widowControl w:val="false"/>
      <w:suppressAutoHyphens w:val="false"/>
    </w:pPr>
    <w:rPr>
      <w:rFonts w:ascii="Arial" w:hAnsi="Arial" w:eastAsia="Times New Roman" w:cs="Arial"/>
      <w:sz w:val="24"/>
      <w:szCs w:val="24"/>
      <w:lang w:eastAsia="ru-RU"/>
    </w:rPr>
  </w:style>
  <w:style w:type="paragraph" w:styleId="3">
    <w:name w:val="Основной текст 3"/>
    <w:basedOn w:val="Normal"/>
    <w:qFormat/>
    <w:pPr>
      <w:widowControl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BodyText3">
    <w:name w:val="Body Text 3"/>
    <w:basedOn w:val="Normal"/>
    <w:qFormat/>
    <w:pPr>
      <w:widowControl/>
      <w:suppressAutoHyphens w:val="true"/>
      <w:spacing w:before="0" w:after="120"/>
      <w:ind w:hanging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31">
    <w:name w:val="Основной текст 31"/>
    <w:basedOn w:val="Normal"/>
    <w:qFormat/>
    <w:pPr>
      <w:widowControl/>
      <w:suppressAutoHyphens w:val="true"/>
      <w:spacing w:before="0" w:after="120"/>
      <w:ind w:left="0" w:right="0" w:hanging="0"/>
      <w:jc w:val="left"/>
    </w:pPr>
    <w:rPr>
      <w:rFonts w:ascii="Times New Roman" w:hAnsi="Times New Roman" w:cs="Times New Roman"/>
      <w:sz w:val="16"/>
      <w:szCs w:val="16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Style22">
    <w:name w:val="Обычный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Arial Unicode MS" w:cs="Mangal"/>
      <w:color w:val="00000A"/>
      <w:sz w:val="24"/>
      <w:szCs w:val="24"/>
      <w:lang w:val="ru-RU" w:eastAsia="zh-CN" w:bidi="hi-IN"/>
    </w:rPr>
  </w:style>
  <w:style w:type="paragraph" w:styleId="Style31">
    <w:name w:val="Style3"/>
    <w:basedOn w:val="Normal"/>
    <w:qFormat/>
    <w:pPr>
      <w:widowControl w:val="false"/>
      <w:spacing w:lineRule="exact" w:line="302" w:before="0" w:after="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e082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8470</TotalTime>
  <Application>LibreOffice/5.2.2.2$Windows_x86 LibreOffice_project/8f96e87c890bf8fa77463cd4b640a2312823f3ad</Application>
  <Pages>4</Pages>
  <Words>544</Words>
  <Characters>4083</Characters>
  <CharactersWithSpaces>5139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2015-12-10T08:03:00Z</dcterms:created>
  <dc:creator>User</dc:creator>
  <dc:description/>
  <dc:language>ru-RU</dc:language>
  <cp:lastModifiedBy/>
  <cp:lastPrinted>2016-02-16T15:14:34Z</cp:lastPrinted>
  <dcterms:modified xsi:type="dcterms:W3CDTF">2017-11-22T10:20:39Z</dcterms:modified>
  <cp:revision>9</cp:revision>
  <dc:subject/>
  <dc:title/>
</cp:coreProperties>
</file>