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t>ПРОЕКТ</w:t>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Style26"/>
        <w:tabs>
          <w:tab w:val="left" w:pos="8505" w:leader="none"/>
        </w:tabs>
        <w:suppressAutoHyphens w:val="true"/>
        <w:jc w:val="center"/>
        <w:rPr>
          <w:sz w:val="24"/>
          <w:szCs w:val="24"/>
        </w:rPr>
      </w:pPr>
      <w:bookmarkStart w:id="0" w:name="__DdeLink__7599_1461219317"/>
      <w:bookmarkStart w:id="1" w:name="__DdeLink__662_2086001169"/>
      <w:r>
        <w:rPr>
          <w:rFonts w:eastAsia="Times New Roman" w:cs="Times New Roman" w:ascii="Times New Roman" w:hAnsi="Times New Roman"/>
          <w:b/>
          <w:bCs/>
          <w:sz w:val="24"/>
          <w:szCs w:val="24"/>
          <w:lang w:eastAsia="ar-SA"/>
        </w:rPr>
        <w:t>Об утверждении административного регламента по</w:t>
      </w:r>
    </w:p>
    <w:p>
      <w:pPr>
        <w:pStyle w:val="Style26"/>
        <w:widowControl w:val="false"/>
        <w:tabs>
          <w:tab w:val="left" w:pos="8505" w:leader="none"/>
        </w:tabs>
        <w:suppressAutoHyphens w:val="true"/>
        <w:jc w:val="center"/>
        <w:rPr>
          <w:sz w:val="24"/>
          <w:szCs w:val="24"/>
        </w:rPr>
      </w:pPr>
      <w:r>
        <w:rPr>
          <w:rFonts w:cs="Times New Roman" w:ascii="Times New Roman" w:hAnsi="Times New Roman"/>
          <w:b/>
          <w:bCs/>
          <w:color w:val="000000"/>
          <w:sz w:val="24"/>
          <w:szCs w:val="24"/>
        </w:rPr>
        <w:t xml:space="preserve">предоставлению муниципальной услуги </w:t>
      </w:r>
      <w:r>
        <w:rPr>
          <w:rFonts w:eastAsia="Times New Roman" w:cs="Times New Roman" w:ascii="Times New Roman" w:hAnsi="Times New Roman"/>
          <w:b/>
          <w:bCs/>
          <w:color w:val="000000" w:themeColor="text1"/>
          <w:sz w:val="24"/>
          <w:szCs w:val="24"/>
          <w:lang w:eastAsia="ar-SA"/>
        </w:rPr>
        <w:t>«</w:t>
      </w:r>
      <w:bookmarkEnd w:id="0"/>
      <w:bookmarkEnd w:id="1"/>
      <w:r>
        <w:rPr>
          <w:rFonts w:cs="Times New Roman" w:ascii="Times New Roman" w:hAnsi="Times New Roman"/>
          <w:b/>
          <w:bCs/>
          <w:color w:val="000000" w:themeColor="text1"/>
          <w:sz w:val="24"/>
          <w:szCs w:val="24"/>
        </w:rPr>
        <w:t>Выдача разрешений на вступление в брак лицам, достигшим возраста шестнадцати лет»</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ind w:firstLine="540"/>
        <w:jc w:val="both"/>
        <w:rPr>
          <w:sz w:val="24"/>
          <w:szCs w:val="24"/>
        </w:rPr>
      </w:pPr>
      <w:r>
        <w:rPr>
          <w:color w:val="000000" w:themeColor="text1"/>
          <w:sz w:val="24"/>
          <w:szCs w:val="24"/>
        </w:rPr>
        <w:t>В соответствии с Федеральным законом от 27 июля 2010 года № 210-ФЗ «Об организации представления государственных и муниципальных услуг», Семейным кодексом Российской Федерации,  п о с т а н о в л я ю:</w:t>
      </w:r>
    </w:p>
    <w:p>
      <w:pPr>
        <w:pStyle w:val="Normal"/>
        <w:widowControl w:val="false"/>
        <w:suppressAutoHyphens w:val="true"/>
        <w:bidi w:val="0"/>
        <w:ind w:left="0" w:right="0" w:firstLine="850"/>
        <w:jc w:val="both"/>
        <w:rPr/>
      </w:pPr>
      <w:r>
        <w:rPr>
          <w:color w:val="000000" w:themeColor="text1"/>
          <w:sz w:val="24"/>
          <w:szCs w:val="24"/>
        </w:rPr>
        <w:t xml:space="preserve">1. Утвердить административный </w:t>
      </w:r>
      <w:hyperlink w:anchor="P40">
        <w:r>
          <w:rPr>
            <w:rStyle w:val="Style11"/>
            <w:color w:val="000000" w:themeColor="text1"/>
            <w:sz w:val="24"/>
            <w:szCs w:val="24"/>
            <w:u w:val="none"/>
          </w:rPr>
          <w:t>регламент</w:t>
        </w:r>
      </w:hyperlink>
      <w:r>
        <w:rPr>
          <w:color w:val="000000" w:themeColor="text1"/>
          <w:sz w:val="24"/>
          <w:szCs w:val="24"/>
        </w:rPr>
        <w:t xml:space="preserve"> по предоставлению муниципальной услуги «Выдача разрешений на вступление в брак лицам, достигшим возраста шестнадцати лет» (прилагается).</w:t>
      </w:r>
    </w:p>
    <w:p>
      <w:pPr>
        <w:pStyle w:val="Normal"/>
        <w:widowControl w:val="false"/>
        <w:suppressAutoHyphens w:val="true"/>
        <w:bidi w:val="0"/>
        <w:ind w:left="0" w:right="0" w:firstLine="850"/>
        <w:jc w:val="both"/>
        <w:rPr>
          <w:sz w:val="24"/>
          <w:szCs w:val="24"/>
        </w:rPr>
      </w:pPr>
      <w:r>
        <w:rPr>
          <w:color w:val="000000" w:themeColor="text1"/>
          <w:sz w:val="24"/>
          <w:szCs w:val="24"/>
        </w:rPr>
        <w:t>2. Считать утратившим силу:</w:t>
      </w:r>
    </w:p>
    <w:p>
      <w:pPr>
        <w:pStyle w:val="Normal"/>
        <w:widowControl w:val="false"/>
        <w:suppressAutoHyphens w:val="true"/>
        <w:ind w:firstLine="540"/>
        <w:jc w:val="both"/>
        <w:rPr>
          <w:sz w:val="24"/>
          <w:szCs w:val="24"/>
        </w:rPr>
      </w:pPr>
      <w:bookmarkStart w:id="2" w:name="__DdeLink__7599_146121931719"/>
      <w:bookmarkStart w:id="3" w:name="__DdeLink__662_208600116918"/>
      <w:r>
        <w:rPr>
          <w:color w:val="000000" w:themeColor="text1"/>
          <w:sz w:val="24"/>
          <w:szCs w:val="24"/>
        </w:rPr>
        <w:t xml:space="preserve">- постановление администрации Кавказского сельского поселения Кавказского района от 13 февраля 2015 года № 62 </w:t>
      </w:r>
      <w:r>
        <w:rPr>
          <w:b w:val="false"/>
          <w:bCs w:val="false"/>
          <w:color w:val="000000" w:themeColor="text1"/>
          <w:sz w:val="24"/>
          <w:szCs w:val="24"/>
        </w:rPr>
        <w:t>«</w:t>
      </w:r>
      <w:r>
        <w:rPr>
          <w:rFonts w:eastAsia="Times New Roman" w:cs="Times New Roman"/>
          <w:b w:val="false"/>
          <w:bCs w:val="false"/>
          <w:color w:val="000000" w:themeColor="text1"/>
          <w:sz w:val="24"/>
          <w:szCs w:val="24"/>
          <w:lang w:eastAsia="ar-SA"/>
        </w:rPr>
        <w:t xml:space="preserve">Об утверждении административного регламента по </w:t>
      </w:r>
      <w:r>
        <w:rPr>
          <w:rFonts w:cs="Times New Roman"/>
          <w:b w:val="false"/>
          <w:bCs w:val="false"/>
          <w:color w:val="000000"/>
          <w:sz w:val="24"/>
          <w:szCs w:val="24"/>
        </w:rPr>
        <w:t xml:space="preserve">предоставлению муниципальной услуги </w:t>
      </w:r>
      <w:r>
        <w:rPr>
          <w:rFonts w:eastAsia="Times New Roman" w:cs="Times New Roman"/>
          <w:b w:val="false"/>
          <w:bCs w:val="false"/>
          <w:color w:val="000000" w:themeColor="text1"/>
          <w:sz w:val="24"/>
          <w:szCs w:val="24"/>
          <w:lang w:eastAsia="ar-SA"/>
        </w:rPr>
        <w:t>«</w:t>
      </w:r>
      <w:bookmarkEnd w:id="2"/>
      <w:bookmarkEnd w:id="3"/>
      <w:r>
        <w:rPr>
          <w:rFonts w:cs="Times New Roman"/>
          <w:b w:val="false"/>
          <w:bCs w:val="false"/>
          <w:color w:val="000000" w:themeColor="text1"/>
          <w:sz w:val="24"/>
          <w:szCs w:val="24"/>
        </w:rPr>
        <w:t>Выдача разрешений на вступление в брак лицам, достигшим возраста шестнадцати лет»;</w:t>
      </w:r>
    </w:p>
    <w:p>
      <w:pPr>
        <w:pStyle w:val="Normal"/>
        <w:widowControl w:val="false"/>
        <w:suppressAutoHyphens w:val="true"/>
        <w:ind w:firstLine="540"/>
        <w:jc w:val="both"/>
        <w:rPr>
          <w:sz w:val="24"/>
          <w:szCs w:val="24"/>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09 февраля 2016 года №86 «О внесении изменений в постановление администрации Кавказского сельского поселения Кавказского района от 13 февраля 2015 года № 62 «</w:t>
      </w:r>
      <w:r>
        <w:rPr>
          <w:rFonts w:eastAsia="Times New Roman" w:cs="Times New Roman"/>
          <w:b w:val="false"/>
          <w:bCs w:val="false"/>
          <w:color w:val="000000" w:themeColor="text1"/>
          <w:sz w:val="24"/>
          <w:szCs w:val="24"/>
          <w:lang w:eastAsia="ar-SA"/>
        </w:rPr>
        <w:t xml:space="preserve">Об утверждении административного регламента по </w:t>
      </w:r>
      <w:r>
        <w:rPr>
          <w:rFonts w:cs="Times New Roman"/>
          <w:b w:val="false"/>
          <w:bCs w:val="false"/>
          <w:color w:val="000000"/>
          <w:sz w:val="24"/>
          <w:szCs w:val="24"/>
        </w:rPr>
        <w:t xml:space="preserve">предоставлению муниципальной услуги </w:t>
      </w:r>
      <w:r>
        <w:rPr>
          <w:rFonts w:eastAsia="Times New Roman" w:cs="Times New Roman"/>
          <w:b w:val="false"/>
          <w:bCs w:val="false"/>
          <w:color w:val="000000" w:themeColor="text1"/>
          <w:sz w:val="24"/>
          <w:szCs w:val="24"/>
          <w:lang w:eastAsia="ar-SA"/>
        </w:rPr>
        <w:t>«</w:t>
      </w:r>
      <w:r>
        <w:rPr>
          <w:rFonts w:cs="Times New Roman"/>
          <w:b w:val="false"/>
          <w:bCs w:val="false"/>
          <w:color w:val="000000" w:themeColor="text1"/>
          <w:sz w:val="24"/>
          <w:szCs w:val="24"/>
        </w:rPr>
        <w:t>Выдача разрешений на вступление в брак лицам, достигшим возраста шестнадцати лет».</w:t>
      </w:r>
    </w:p>
    <w:p>
      <w:pPr>
        <w:pStyle w:val="Normal"/>
        <w:widowControl w:val="false"/>
        <w:suppressAutoHyphens w:val="true"/>
        <w:bidi w:val="0"/>
        <w:ind w:left="0" w:right="0" w:firstLine="850"/>
        <w:jc w:val="both"/>
        <w:rPr>
          <w:sz w:val="24"/>
          <w:szCs w:val="24"/>
        </w:rPr>
      </w:pP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bidi w:val="0"/>
        <w:ind w:left="0" w:right="0" w:firstLine="850"/>
        <w:jc w:val="both"/>
        <w:rPr>
          <w:sz w:val="24"/>
          <w:szCs w:val="24"/>
        </w:rPr>
      </w:pPr>
      <w:r>
        <w:rPr>
          <w:color w:val="000000" w:themeColor="text1"/>
          <w:sz w:val="24"/>
          <w:szCs w:val="24"/>
        </w:rPr>
        <w:t>4. Контроль за выполнением настоящего постановления оставляю за собой.</w:t>
      </w:r>
    </w:p>
    <w:p>
      <w:pPr>
        <w:pStyle w:val="Normal"/>
        <w:widowControl/>
        <w:suppressAutoHyphens w:val="true"/>
        <w:bidi w:val="0"/>
        <w:ind w:left="0" w:right="0" w:firstLine="850"/>
        <w:jc w:val="both"/>
        <w:rPr>
          <w:sz w:val="24"/>
          <w:szCs w:val="24"/>
        </w:rPr>
      </w:pPr>
      <w:r>
        <w:rPr>
          <w:color w:val="000000" w:themeColor="text1"/>
          <w:sz w:val="24"/>
          <w:szCs w:val="24"/>
        </w:rPr>
        <w:t xml:space="preserve">5. </w:t>
      </w:r>
      <w:bookmarkStart w:id="4" w:name="__DdeLink__5951_1025657329"/>
      <w:r>
        <w:rPr>
          <w:color w:val="000000" w:themeColor="text1"/>
          <w:sz w:val="24"/>
          <w:szCs w:val="24"/>
        </w:rPr>
        <w:t>Постановление вступает в силу со дня его</w:t>
      </w:r>
      <w:bookmarkEnd w:id="4"/>
      <w:r>
        <w:rPr>
          <w:color w:val="000000" w:themeColor="text1"/>
          <w:sz w:val="24"/>
          <w:szCs w:val="24"/>
        </w:rPr>
        <w:t xml:space="preserve"> официального опубликования.</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sectPr>
          <w:type w:val="nextPage"/>
          <w:pgSz w:w="11906" w:h="16838"/>
          <w:pgMar w:left="1701" w:right="566" w:header="0" w:top="709" w:footer="0" w:bottom="426" w:gutter="0"/>
          <w:pgNumType w:fmt="decimal"/>
          <w:formProt w:val="false"/>
          <w:textDirection w:val="lrTb"/>
          <w:docGrid w:type="default" w:linePitch="326" w:charSpace="4294961151"/>
        </w:sect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Style13"/>
        <w:suppressAutoHyphens w:val="true"/>
        <w:ind w:right="0" w:hanging="0"/>
        <w:jc w:val="right"/>
        <w:rPr>
          <w:color w:val="000000" w:themeColor="text1"/>
          <w:sz w:val="24"/>
          <w:szCs w:val="24"/>
        </w:rPr>
      </w:pPr>
      <w:r>
        <w:rPr>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Normal"/>
              <w:suppressAutoHyphens w:val="true"/>
              <w:spacing w:lineRule="auto" w:line="240" w:before="0" w:after="0"/>
              <w:jc w:val="center"/>
              <w:rPr>
                <w:sz w:val="24"/>
                <w:szCs w:val="24"/>
              </w:rPr>
            </w:pPr>
            <w:r>
              <w:rPr>
                <w:rFonts w:eastAsia="Times New Roman" w:cs="Calibri"/>
                <w:sz w:val="24"/>
                <w:szCs w:val="24"/>
                <w:lang w:eastAsia="ar-SA"/>
              </w:rPr>
              <w:t>ПРИЛОЖЕНИЕ</w:t>
            </w:r>
          </w:p>
          <w:p>
            <w:pPr>
              <w:pStyle w:val="Normal"/>
              <w:suppressAutoHyphens w:val="true"/>
              <w:spacing w:lineRule="auto" w:line="240" w:before="0" w:after="0"/>
              <w:jc w:val="center"/>
              <w:rPr>
                <w:rFonts w:ascii="Times New Roman" w:hAnsi="Times New Roman" w:eastAsia="Times New Roman" w:cs="Calibri"/>
                <w:color w:val="00000A"/>
                <w:sz w:val="24"/>
                <w:szCs w:val="24"/>
                <w:lang w:val="ru-RU" w:eastAsia="ar-SA" w:bidi="ar-SA"/>
              </w:rPr>
            </w:pPr>
            <w:r>
              <w:rPr>
                <w:rFonts w:eastAsia="Times New Roman" w:cs="Calibri"/>
                <w:color w:val="00000A"/>
                <w:sz w:val="24"/>
                <w:szCs w:val="24"/>
                <w:lang w:val="ru-RU" w:eastAsia="ar-SA" w:bidi="ar-SA"/>
              </w:rPr>
            </w:r>
          </w:p>
          <w:p>
            <w:pPr>
              <w:pStyle w:val="Normal"/>
              <w:suppressAutoHyphens w:val="true"/>
              <w:spacing w:lineRule="auto" w:line="240" w:before="0" w:after="0"/>
              <w:jc w:val="center"/>
              <w:rPr>
                <w:sz w:val="24"/>
                <w:szCs w:val="24"/>
              </w:rPr>
            </w:pPr>
            <w:r>
              <w:rPr>
                <w:rFonts w:eastAsia="Times New Roman" w:cs="Calibri"/>
                <w:sz w:val="24"/>
                <w:szCs w:val="24"/>
                <w:lang w:eastAsia="ar-SA"/>
              </w:rPr>
              <w:t>УТВЕРЖДЕН</w:t>
            </w:r>
          </w:p>
          <w:p>
            <w:pPr>
              <w:pStyle w:val="Normal"/>
              <w:suppressAutoHyphens w:val="true"/>
              <w:spacing w:lineRule="auto" w:line="240" w:before="0" w:after="0"/>
              <w:jc w:val="center"/>
              <w:rPr>
                <w:sz w:val="24"/>
                <w:szCs w:val="24"/>
              </w:rPr>
            </w:pPr>
            <w:r>
              <w:rPr>
                <w:rFonts w:eastAsia="Times New Roman" w:cs="Calibri"/>
                <w:sz w:val="24"/>
                <w:szCs w:val="24"/>
                <w:lang w:eastAsia="ar-SA"/>
              </w:rPr>
              <w:t>постановлением администрации</w:t>
            </w:r>
          </w:p>
          <w:p>
            <w:pPr>
              <w:pStyle w:val="Normal"/>
              <w:suppressAutoHyphens w:val="true"/>
              <w:spacing w:lineRule="auto" w:line="240" w:before="0" w:after="0"/>
              <w:jc w:val="center"/>
              <w:rPr>
                <w:sz w:val="24"/>
                <w:szCs w:val="24"/>
              </w:rPr>
            </w:pPr>
            <w:r>
              <w:rPr>
                <w:rFonts w:eastAsia="Times New Roman" w:cs="Calibri"/>
                <w:sz w:val="24"/>
                <w:szCs w:val="24"/>
                <w:lang w:eastAsia="ar-SA"/>
              </w:rPr>
              <w:t>Кавказского сельского поселения</w:t>
            </w:r>
          </w:p>
          <w:p>
            <w:pPr>
              <w:pStyle w:val="Normal"/>
              <w:suppressAutoHyphens w:val="true"/>
              <w:spacing w:lineRule="auto" w:line="240" w:before="0" w:after="0"/>
              <w:jc w:val="center"/>
              <w:rPr>
                <w:sz w:val="24"/>
                <w:szCs w:val="24"/>
              </w:rPr>
            </w:pPr>
            <w:r>
              <w:rPr>
                <w:rFonts w:eastAsia="Times New Roman" w:cs="Calibri"/>
                <w:sz w:val="24"/>
                <w:szCs w:val="24"/>
                <w:lang w:eastAsia="ar-SA"/>
              </w:rPr>
              <w:t>Кавказского района</w:t>
            </w:r>
          </w:p>
          <w:p>
            <w:pPr>
              <w:pStyle w:val="Normal"/>
              <w:suppressAutoHyphens w:val="true"/>
              <w:spacing w:lineRule="auto" w:line="240" w:before="0" w:after="0"/>
              <w:ind w:right="0" w:hanging="0"/>
              <w:jc w:val="center"/>
              <w:rPr>
                <w:sz w:val="24"/>
                <w:szCs w:val="24"/>
              </w:rPr>
            </w:pPr>
            <w:bookmarkStart w:id="5" w:name="__DdeLink__237993_861541007"/>
            <w:r>
              <w:rPr>
                <w:rFonts w:eastAsia="Times New Roman" w:cs="Calibri"/>
                <w:b w:val="false"/>
                <w:bCs w:val="false"/>
                <w:color w:val="000000" w:themeColor="text1"/>
                <w:sz w:val="24"/>
                <w:szCs w:val="24"/>
                <w:lang w:eastAsia="ar-SA"/>
              </w:rPr>
              <w:t xml:space="preserve">от _____________г.  № </w:t>
            </w:r>
            <w:bookmarkEnd w:id="5"/>
            <w:r>
              <w:rPr>
                <w:rFonts w:eastAsia="Times New Roman" w:cs="Calibri"/>
                <w:b w:val="false"/>
                <w:bCs w:val="false"/>
                <w:color w:val="000000" w:themeColor="text1"/>
                <w:sz w:val="24"/>
                <w:szCs w:val="24"/>
                <w:lang w:eastAsia="ar-SA"/>
              </w:rPr>
              <w:t>______</w:t>
            </w:r>
          </w:p>
          <w:p>
            <w:pPr>
              <w:pStyle w:val="Style13"/>
              <w:suppressAutoHyphens w:val="true"/>
              <w:spacing w:lineRule="auto" w:line="240"/>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sz w:val="24"/>
          <w:szCs w:val="24"/>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предоставления администрацией Кавказского сельского поселения Кавказского района муниципальной услуги   «Выдача разрешений на вступление в брак лицам, достигшим возраста шестнадцати лет»</w:t>
      </w:r>
    </w:p>
    <w:p>
      <w:pPr>
        <w:pStyle w:val="Normal"/>
        <w:suppressAutoHyphens w:val="true"/>
        <w:jc w:val="center"/>
        <w:rPr>
          <w:b/>
          <w:b/>
          <w:color w:val="000000" w:themeColor="text1"/>
          <w:sz w:val="24"/>
          <w:szCs w:val="24"/>
        </w:rPr>
      </w:pPr>
      <w:bookmarkStart w:id="6" w:name="_Toc136151950"/>
      <w:bookmarkStart w:id="7" w:name="_Toc136239795"/>
      <w:bookmarkStart w:id="8" w:name="_Toc136321769"/>
      <w:bookmarkStart w:id="9" w:name="_Toc136666921"/>
      <w:bookmarkStart w:id="10" w:name="_Toc136151950"/>
      <w:bookmarkStart w:id="11" w:name="_Toc136239795"/>
      <w:bookmarkStart w:id="12" w:name="_Toc136321769"/>
      <w:bookmarkStart w:id="13" w:name="_Toc136666921"/>
      <w:bookmarkEnd w:id="10"/>
      <w:bookmarkEnd w:id="11"/>
      <w:bookmarkEnd w:id="12"/>
      <w:bookmarkEnd w:id="13"/>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 ОБЩИЕ ПОЛОЖЕНИЯ</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before="0" w:after="0"/>
        <w:ind w:left="0" w:right="0" w:hanging="0"/>
        <w:contextualSpacing/>
        <w:jc w:val="both"/>
        <w:rPr>
          <w:sz w:val="24"/>
          <w:szCs w:val="24"/>
        </w:rPr>
      </w:pPr>
      <w:r>
        <w:rPr>
          <w:rFonts w:ascii="Times New Roman" w:hAnsi="Times New Roman"/>
          <w:color w:val="000000" w:themeColor="text1"/>
          <w:sz w:val="24"/>
          <w:szCs w:val="24"/>
        </w:rPr>
        <w:t>Административный регламент предоставления администрацией Кавказского сельского поселения Кавказского района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 администрацией Кавказского сельского поселения Кавказского района  муниципальной услуги «Выдача разрешений на вступление в брак лицам, достигшим возраста шестнадцати лет» (далее – муниципальная услуга).</w:t>
      </w:r>
    </w:p>
    <w:p>
      <w:pPr>
        <w:pStyle w:val="ListParagraph"/>
        <w:suppressAutoHyphens w:val="true"/>
        <w:spacing w:lineRule="auto" w:line="240" w:before="0" w:after="0"/>
        <w:ind w:left="0" w:right="0" w:hanging="0"/>
        <w:contextualSpacing/>
        <w:jc w:val="both"/>
        <w:rPr>
          <w:rFonts w:ascii="Times New Roman" w:hAnsi="Times New Roman"/>
          <w:b/>
          <w:b/>
          <w:bCs/>
        </w:rPr>
      </w:pPr>
      <w:r>
        <w:rPr>
          <w:rFonts w:ascii="Times New Roman" w:hAnsi="Times New Roman"/>
          <w:b/>
          <w:bCs/>
          <w:color w:val="000000" w:themeColor="text1"/>
          <w:sz w:val="24"/>
          <w:szCs w:val="24"/>
        </w:rPr>
        <w:tab/>
        <w:t>1.2. Круг заявителей</w:t>
      </w:r>
    </w:p>
    <w:p>
      <w:pPr>
        <w:pStyle w:val="ListParagraph"/>
        <w:suppressAutoHyphens w:val="true"/>
        <w:spacing w:lineRule="auto" w:line="240" w:before="0" w:after="0"/>
        <w:ind w:left="0" w:right="0" w:hanging="0"/>
        <w:contextualSpacing/>
        <w:jc w:val="both"/>
        <w:rPr>
          <w:sz w:val="24"/>
          <w:szCs w:val="24"/>
        </w:rPr>
      </w:pPr>
      <w:r>
        <w:rPr>
          <w:rFonts w:cs="Times New Roman" w:ascii="Times New Roman" w:hAnsi="Times New Roman"/>
          <w:color w:val="000000" w:themeColor="text1"/>
          <w:sz w:val="24"/>
          <w:szCs w:val="24"/>
        </w:rPr>
        <w:tab/>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pPr>
        <w:pStyle w:val="Normal"/>
        <w:widowControl w:val="false"/>
        <w:numPr>
          <w:ilvl w:val="0"/>
          <w:numId w:val="0"/>
        </w:numPr>
        <w:suppressAutoHyphens w:val="true"/>
        <w:bidi w:val="0"/>
        <w:spacing w:before="0" w:after="0"/>
        <w:ind w:left="0" w:right="0" w:firstLine="850"/>
        <w:jc w:val="both"/>
        <w:outlineLvl w:val="2"/>
        <w:rPr>
          <w:b/>
          <w:b/>
          <w:bCs/>
        </w:rPr>
      </w:pPr>
      <w:r>
        <w:rPr>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1.3.1. Информирование о предоставлении муниципальной услуги осуществляется:</w:t>
      </w:r>
    </w:p>
    <w:p>
      <w:pPr>
        <w:pStyle w:val="Normal"/>
        <w:suppressAutoHyphens w:val="true"/>
        <w:ind w:hanging="0"/>
        <w:jc w:val="left"/>
        <w:rPr>
          <w:sz w:val="24"/>
          <w:szCs w:val="24"/>
        </w:rPr>
      </w:pPr>
      <w:r>
        <w:rPr>
          <w:rFonts w:eastAsia="Calibri"/>
          <w:color w:val="000000" w:themeColor="text1"/>
          <w:sz w:val="24"/>
          <w:szCs w:val="24"/>
          <w:lang w:eastAsia="en-US"/>
        </w:rPr>
        <w:tab/>
        <w:t>1.3.1.1. В администрации Кавказского сельского поселения Кавказского района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sz w:val="24"/>
          <w:szCs w:val="24"/>
        </w:rPr>
      </w:pPr>
      <w:r>
        <w:rPr>
          <w:rFonts w:eastAsia="Calibri"/>
          <w:color w:val="000000" w:themeColor="text1"/>
          <w:sz w:val="24"/>
          <w:szCs w:val="24"/>
          <w:lang w:eastAsia="en-US"/>
        </w:rPr>
        <w:t>по письменным обращениям.</w:t>
      </w:r>
    </w:p>
    <w:p>
      <w:pPr>
        <w:pStyle w:val="Normal"/>
        <w:suppressAutoHyphens w:val="true"/>
        <w:ind w:firstLine="709"/>
        <w:jc w:val="both"/>
        <w:rPr>
          <w:sz w:val="24"/>
          <w:szCs w:val="24"/>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color w:val="000000" w:themeColor="text1"/>
          <w:sz w:val="24"/>
          <w:szCs w:val="24"/>
          <w:lang w:eastAsia="en-US"/>
        </w:rPr>
        <w:t>1.3.1.6. Посредством телефонной связи Call-центра (горячая линия): 7-67-99 и 22-8-54.</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sz w:val="24"/>
          <w:szCs w:val="24"/>
        </w:rPr>
      </w:pPr>
      <w:r>
        <w:rPr>
          <w:rFonts w:eastAsia="Calibri"/>
          <w:color w:val="000000" w:themeColor="text1"/>
          <w:sz w:val="24"/>
          <w:szCs w:val="24"/>
          <w:lang w:eastAsia="en-US"/>
        </w:rPr>
        <w:t>адрес официального интернет-портала администрации Кавказского сельского поселения Кавказского района,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sz w:val="24"/>
          <w:szCs w:val="24"/>
        </w:rPr>
      </w:pPr>
      <w:r>
        <w:rPr>
          <w:rFonts w:eastAsia="Calibri"/>
          <w:color w:val="000000" w:themeColor="text1"/>
          <w:sz w:val="24"/>
          <w:szCs w:val="24"/>
          <w:lang w:eastAsia="en-US"/>
        </w:rPr>
        <w:t>Такая же информация размещается на официальном интернет-портале администрации Кавказского сельского поселения Кавказского района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sz w:val="24"/>
          <w:szCs w:val="24"/>
        </w:rPr>
      </w:pPr>
      <w:r>
        <w:rPr>
          <w:rFonts w:eastAsia="Calibri"/>
          <w:color w:val="000000" w:themeColor="text1"/>
          <w:sz w:val="24"/>
          <w:szCs w:val="24"/>
          <w:lang w:eastAsia="en-US"/>
        </w:rPr>
        <w:t xml:space="preserve">1.3.4.1. Уполномоченный орган расположен по адресу: 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rFonts w:eastAsia="Calibri"/>
          <w:color w:val="000000" w:themeColor="text1"/>
          <w:sz w:val="24"/>
          <w:szCs w:val="24"/>
          <w:lang w:val="ru-RU" w:eastAsia="en-US"/>
        </w:rPr>
        <w:t>Кавказского сельского поселения Кавказского района</w:t>
      </w:r>
      <w:r>
        <w:rPr>
          <w:rFonts w:eastAsia="Calibri"/>
          <w:color w:val="000000" w:themeColor="text1"/>
          <w:sz w:val="24"/>
          <w:szCs w:val="24"/>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jc w:val="center"/>
        <w:rPr>
          <w:b/>
          <w:b/>
          <w:color w:val="000000" w:themeColor="text1"/>
          <w:sz w:val="24"/>
          <w:szCs w:val="24"/>
        </w:rPr>
      </w:pPr>
      <w:r>
        <w:rPr>
          <w:b/>
          <w:color w:val="000000" w:themeColor="text1"/>
          <w:sz w:val="24"/>
          <w:szCs w:val="24"/>
        </w:rPr>
      </w:r>
    </w:p>
    <w:p>
      <w:pPr>
        <w:pStyle w:val="Normal"/>
        <w:widowControl w:val="false"/>
        <w:numPr>
          <w:ilvl w:val="0"/>
          <w:numId w:val="0"/>
        </w:numPr>
        <w:suppressAutoHyphens w:val="true"/>
        <w:ind w:firstLine="720"/>
        <w:jc w:val="center"/>
        <w:outlineLvl w:val="1"/>
        <w:rPr>
          <w:b/>
          <w:b/>
        </w:rPr>
      </w:pPr>
      <w:r>
        <w:rPr>
          <w:b/>
          <w:bCs/>
          <w:color w:val="000000" w:themeColor="text1"/>
          <w:sz w:val="24"/>
          <w:szCs w:val="24"/>
        </w:rPr>
        <w:t>Раздел II. СТАНДАРТ ПРЕДОСТАВЛЕНИЯ МУНИЦИПАЛЬНОЙ УСЛУГИ</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 xml:space="preserve">2.1. Наименование муниципальной услуги  </w:t>
      </w:r>
    </w:p>
    <w:p>
      <w:pPr>
        <w:pStyle w:val="Normal"/>
        <w:suppressAutoHyphens w:val="true"/>
        <w:ind w:firstLine="709"/>
        <w:jc w:val="both"/>
        <w:rPr>
          <w:sz w:val="24"/>
          <w:szCs w:val="24"/>
        </w:rPr>
      </w:pPr>
      <w:r>
        <w:rPr>
          <w:color w:val="000000" w:themeColor="text1"/>
          <w:sz w:val="24"/>
          <w:szCs w:val="24"/>
        </w:rPr>
        <w:t>Наименование муниципальной услуги – «Выдача разрешений на вступление в брак лицам, достигшим возраста шестнадцати лет».</w:t>
      </w:r>
    </w:p>
    <w:p>
      <w:pPr>
        <w:pStyle w:val="Normal"/>
        <w:suppressAutoHyphens w:val="true"/>
        <w:ind w:hanging="0"/>
        <w:jc w:val="both"/>
        <w:rPr>
          <w:b/>
          <w:b/>
          <w:bCs/>
        </w:rPr>
      </w:pPr>
      <w:r>
        <w:rPr>
          <w:b/>
          <w:bCs/>
          <w:color w:val="000000" w:themeColor="text1"/>
          <w:sz w:val="24"/>
          <w:szCs w:val="24"/>
        </w:rPr>
        <w:tab/>
        <w:t xml:space="preserve">2.2. Наименование органа, предоставляющего муниципальную услугу  </w:t>
      </w:r>
    </w:p>
    <w:p>
      <w:pPr>
        <w:pStyle w:val="Normal"/>
        <w:suppressAutoHyphens w:val="true"/>
        <w:ind w:firstLine="709"/>
        <w:jc w:val="both"/>
        <w:rPr>
          <w:color w:val="000000" w:themeColor="text1"/>
          <w:sz w:val="28"/>
          <w:szCs w:val="28"/>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09"/>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09"/>
        <w:jc w:val="both"/>
        <w:rPr>
          <w:color w:val="000000" w:themeColor="text1"/>
          <w:sz w:val="28"/>
          <w:szCs w:val="28"/>
        </w:rPr>
      </w:pPr>
      <w:r>
        <w:rPr>
          <w:color w:val="000000" w:themeColor="text1"/>
          <w:sz w:val="24"/>
          <w:szCs w:val="24"/>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 xml:space="preserve">2.3. Описание результата предоставления муниципальной услуги  </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Результатом предоставления муниципальной услуги являются:</w:t>
      </w:r>
    </w:p>
    <w:p>
      <w:pPr>
        <w:pStyle w:val="Normal"/>
        <w:suppressAutoHyphens w:val="true"/>
        <w:ind w:firstLine="709"/>
        <w:jc w:val="both"/>
        <w:rPr>
          <w:color w:val="000000" w:themeColor="text1"/>
          <w:sz w:val="28"/>
          <w:szCs w:val="28"/>
        </w:rPr>
      </w:pPr>
      <w:r>
        <w:rPr>
          <w:color w:val="000000" w:themeColor="text1"/>
          <w:sz w:val="24"/>
          <w:szCs w:val="24"/>
        </w:rPr>
        <w:t>разрешение на вступление в брак лицам, достигшим возраста 16-ти лет, но не достигшим совершеннолетия;</w:t>
      </w:r>
    </w:p>
    <w:p>
      <w:pPr>
        <w:pStyle w:val="Normal"/>
        <w:suppressAutoHyphens w:val="true"/>
        <w:ind w:firstLine="709"/>
        <w:jc w:val="both"/>
        <w:rPr>
          <w:sz w:val="24"/>
          <w:szCs w:val="24"/>
        </w:rPr>
      </w:pPr>
      <w:r>
        <w:rPr>
          <w:color w:val="000000" w:themeColor="text1"/>
          <w:sz w:val="24"/>
          <w:szCs w:val="24"/>
        </w:rPr>
        <w:t xml:space="preserve">отказа в разрешении на вступление в брак лицам, достигшим возраста </w:t>
      </w:r>
      <w:r>
        <w:rPr>
          <w:color w:val="000000" w:themeColor="text1"/>
          <w:sz w:val="24"/>
          <w:szCs w:val="24"/>
        </w:rPr>
        <w:t>1</w:t>
      </w:r>
      <w:r>
        <w:rPr>
          <w:color w:val="000000" w:themeColor="text1"/>
          <w:sz w:val="24"/>
          <w:szCs w:val="24"/>
        </w:rPr>
        <w:t>6-ти лет, но не достигшим совершеннолетия.</w:t>
      </w:r>
    </w:p>
    <w:p>
      <w:pPr>
        <w:pStyle w:val="Normal"/>
        <w:widowControl w:val="false"/>
        <w:numPr>
          <w:ilvl w:val="0"/>
          <w:numId w:val="0"/>
        </w:numPr>
        <w:suppressAutoHyphens w:val="true"/>
        <w:ind w:firstLine="726"/>
        <w:jc w:val="both"/>
        <w:outlineLvl w:val="2"/>
        <w:rPr>
          <w:b/>
          <w:b/>
          <w:bCs/>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b/>
          <w:b/>
          <w:bCs/>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jc w:val="center"/>
        <w:rPr>
          <w:color w:val="000000" w:themeColor="text1"/>
          <w:sz w:val="24"/>
          <w:szCs w:val="24"/>
        </w:rPr>
      </w:pPr>
      <w:r>
        <w:rPr>
          <w:color w:val="000000" w:themeColor="text1"/>
          <w:sz w:val="24"/>
          <w:szCs w:val="24"/>
        </w:rPr>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widowControl w:val="false"/>
        <w:suppressAutoHyphens w:val="true"/>
        <w:ind w:firstLine="720"/>
        <w:jc w:val="both"/>
        <w:rPr/>
      </w:pPr>
      <w:hyperlink r:id="rId2">
        <w:r>
          <w:rPr>
            <w:rStyle w:val="Style11"/>
            <w:color w:val="000000" w:themeColor="text1"/>
            <w:sz w:val="24"/>
            <w:szCs w:val="24"/>
            <w:u w:val="none"/>
          </w:rPr>
          <w:t>Конституцией</w:t>
        </w:r>
      </w:hyperlink>
      <w:r>
        <w:rPr>
          <w:color w:val="000000" w:themeColor="text1"/>
          <w:sz w:val="24"/>
          <w:szCs w:val="24"/>
          <w:u w:val="none"/>
        </w:rPr>
        <w:t xml:space="preserve"> </w:t>
      </w:r>
      <w:r>
        <w:rPr>
          <w:color w:val="000000" w:themeColor="text1"/>
          <w:sz w:val="24"/>
          <w:szCs w:val="24"/>
        </w:rPr>
        <w:t>Российской Федерации («Собрание законодательства РФ», 26 января 2009, № 4, ст. 445, «Парламентская газета», 23-29 января 2009 года № 4);</w:t>
      </w:r>
    </w:p>
    <w:p>
      <w:pPr>
        <w:pStyle w:val="Normal"/>
        <w:widowControl w:val="false"/>
        <w:suppressAutoHyphens w:val="true"/>
        <w:ind w:firstLine="720"/>
        <w:jc w:val="both"/>
        <w:rPr/>
      </w:pPr>
      <w:hyperlink r:id="rId3">
        <w:r>
          <w:rPr>
            <w:rStyle w:val="Style11"/>
            <w:color w:val="000000" w:themeColor="text1"/>
            <w:sz w:val="24"/>
            <w:szCs w:val="24"/>
            <w:u w:val="none"/>
          </w:rPr>
          <w:t>Гражданским кодексом</w:t>
        </w:r>
      </w:hyperlink>
      <w:r>
        <w:rPr>
          <w:color w:val="000000" w:themeColor="text1"/>
          <w:sz w:val="24"/>
          <w:szCs w:val="24"/>
        </w:rPr>
        <w:t xml:space="preserve"> Российской Федерации («Российская газета», </w:t>
        <w:br/>
        <w:t>8 декабря 1994 года /№ 238-239, «Собрание законодательства РФ», 5 декабря 1994, № 32, ст. 3301);</w:t>
      </w:r>
    </w:p>
    <w:p>
      <w:pPr>
        <w:pStyle w:val="Normal"/>
        <w:widowControl w:val="false"/>
        <w:suppressAutoHyphens w:val="true"/>
        <w:ind w:firstLine="720"/>
        <w:jc w:val="both"/>
        <w:rPr/>
      </w:pPr>
      <w:hyperlink r:id="rId4">
        <w:r>
          <w:rPr>
            <w:rStyle w:val="Style11"/>
            <w:color w:val="000000" w:themeColor="text1"/>
            <w:sz w:val="24"/>
            <w:szCs w:val="24"/>
            <w:u w:val="none"/>
          </w:rPr>
          <w:t>Семейным кодексом</w:t>
        </w:r>
      </w:hyperlink>
      <w:r>
        <w:rPr>
          <w:color w:val="000000" w:themeColor="text1"/>
          <w:sz w:val="24"/>
          <w:szCs w:val="24"/>
        </w:rPr>
        <w:t xml:space="preserve"> Российской Федерации // СЗ РФ 01 января 1996, № 1, ст. 16, «Российская газета», № 17, 27 января 1996;</w:t>
      </w:r>
    </w:p>
    <w:p>
      <w:pPr>
        <w:pStyle w:val="Normal"/>
        <w:widowControl w:val="false"/>
        <w:suppressAutoHyphens w:val="true"/>
        <w:ind w:firstLine="720"/>
        <w:jc w:val="both"/>
        <w:rPr/>
      </w:pPr>
      <w:hyperlink r:id="rId5">
        <w:r>
          <w:rPr>
            <w:rStyle w:val="Style11"/>
            <w:color w:val="000000" w:themeColor="text1"/>
            <w:sz w:val="24"/>
            <w:szCs w:val="24"/>
            <w:u w:val="none"/>
          </w:rPr>
          <w:t>Федеральным законом</w:t>
        </w:r>
      </w:hyperlink>
      <w:r>
        <w:rPr>
          <w:color w:val="000000" w:themeColor="text1"/>
          <w:sz w:val="24"/>
          <w:szCs w:val="24"/>
        </w:rPr>
        <w:t xml:space="preserve"> от 15 ноября 1997 года № 143-ФЗ «Об актах гражданского состояния» // СЗ РФ, 1997, N 47;</w:t>
      </w:r>
    </w:p>
    <w:p>
      <w:pPr>
        <w:pStyle w:val="Normal"/>
        <w:widowControl w:val="false"/>
        <w:suppressAutoHyphens w:val="true"/>
        <w:ind w:firstLine="720"/>
        <w:jc w:val="both"/>
        <w:rPr/>
      </w:pPr>
      <w:hyperlink r:id="rId6">
        <w:r>
          <w:rPr>
            <w:rStyle w:val="Style11"/>
            <w:color w:val="000000" w:themeColor="text1"/>
            <w:sz w:val="24"/>
            <w:szCs w:val="24"/>
            <w:u w:val="none"/>
          </w:rPr>
          <w:t>Федеральным законом</w:t>
        </w:r>
      </w:hyperlink>
      <w:r>
        <w:rPr>
          <w:color w:val="000000" w:themeColor="text1"/>
          <w:sz w:val="24"/>
          <w:szCs w:val="24"/>
        </w:rPr>
        <w:t xml:space="preserve"> от 24 июля 1998 года. № 124-ФЗ «Об основных гарантиях прав ребенка в Российской Федерации» // СЗ РФ 1998. № 31;</w:t>
      </w:r>
    </w:p>
    <w:p>
      <w:pPr>
        <w:pStyle w:val="Normal"/>
        <w:widowControl w:val="false"/>
        <w:suppressAutoHyphens w:val="true"/>
        <w:ind w:firstLine="720"/>
        <w:jc w:val="both"/>
        <w:rPr/>
      </w:pPr>
      <w:hyperlink r:id="rId7">
        <w:r>
          <w:rPr>
            <w:rStyle w:val="Style11"/>
            <w:color w:val="000000" w:themeColor="text1"/>
            <w:sz w:val="24"/>
            <w:szCs w:val="24"/>
            <w:u w:val="none"/>
          </w:rPr>
          <w:t>Федеральным законом</w:t>
        </w:r>
      </w:hyperlink>
      <w:r>
        <w:rPr>
          <w:color w:val="000000" w:themeColor="text1"/>
          <w:sz w:val="24"/>
          <w:szCs w:val="24"/>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pPr>
        <w:pStyle w:val="Normal"/>
        <w:widowControl w:val="false"/>
        <w:suppressAutoHyphens w:val="true"/>
        <w:ind w:firstLine="720"/>
        <w:jc w:val="both"/>
        <w:rPr/>
      </w:pPr>
      <w:hyperlink r:id="rId8">
        <w:r>
          <w:rPr>
            <w:rStyle w:val="Style11"/>
            <w:color w:val="000000" w:themeColor="text1"/>
            <w:sz w:val="24"/>
            <w:szCs w:val="24"/>
            <w:u w:val="none"/>
          </w:rPr>
          <w:t>Федеральным законом</w:t>
        </w:r>
      </w:hyperlink>
      <w:r>
        <w:rPr>
          <w:color w:val="000000" w:themeColor="text1"/>
          <w:sz w:val="24"/>
          <w:szCs w:val="24"/>
        </w:rPr>
        <w:t xml:space="preserve"> от 27 июля 2010 года № 210-ФЗ «Об организации предоставления государственных и муниципальных услуг» («Российская газета» от 30 июля 2010 года № 168).</w:t>
      </w:r>
    </w:p>
    <w:p>
      <w:pPr>
        <w:pStyle w:val="Normal"/>
        <w:widowControl w:val="false"/>
        <w:suppressAutoHyphens w:val="true"/>
        <w:ind w:firstLine="720"/>
        <w:jc w:val="both"/>
        <w:rPr>
          <w:sz w:val="24"/>
          <w:szCs w:val="24"/>
        </w:rPr>
      </w:pPr>
      <w:r>
        <w:rPr>
          <w:color w:val="000000" w:themeColor="text1"/>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widowControl w:val="false"/>
        <w:suppressAutoHyphens w:val="true"/>
        <w:ind w:firstLine="720"/>
        <w:jc w:val="both"/>
        <w:rPr>
          <w:color w:val="000000" w:themeColor="text1"/>
          <w:sz w:val="28"/>
          <w:szCs w:val="28"/>
        </w:rPr>
      </w:pPr>
      <w:r>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widowControl w:val="false"/>
        <w:suppressAutoHyphens w:val="true"/>
        <w:ind w:firstLine="720"/>
        <w:jc w:val="both"/>
        <w:rPr>
          <w:sz w:val="24"/>
          <w:szCs w:val="24"/>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widowControl w:val="false"/>
        <w:suppressAutoHyphens w:val="true"/>
        <w:ind w:firstLine="720"/>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sz w:val="24"/>
          <w:szCs w:val="24"/>
        </w:rPr>
      </w:pPr>
      <w:r>
        <w:rPr>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color w:val="000000" w:themeColor="text1"/>
          <w:sz w:val="24"/>
          <w:szCs w:val="24"/>
        </w:rPr>
        <w:t>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pPr>
        <w:pStyle w:val="Normal"/>
        <w:suppressAutoHyphens w:val="true"/>
        <w:ind w:firstLine="709"/>
        <w:jc w:val="both"/>
        <w:rPr>
          <w:sz w:val="24"/>
          <w:szCs w:val="24"/>
        </w:rPr>
      </w:pPr>
      <w:r>
        <w:rPr>
          <w:color w:val="000000" w:themeColor="text1"/>
          <w:sz w:val="24"/>
          <w:szCs w:val="24"/>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pPr>
        <w:pStyle w:val="Normal"/>
        <w:suppressAutoHyphens w:val="true"/>
        <w:ind w:firstLine="709"/>
        <w:jc w:val="both"/>
        <w:rPr>
          <w:color w:val="000000" w:themeColor="text1"/>
          <w:sz w:val="28"/>
          <w:szCs w:val="28"/>
        </w:rPr>
      </w:pPr>
      <w:r>
        <w:rPr>
          <w:color w:val="000000" w:themeColor="text1"/>
          <w:sz w:val="24"/>
          <w:szCs w:val="24"/>
        </w:rPr>
        <w:t>копия документа, удостоверяющего личность заявителя (паспорта будущих супругов);</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заявителя;</w:t>
      </w:r>
    </w:p>
    <w:p>
      <w:pPr>
        <w:pStyle w:val="Normal"/>
        <w:suppressAutoHyphens w:val="true"/>
        <w:ind w:firstLine="709"/>
        <w:jc w:val="both"/>
        <w:rPr>
          <w:color w:val="000000" w:themeColor="text1"/>
          <w:sz w:val="28"/>
          <w:szCs w:val="28"/>
        </w:rPr>
      </w:pPr>
      <w:r>
        <w:rPr>
          <w:color w:val="000000" w:themeColor="text1"/>
          <w:sz w:val="24"/>
          <w:szCs w:val="24"/>
        </w:rPr>
        <w:t>копия свидетельства о рождении несовершеннолетнего, достигшего 16-ти лет;</w:t>
      </w:r>
    </w:p>
    <w:p>
      <w:pPr>
        <w:pStyle w:val="Normal"/>
        <w:suppressAutoHyphens w:val="true"/>
        <w:ind w:firstLine="709"/>
        <w:jc w:val="both"/>
        <w:rPr>
          <w:color w:val="000000" w:themeColor="text1"/>
          <w:sz w:val="28"/>
          <w:szCs w:val="28"/>
        </w:rPr>
      </w:pPr>
      <w:r>
        <w:rPr>
          <w:color w:val="000000" w:themeColor="text1"/>
          <w:sz w:val="24"/>
          <w:szCs w:val="24"/>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pPr>
        <w:pStyle w:val="Normal"/>
        <w:widowControl w:val="false"/>
        <w:numPr>
          <w:ilvl w:val="0"/>
          <w:numId w:val="0"/>
        </w:numPr>
        <w:suppressAutoHyphens w:val="true"/>
        <w:ind w:firstLine="720"/>
        <w:jc w:val="left"/>
        <w:outlineLvl w:val="2"/>
        <w:rPr>
          <w:b/>
          <w:b/>
          <w:bCs/>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hanging="0"/>
        <w:jc w:val="both"/>
        <w:outlineLvl w:val="1"/>
        <w:rPr>
          <w:sz w:val="24"/>
          <w:szCs w:val="24"/>
        </w:rPr>
      </w:pPr>
      <w:r>
        <w:rPr>
          <w:color w:val="000000" w:themeColor="text1"/>
          <w:sz w:val="24"/>
          <w:szCs w:val="24"/>
        </w:rPr>
        <w:tab/>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pStyle w:val="Normal"/>
        <w:tabs>
          <w:tab w:val="left" w:pos="1260" w:leader="none"/>
          <w:tab w:val="left" w:pos="1440" w:leader="none"/>
        </w:tabs>
        <w:suppressAutoHyphens w:val="true"/>
        <w:ind w:firstLine="709"/>
        <w:jc w:val="both"/>
        <w:rPr/>
      </w:pPr>
      <w:r>
        <w:rPr>
          <w:color w:val="000000" w:themeColor="text1"/>
          <w:sz w:val="24"/>
          <w:szCs w:val="24"/>
        </w:rPr>
        <w:t>обращение заявителя об оказании муниципальной услуги, предоставление которой не осуществляется органом, указанным в под</w:t>
      </w:r>
      <w:hyperlink w:anchor="P62">
        <w:r>
          <w:rPr>
            <w:rStyle w:val="Style11"/>
            <w:color w:val="000000" w:themeColor="text1"/>
            <w:sz w:val="24"/>
            <w:szCs w:val="24"/>
            <w:u w:val="none"/>
          </w:rPr>
          <w:t>пункте 1.3.1                           подраздела 1.3 Регламента</w:t>
        </w:r>
      </w:hyperlink>
      <w:r>
        <w:rPr>
          <w:color w:val="000000" w:themeColor="text1"/>
          <w:sz w:val="24"/>
          <w:szCs w:val="24"/>
          <w:u w:val="none"/>
        </w:rPr>
        <w:t>;</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обращение (в письменном виде) заявителя с просьбой о прекращении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bookmarkStart w:id="14" w:name="P160"/>
      <w:bookmarkEnd w:id="14"/>
      <w:r>
        <w:rPr>
          <w:color w:val="000000" w:themeColor="text1"/>
          <w:sz w:val="24"/>
          <w:szCs w:val="24"/>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 xml:space="preserve"> </w:t>
      </w:r>
      <w:r>
        <w:rPr>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suppressAutoHyphens w:val="true"/>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sz w:val="24"/>
          <w:szCs w:val="24"/>
        </w:rPr>
      </w:pPr>
      <w:r>
        <w:rPr>
          <w:color w:val="000000" w:themeColor="text1"/>
          <w:sz w:val="24"/>
          <w:szCs w:val="24"/>
        </w:rPr>
        <w:tab/>
      </w:r>
      <w:r>
        <w:rPr>
          <w:b/>
          <w:bCs/>
          <w:color w:val="000000" w:themeColor="text1"/>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sz w:val="24"/>
          <w:szCs w:val="24"/>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4"/>
          <w:szCs w:val="24"/>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sz w:val="24"/>
          <w:szCs w:val="24"/>
        </w:rPr>
      </w:pPr>
      <w:r>
        <w:rPr>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sz w:val="24"/>
          <w:szCs w:val="24"/>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jc w:val="both"/>
        <w:outlineLvl w:val="1"/>
        <w:rPr>
          <w:sz w:val="24"/>
          <w:szCs w:val="24"/>
        </w:rPr>
      </w:pPr>
      <w:r>
        <w:rPr>
          <w:color w:val="000000" w:themeColor="text1"/>
          <w:sz w:val="24"/>
          <w:szCs w:val="24"/>
        </w:rPr>
        <w:tab/>
      </w:r>
      <w:r>
        <w:rPr>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color w:val="000000" w:themeColor="text1"/>
          <w:sz w:val="28"/>
          <w:szCs w:val="28"/>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suppressAutoHyphens w:val="true"/>
        <w:ind w:firstLine="709"/>
        <w:jc w:val="both"/>
        <w:rPr>
          <w:color w:val="000000" w:themeColor="text1"/>
          <w:sz w:val="28"/>
          <w:szCs w:val="28"/>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color w:val="000000" w:themeColor="text1"/>
          <w:sz w:val="28"/>
          <w:szCs w:val="28"/>
        </w:rPr>
      </w:pPr>
      <w:r>
        <w:rPr>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color w:val="000000" w:themeColor="text1"/>
          <w:sz w:val="28"/>
          <w:szCs w:val="28"/>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color w:val="000000" w:themeColor="text1"/>
          <w:sz w:val="28"/>
          <w:szCs w:val="28"/>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numPr>
          <w:ilvl w:val="0"/>
          <w:numId w:val="0"/>
        </w:numPr>
        <w:suppressAutoHyphens w:val="true"/>
        <w:jc w:val="both"/>
        <w:outlineLvl w:val="1"/>
        <w:rPr>
          <w:color w:val="000000" w:themeColor="text1"/>
          <w:sz w:val="24"/>
          <w:szCs w:val="24"/>
        </w:rPr>
      </w:pPr>
      <w:bookmarkStart w:id="15" w:name="Par343"/>
      <w:bookmarkStart w:id="16" w:name="Par343"/>
      <w:bookmarkEnd w:id="16"/>
      <w:r>
        <w:rPr>
          <w:color w:val="000000" w:themeColor="text1"/>
          <w:sz w:val="24"/>
          <w:szCs w:val="24"/>
        </w:rPr>
      </w:r>
    </w:p>
    <w:p>
      <w:pPr>
        <w:pStyle w:val="Normal"/>
        <w:numPr>
          <w:ilvl w:val="0"/>
          <w:numId w:val="0"/>
        </w:numPr>
        <w:suppressAutoHyphens w:val="true"/>
        <w:jc w:val="left"/>
        <w:outlineLvl w:val="1"/>
        <w:rPr>
          <w:sz w:val="24"/>
          <w:szCs w:val="24"/>
        </w:rPr>
      </w:pPr>
      <w:r>
        <w:rPr>
          <w:color w:val="000000" w:themeColor="text1"/>
          <w:sz w:val="24"/>
          <w:szCs w:val="24"/>
        </w:rPr>
        <w:tab/>
      </w:r>
      <w:r>
        <w:rPr>
          <w:b/>
          <w:bCs/>
          <w:color w:val="000000" w:themeColor="text1"/>
          <w:sz w:val="24"/>
          <w:szCs w:val="24"/>
        </w:rPr>
        <w:t>3.1. Состав и последовательность административных процедур</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передача курьером пакета документов из МФЦ в уполномоченный орган;</w:t>
      </w:r>
    </w:p>
    <w:p>
      <w:pPr>
        <w:pStyle w:val="Normal"/>
        <w:suppressAutoHyphens w:val="true"/>
        <w:ind w:firstLine="720"/>
        <w:jc w:val="both"/>
        <w:rPr>
          <w:rFonts w:eastAsia="Calibri"/>
          <w:color w:val="000000" w:themeColor="text1"/>
          <w:sz w:val="28"/>
          <w:szCs w:val="28"/>
        </w:rPr>
      </w:pPr>
      <w:r>
        <w:rPr>
          <w:rFonts w:eastAsia="Calibri"/>
          <w:color w:val="000000" w:themeColor="text1"/>
          <w:sz w:val="24"/>
          <w:szCs w:val="24"/>
        </w:rPr>
        <w:t>проведение рассмотрения заявления и документов уполномоченным органом;</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формирование и направление запросов в органы (организации), участвующие в предоставлении муниципальной услуги;</w:t>
      </w:r>
    </w:p>
    <w:p>
      <w:pPr>
        <w:pStyle w:val="Normal"/>
        <w:suppressAutoHyphens w:val="true"/>
        <w:ind w:firstLine="720"/>
        <w:jc w:val="both"/>
        <w:rPr>
          <w:rFonts w:eastAsia="Calibri"/>
          <w:color w:val="000000" w:themeColor="text1"/>
          <w:sz w:val="28"/>
          <w:szCs w:val="28"/>
        </w:rPr>
      </w:pPr>
      <w:r>
        <w:rPr>
          <w:rFonts w:eastAsia="Calibri"/>
          <w:color w:val="000000" w:themeColor="text1"/>
          <w:sz w:val="24"/>
          <w:szCs w:val="24"/>
        </w:rPr>
        <w:t xml:space="preserve">подготовка решения о предоставлении (об отказе в предоставлении) муниципальной услуги; </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передача уполномоченным органом результата предоставления муниципальной услуги в МФЦ;</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5 к Регламенту).</w:t>
      </w:r>
    </w:p>
    <w:p>
      <w:pPr>
        <w:pStyle w:val="Normal"/>
        <w:suppressAutoHyphens w:val="true"/>
        <w:ind w:firstLine="709"/>
        <w:jc w:val="both"/>
        <w:rPr>
          <w:sz w:val="24"/>
          <w:szCs w:val="24"/>
        </w:rPr>
      </w:pPr>
      <w:r>
        <w:rPr>
          <w:rFonts w:eastAsia="Calibri"/>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left"/>
        <w:rPr>
          <w:b/>
          <w:b/>
          <w:bCs/>
        </w:rPr>
      </w:pPr>
      <w:r>
        <w:rPr>
          <w:b/>
          <w:bCs/>
          <w:color w:val="000000" w:themeColor="text1"/>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Порядок передачи курьером пакета документов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suppressAutoHyphens w:val="true"/>
        <w:ind w:firstLine="709"/>
        <w:jc w:val="both"/>
        <w:rPr>
          <w:color w:val="000000" w:themeColor="text1"/>
          <w:sz w:val="28"/>
          <w:szCs w:val="28"/>
        </w:rPr>
      </w:pPr>
      <w:r>
        <w:rPr>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suppressAutoHyphens w:val="true"/>
        <w:ind w:firstLine="709"/>
        <w:jc w:val="both"/>
        <w:rPr>
          <w:sz w:val="24"/>
          <w:szCs w:val="24"/>
        </w:rPr>
      </w:pPr>
      <w:r>
        <w:rPr>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w:t>
      </w:r>
    </w:p>
    <w:p>
      <w:pPr>
        <w:pStyle w:val="Normal"/>
        <w:suppressAutoHyphens w:val="true"/>
        <w:spacing w:lineRule="auto" w:line="240" w:before="0" w:after="0"/>
        <w:ind w:firstLine="851"/>
        <w:jc w:val="both"/>
        <w:rPr>
          <w:sz w:val="24"/>
          <w:szCs w:val="24"/>
        </w:rPr>
      </w:pPr>
      <w:r>
        <w:rPr>
          <w:rFonts w:eastAsia="Times New Roman" w:cs="Times New Roman"/>
          <w:sz w:val="24"/>
          <w:szCs w:val="24"/>
          <w:shd w:fill="FFFFFF" w:val="clear"/>
          <w:lang w:eastAsia="ar-SA"/>
        </w:rPr>
        <w:t>Заявление регистрируется в журнале регистрации поступающей корреспонденции.</w:t>
      </w:r>
    </w:p>
    <w:p>
      <w:pPr>
        <w:pStyle w:val="Normal"/>
        <w:suppressAutoHyphens w:val="true"/>
        <w:spacing w:lineRule="auto" w:line="240" w:before="0" w:after="0"/>
        <w:ind w:firstLine="851"/>
        <w:jc w:val="both"/>
        <w:rPr>
          <w:sz w:val="24"/>
          <w:szCs w:val="24"/>
        </w:rPr>
      </w:pPr>
      <w:r>
        <w:rPr>
          <w:rFonts w:eastAsia="Times New Roman" w:cs="Times New Roman"/>
          <w:sz w:val="24"/>
          <w:szCs w:val="24"/>
          <w:shd w:fill="FFFFFF" w:val="clear"/>
          <w:lang w:eastAsia="ar-SA"/>
        </w:rPr>
        <w:t xml:space="preserve">В случае поступления заявления в электронном  виде,  специалист  отдела, ответственный за прием и  регистрацию  документов, регистрирует  поступившее  заявление в журнале регистрации поступающей корреспонденции,  подтверждает  факт  получения  заявления   ответным сообщением заявителю с указанием даты и  регистрационного  номера,  указывает на необходимость  предоставления  к  заявлению  перечня требуемых документов и их  подлинников до  истечения  срока  оказания  муниципальной  услуги, установленного в пункте 2.4 настоящего административного  регламента. При неисполнении заявителем указанных требований, в установленный пунктом 2.4 настоящего административного регламента, срок, заявителю направляется мотивированный отказ в предоставлении муниципальной услуги не позднее одного дня со дня истечения срока предоставления муниципальной услуги. </w:t>
      </w:r>
    </w:p>
    <w:p>
      <w:pPr>
        <w:pStyle w:val="Normal"/>
        <w:suppressAutoHyphens w:val="true"/>
        <w:ind w:firstLine="709"/>
        <w:jc w:val="both"/>
        <w:rPr>
          <w:sz w:val="24"/>
          <w:szCs w:val="24"/>
        </w:rPr>
      </w:pPr>
      <w:r>
        <w:rPr>
          <w:color w:val="000000" w:themeColor="text1"/>
          <w:sz w:val="24"/>
          <w:szCs w:val="24"/>
        </w:rPr>
        <w:t>3.2.3. Должностное лицо уполномоченного органа в течение  трех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 xml:space="preserve">3.2.4. Подготовка решения о предоставлении (об отказе в предоставлении) муниципальной услуги. </w:t>
      </w:r>
    </w:p>
    <w:p>
      <w:pPr>
        <w:pStyle w:val="Normal"/>
        <w:suppressAutoHyphens w:val="true"/>
        <w:ind w:firstLine="709"/>
        <w:jc w:val="both"/>
        <w:rPr>
          <w:sz w:val="24"/>
          <w:szCs w:val="24"/>
        </w:rPr>
      </w:pPr>
      <w:r>
        <w:rPr>
          <w:color w:val="000000" w:themeColor="text1"/>
          <w:sz w:val="24"/>
          <w:szCs w:val="24"/>
        </w:rPr>
        <w:t>Должностное лицо уполномоченного органа после рассмотрения документов в течение пятьнадцати календарных дней подготавливает соответствующий проект документа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Согласование проекта производится в течении двух календарных дней.</w:t>
      </w:r>
    </w:p>
    <w:p>
      <w:pPr>
        <w:pStyle w:val="Normal"/>
        <w:suppressAutoHyphens w:val="true"/>
        <w:ind w:firstLine="709"/>
        <w:jc w:val="both"/>
        <w:rPr>
          <w:color w:val="000000" w:themeColor="text1"/>
          <w:sz w:val="28"/>
          <w:szCs w:val="28"/>
        </w:rPr>
      </w:pPr>
      <w:r>
        <w:rPr>
          <w:color w:val="000000" w:themeColor="text1"/>
          <w:sz w:val="24"/>
          <w:szCs w:val="24"/>
        </w:rPr>
        <w:t>3.2.5. Передача уполномоченным органом документа о предоставлении (об отказе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3.2.6. Порядок передачи курьером пакета документов в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3.2.7.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pPr>
        <w:pStyle w:val="Normal"/>
        <w:suppressAutoHyphens w:val="true"/>
        <w:ind w:firstLine="709"/>
        <w:jc w:val="both"/>
        <w:rPr>
          <w:color w:val="000000" w:themeColor="text1"/>
          <w:sz w:val="28"/>
          <w:szCs w:val="28"/>
        </w:rPr>
      </w:pPr>
      <w:r>
        <w:rPr>
          <w:color w:val="000000" w:themeColor="text1"/>
          <w:sz w:val="24"/>
          <w:szCs w:val="24"/>
        </w:rPr>
        <w:t>3.2.8.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jc w:val="center"/>
        <w:outlineLvl w:val="2"/>
        <w:rPr>
          <w:color w:val="000000" w:themeColor="text1"/>
          <w:sz w:val="28"/>
          <w:szCs w:val="28"/>
        </w:rPr>
      </w:pPr>
      <w:r>
        <w:rPr>
          <w:b/>
          <w:bCs/>
          <w:color w:val="000000" w:themeColor="text1"/>
          <w:sz w:val="24"/>
          <w:szCs w:val="24"/>
        </w:rPr>
        <w:t xml:space="preserve">Раздел IV. ФОРМЫ КОНТРОЛЯ ЗА ПРЕДОСТАВЛЕНИЕМ </w:t>
        <w:br/>
        <w:t>МУНИЦИПАЛЬНОЙ УСЛУГИ</w:t>
      </w:r>
    </w:p>
    <w:p>
      <w:pPr>
        <w:pStyle w:val="Normal"/>
        <w:widowControl w:val="false"/>
        <w:numPr>
          <w:ilvl w:val="0"/>
          <w:numId w:val="0"/>
        </w:numPr>
        <w:suppressAutoHyphens w:val="true"/>
        <w:ind w:firstLine="720"/>
        <w:jc w:val="center"/>
        <w:outlineLvl w:val="2"/>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709"/>
        <w:jc w:val="both"/>
        <w:outlineLvl w:val="2"/>
        <w:rPr>
          <w:sz w:val="24"/>
          <w:szCs w:val="24"/>
        </w:rPr>
      </w:pPr>
      <w:r>
        <w:rPr>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709"/>
        <w:jc w:val="both"/>
        <w:outlineLvl w:val="2"/>
        <w:rPr>
          <w:sz w:val="24"/>
          <w:szCs w:val="24"/>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709"/>
        <w:jc w:val="both"/>
        <w:outlineLvl w:val="2"/>
        <w:rPr>
          <w:sz w:val="24"/>
          <w:szCs w:val="24"/>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 ходе плановых и внеплановых проверок:</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suppressAutoHyphens w:val="true"/>
        <w:ind w:firstLine="709"/>
        <w:jc w:val="both"/>
        <w:outlineLvl w:val="2"/>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ind w:firstLine="709"/>
        <w:jc w:val="both"/>
        <w:rPr>
          <w:sz w:val="24"/>
          <w:szCs w:val="24"/>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jc w:val="center"/>
        <w:outlineLvl w:val="2"/>
        <w:rPr>
          <w:sz w:val="24"/>
          <w:szCs w:val="24"/>
        </w:rPr>
      </w:pPr>
      <w:r>
        <w:rPr>
          <w:b/>
          <w:bCs/>
          <w:color w:val="000000" w:themeColor="text1"/>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numPr>
          <w:ilvl w:val="0"/>
          <w:numId w:val="0"/>
        </w:numPr>
        <w:suppressAutoHyphens w:val="true"/>
        <w:jc w:val="both"/>
        <w:outlineLvl w:val="2"/>
        <w:rPr>
          <w:sz w:val="24"/>
          <w:szCs w:val="24"/>
        </w:rPr>
      </w:pPr>
      <w:r>
        <w:rPr>
          <w:b/>
          <w:bCs/>
          <w:color w:val="000000" w:themeColor="text1"/>
          <w:sz w:val="24"/>
          <w:szCs w:val="24"/>
        </w:rPr>
        <w:tab/>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jc w:val="left"/>
        <w:outlineLvl w:val="2"/>
        <w:rPr>
          <w:sz w:val="24"/>
          <w:szCs w:val="24"/>
        </w:rPr>
      </w:pPr>
      <w:r>
        <w:rPr>
          <w:color w:val="000000" w:themeColor="text1"/>
          <w:sz w:val="24"/>
          <w:szCs w:val="24"/>
        </w:rPr>
        <w:tab/>
      </w:r>
      <w:r>
        <w:rPr>
          <w:b/>
          <w:bCs/>
          <w:color w:val="000000" w:themeColor="text1"/>
          <w:sz w:val="24"/>
          <w:szCs w:val="24"/>
        </w:rPr>
        <w:t>5.2. Предмет жалобы</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color w:val="000000" w:themeColor="text1"/>
          <w:sz w:val="24"/>
          <w:szCs w:val="24"/>
        </w:rPr>
        <w:t>5.2.2. Заявитель может обратиться с жалобой,</w:t>
      </w:r>
      <w:r>
        <w:rPr>
          <w:color w:val="000000" w:themeColor="text1"/>
          <w:sz w:val="24"/>
          <w:szCs w:val="24"/>
          <w:lang w:eastAsia="en-US"/>
        </w:rPr>
        <w:t xml:space="preserve"> в том числе в следующих случаях:</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б) нарушение срока предоставления муниципальной услуги;</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jc w:val="both"/>
        <w:outlineLvl w:val="2"/>
        <w:rPr>
          <w:sz w:val="24"/>
          <w:szCs w:val="24"/>
        </w:rPr>
      </w:pPr>
      <w:r>
        <w:rPr>
          <w:color w:val="000000" w:themeColor="text1"/>
          <w:sz w:val="24"/>
          <w:szCs w:val="24"/>
        </w:rPr>
        <w:tab/>
      </w: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jc w:val="left"/>
        <w:outlineLvl w:val="2"/>
        <w:rPr>
          <w:sz w:val="24"/>
          <w:szCs w:val="24"/>
        </w:rPr>
      </w:pPr>
      <w:r>
        <w:rPr>
          <w:color w:val="000000" w:themeColor="text1"/>
          <w:sz w:val="24"/>
          <w:szCs w:val="24"/>
        </w:rPr>
        <w:tab/>
      </w:r>
      <w:r>
        <w:rPr>
          <w:b/>
          <w:bCs/>
          <w:color w:val="000000" w:themeColor="text1"/>
          <w:sz w:val="24"/>
          <w:szCs w:val="24"/>
        </w:rPr>
        <w:t>5.4. Порядок подачи и рассмотрения жалобы</w:t>
      </w:r>
    </w:p>
    <w:p>
      <w:pPr>
        <w:pStyle w:val="Normal"/>
        <w:numPr>
          <w:ilvl w:val="0"/>
          <w:numId w:val="0"/>
        </w:numPr>
        <w:suppressAutoHyphens w:val="true"/>
        <w:ind w:firstLine="709"/>
        <w:jc w:val="both"/>
        <w:outlineLvl w:val="2"/>
        <w:rPr>
          <w:sz w:val="24"/>
          <w:szCs w:val="24"/>
        </w:rPr>
      </w:pPr>
      <w:r>
        <w:rPr>
          <w:color w:val="000000" w:themeColor="text1"/>
          <w:sz w:val="24"/>
          <w:szCs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Жалоба подается в письменной форме на бумажном носителе, в электронной форме в уполномоченный орган.</w:t>
      </w:r>
    </w:p>
    <w:p>
      <w:pPr>
        <w:pStyle w:val="Normal"/>
        <w:numPr>
          <w:ilvl w:val="0"/>
          <w:numId w:val="0"/>
        </w:numPr>
        <w:suppressAutoHyphens w:val="true"/>
        <w:ind w:firstLine="709"/>
        <w:jc w:val="both"/>
        <w:outlineLvl w:val="0"/>
        <w:rPr>
          <w:sz w:val="24"/>
          <w:szCs w:val="24"/>
        </w:rPr>
      </w:pPr>
      <w:bookmarkStart w:id="17" w:name="P304"/>
      <w:bookmarkEnd w:id="17"/>
      <w:r>
        <w:rPr>
          <w:color w:val="000000" w:themeColor="text1"/>
          <w:sz w:val="24"/>
          <w:szCs w:val="24"/>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официального сайта уполномоченного органа, Портала, а также может быть принята на личном приеме заявителя.</w:t>
      </w:r>
    </w:p>
    <w:p>
      <w:pPr>
        <w:pStyle w:val="Normal"/>
        <w:suppressAutoHyphens w:val="true"/>
        <w:ind w:firstLine="708"/>
        <w:jc w:val="both"/>
        <w:rPr/>
      </w:pPr>
      <w:r>
        <w:rPr>
          <w:color w:val="000000" w:themeColor="text1"/>
          <w:sz w:val="24"/>
          <w:szCs w:val="24"/>
          <w:lang w:eastAsia="en-US"/>
        </w:rPr>
        <w:t xml:space="preserve">5.4.3. </w:t>
      </w:r>
      <w:r>
        <w:rPr>
          <w:color w:val="000000" w:themeColor="text1"/>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9">
        <w:r>
          <w:rPr>
            <w:rStyle w:val="Style11"/>
            <w:color w:val="000000" w:themeColor="text1"/>
            <w:sz w:val="24"/>
            <w:szCs w:val="24"/>
            <w:u w:val="none"/>
          </w:rPr>
          <w:t>статьей 11.2</w:t>
        </w:r>
      </w:hyperlink>
      <w:r>
        <w:rPr>
          <w:color w:val="000000" w:themeColor="text1"/>
          <w:sz w:val="24"/>
          <w:szCs w:val="24"/>
        </w:rPr>
        <w:t xml:space="preserve"> Федерального закона «Об организации предоставления государственных и муниципальных услуг» и в </w:t>
      </w:r>
      <w:hyperlink r:id="rId10">
        <w:r>
          <w:rPr>
            <w:rStyle w:val="Style11"/>
            <w:color w:val="000000" w:themeColor="text1"/>
            <w:sz w:val="24"/>
            <w:szCs w:val="24"/>
            <w:u w:val="none"/>
          </w:rPr>
          <w:t>порядке</w:t>
        </w:r>
      </w:hyperlink>
      <w:r>
        <w:rPr>
          <w:color w:val="000000" w:themeColor="text1"/>
          <w:sz w:val="24"/>
          <w:szCs w:val="24"/>
        </w:rPr>
        <w:t xml:space="preserve">, установленном </w:t>
      </w:r>
      <w:hyperlink r:id="rId11">
        <w:r>
          <w:rPr>
            <w:rStyle w:val="Style11"/>
            <w:color w:val="000000" w:themeColor="text1"/>
            <w:sz w:val="24"/>
            <w:szCs w:val="24"/>
            <w:u w:val="none"/>
          </w:rPr>
          <w:t>постановлением</w:t>
        </w:r>
      </w:hyperlink>
      <w:r>
        <w:rPr>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w:t>
      </w:r>
    </w:p>
    <w:p>
      <w:pPr>
        <w:pStyle w:val="Normal"/>
        <w:widowControl/>
        <w:suppressAutoHyphens w:val="true"/>
        <w:bidi w:val="0"/>
        <w:ind w:left="0" w:right="0" w:hanging="0"/>
        <w:jc w:val="both"/>
        <w:rPr>
          <w:sz w:val="24"/>
          <w:szCs w:val="24"/>
        </w:rPr>
      </w:pPr>
      <w:r>
        <w:rPr>
          <w:color w:val="000000" w:themeColor="text1"/>
          <w:sz w:val="24"/>
          <w:szCs w:val="24"/>
        </w:rPr>
        <w:t>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5.4.4. Жалоба должна содержать:</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uppressAutoHyphens w:val="true"/>
        <w:ind w:firstLine="851"/>
        <w:jc w:val="both"/>
        <w:rPr>
          <w:b/>
          <w:b/>
          <w:bCs/>
        </w:rPr>
      </w:pPr>
      <w:r>
        <w:rPr>
          <w:b/>
          <w:bCs/>
          <w:color w:val="000000" w:themeColor="text1"/>
          <w:sz w:val="24"/>
          <w:szCs w:val="24"/>
        </w:rPr>
        <w:t>5.5. Сроки рассмотрения жалобы</w:t>
      </w:r>
    </w:p>
    <w:p>
      <w:pPr>
        <w:pStyle w:val="Normal"/>
        <w:suppressAutoHyphens w:val="true"/>
        <w:ind w:firstLine="851"/>
        <w:jc w:val="both"/>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851"/>
        <w:jc w:val="both"/>
        <w:rPr>
          <w:sz w:val="24"/>
          <w:szCs w:val="24"/>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851"/>
        <w:jc w:val="both"/>
        <w:rPr>
          <w:sz w:val="24"/>
          <w:szCs w:val="24"/>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suppressAutoHyphens w:val="true"/>
        <w:ind w:firstLine="851"/>
        <w:jc w:val="both"/>
        <w:rPr>
          <w:color w:val="000000" w:themeColor="text1"/>
          <w:sz w:val="28"/>
          <w:szCs w:val="28"/>
        </w:rPr>
      </w:pPr>
      <w:r>
        <w:rPr>
          <w:sz w:val="24"/>
          <w:szCs w:val="24"/>
        </w:rPr>
      </w:r>
    </w:p>
    <w:p>
      <w:pPr>
        <w:pStyle w:val="Normal"/>
        <w:suppressAutoHyphens w:val="true"/>
        <w:ind w:firstLine="851"/>
        <w:jc w:val="both"/>
        <w:rPr>
          <w:color w:val="000000" w:themeColor="text1"/>
          <w:sz w:val="28"/>
          <w:szCs w:val="28"/>
        </w:rPr>
      </w:pPr>
      <w:r>
        <w:rPr>
          <w:sz w:val="24"/>
          <w:szCs w:val="24"/>
        </w:rPr>
      </w:r>
    </w:p>
    <w:p>
      <w:pPr>
        <w:pStyle w:val="Normal"/>
        <w:suppressAutoHyphens w:val="true"/>
        <w:ind w:firstLine="851"/>
        <w:jc w:val="both"/>
        <w:rPr>
          <w:b/>
          <w:b/>
          <w:bCs/>
        </w:rPr>
      </w:pPr>
      <w:r>
        <w:rPr>
          <w:b/>
          <w:bCs/>
          <w:color w:val="000000" w:themeColor="text1"/>
          <w:sz w:val="24"/>
          <w:szCs w:val="24"/>
        </w:rPr>
        <w:t>5.6. Результат рассмотрения жалобы</w:t>
      </w:r>
    </w:p>
    <w:p>
      <w:pPr>
        <w:pStyle w:val="Normal"/>
        <w:suppressAutoHyphens w:val="true"/>
        <w:ind w:firstLine="851"/>
        <w:jc w:val="both"/>
        <w:rPr>
          <w:sz w:val="24"/>
          <w:szCs w:val="24"/>
        </w:rPr>
      </w:pPr>
      <w:r>
        <w:rPr>
          <w:color w:val="000000" w:themeColor="text1"/>
          <w:sz w:val="24"/>
          <w:szCs w:val="24"/>
        </w:rPr>
        <w:t>5.6.1. По результатам рассмотрения жалобы уполномоченный орган принимает одно из следующих решений:</w:t>
      </w:r>
    </w:p>
    <w:p>
      <w:pPr>
        <w:pStyle w:val="Normal"/>
        <w:suppressAutoHyphens w:val="true"/>
        <w:ind w:firstLine="851"/>
        <w:jc w:val="both"/>
        <w:rPr>
          <w:color w:val="000000" w:themeColor="text1"/>
          <w:sz w:val="28"/>
          <w:szCs w:val="28"/>
        </w:rPr>
      </w:pPr>
      <w:r>
        <w:rPr>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851"/>
        <w:jc w:val="both"/>
        <w:rPr>
          <w:color w:val="000000" w:themeColor="text1"/>
          <w:sz w:val="28"/>
          <w:szCs w:val="28"/>
        </w:rPr>
      </w:pPr>
      <w:r>
        <w:rPr>
          <w:color w:val="000000" w:themeColor="text1"/>
          <w:sz w:val="24"/>
          <w:szCs w:val="24"/>
        </w:rPr>
        <w:t>2) отказывает в удовлетворении жалобы.</w:t>
      </w:r>
    </w:p>
    <w:p>
      <w:pPr>
        <w:pStyle w:val="Normal"/>
        <w:suppressAutoHyphens w:val="true"/>
        <w:ind w:firstLine="851"/>
        <w:jc w:val="both"/>
        <w:rPr>
          <w:sz w:val="24"/>
          <w:szCs w:val="24"/>
        </w:rPr>
      </w:pPr>
      <w:r>
        <w:rPr>
          <w:color w:val="000000" w:themeColor="text1"/>
          <w:sz w:val="24"/>
          <w:szCs w:val="24"/>
        </w:rPr>
        <w:t>5.6.2. Не позднее дня, следующего за днем принятия решения, указанного в подпункте 5.6.1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851"/>
        <w:jc w:val="both"/>
        <w:rPr>
          <w:sz w:val="24"/>
          <w:szCs w:val="24"/>
        </w:rPr>
      </w:pPr>
      <w:r>
        <w:rPr>
          <w:color w:val="000000" w:themeColor="text1"/>
          <w:sz w:val="24"/>
          <w:szCs w:val="24"/>
        </w:rPr>
        <w:t>5.6.3. Основанием для отказа в удовлетворении жалобы являются:</w:t>
      </w:r>
    </w:p>
    <w:p>
      <w:pPr>
        <w:pStyle w:val="Normal"/>
        <w:suppressAutoHyphens w:val="true"/>
        <w:ind w:firstLine="851"/>
        <w:jc w:val="both"/>
        <w:rPr>
          <w:color w:val="000000" w:themeColor="text1"/>
          <w:sz w:val="28"/>
          <w:szCs w:val="28"/>
        </w:rPr>
      </w:pPr>
      <w:r>
        <w:rPr>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851"/>
        <w:jc w:val="both"/>
        <w:rPr>
          <w:color w:val="000000" w:themeColor="text1"/>
          <w:sz w:val="28"/>
          <w:szCs w:val="28"/>
        </w:rPr>
      </w:pPr>
      <w:r>
        <w:rPr>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851"/>
        <w:jc w:val="both"/>
        <w:rPr>
          <w:color w:val="000000" w:themeColor="text1"/>
          <w:sz w:val="28"/>
          <w:szCs w:val="28"/>
        </w:rPr>
      </w:pPr>
      <w:r>
        <w:rPr>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851"/>
        <w:jc w:val="both"/>
        <w:rPr>
          <w:sz w:val="24"/>
          <w:szCs w:val="24"/>
        </w:rPr>
      </w:pPr>
      <w:r>
        <w:rPr>
          <w:color w:val="000000" w:themeColor="text1"/>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851"/>
        <w:jc w:val="both"/>
        <w:rPr>
          <w:sz w:val="24"/>
          <w:szCs w:val="24"/>
        </w:rPr>
      </w:pPr>
      <w:r>
        <w:rPr>
          <w:color w:val="000000" w:themeColor="text1"/>
          <w:sz w:val="24"/>
          <w:szCs w:val="24"/>
        </w:rPr>
        <w:t>5.6.5. Жалоба остается без ответа в следующих случаях и порядке.</w:t>
      </w:r>
    </w:p>
    <w:p>
      <w:pPr>
        <w:pStyle w:val="Normal"/>
        <w:suppressAutoHyphens w:val="true"/>
        <w:ind w:firstLine="851"/>
        <w:jc w:val="both"/>
        <w:rPr>
          <w:sz w:val="24"/>
          <w:szCs w:val="24"/>
        </w:rPr>
      </w:pPr>
      <w:r>
        <w:rPr>
          <w:color w:val="000000" w:themeColor="text1"/>
          <w:sz w:val="24"/>
          <w:szCs w:val="24"/>
        </w:rPr>
        <w:t>5.6.5.1.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18" w:name="_GoBack"/>
      <w:bookmarkEnd w:id="18"/>
      <w:r>
        <w:rPr>
          <w:color w:val="000000" w:themeColor="text1"/>
          <w:sz w:val="24"/>
          <w:szCs w:val="24"/>
        </w:rPr>
        <w:t>.</w:t>
      </w:r>
    </w:p>
    <w:p>
      <w:pPr>
        <w:pStyle w:val="Normal"/>
        <w:suppressAutoHyphens w:val="true"/>
        <w:ind w:firstLine="851"/>
        <w:jc w:val="both"/>
        <w:rPr>
          <w:sz w:val="24"/>
          <w:szCs w:val="24"/>
        </w:rPr>
      </w:pPr>
      <w:r>
        <w:rPr>
          <w:color w:val="000000" w:themeColor="text1"/>
          <w:sz w:val="24"/>
          <w:szCs w:val="24"/>
        </w:rPr>
        <w:t>5.6.5.2.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851"/>
        <w:jc w:val="both"/>
        <w:rPr>
          <w:sz w:val="24"/>
          <w:szCs w:val="24"/>
        </w:rPr>
      </w:pPr>
      <w:r>
        <w:rPr>
          <w:color w:val="000000" w:themeColor="text1"/>
          <w:sz w:val="24"/>
          <w:szCs w:val="24"/>
        </w:rPr>
        <w:t>5.6.5.3.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851"/>
        <w:jc w:val="both"/>
        <w:rPr>
          <w:sz w:val="24"/>
          <w:szCs w:val="24"/>
        </w:rPr>
      </w:pPr>
      <w:r>
        <w:rPr>
          <w:color w:val="000000" w:themeColor="text1"/>
          <w:sz w:val="24"/>
          <w:szCs w:val="24"/>
        </w:rPr>
        <w:t>5.6.5.4.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851"/>
        <w:jc w:val="both"/>
        <w:rPr>
          <w:sz w:val="24"/>
          <w:szCs w:val="24"/>
        </w:rPr>
      </w:pPr>
      <w:r>
        <w:rPr>
          <w:color w:val="000000" w:themeColor="text1"/>
          <w:sz w:val="24"/>
          <w:szCs w:val="24"/>
        </w:rPr>
        <w:t>5.6.5.5.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851"/>
        <w:jc w:val="both"/>
        <w:rPr>
          <w:sz w:val="24"/>
          <w:szCs w:val="24"/>
        </w:rPr>
      </w:pPr>
      <w:r>
        <w:rPr>
          <w:color w:val="000000" w:themeColor="text1"/>
          <w:sz w:val="24"/>
          <w:szCs w:val="24"/>
        </w:rPr>
        <w:t>5.6.5.6.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851"/>
        <w:jc w:val="both"/>
        <w:rPr>
          <w:sz w:val="24"/>
          <w:szCs w:val="24"/>
        </w:rPr>
      </w:pPr>
      <w:r>
        <w:rPr>
          <w:color w:val="000000" w:themeColor="text1"/>
          <w:sz w:val="24"/>
          <w:szCs w:val="24"/>
        </w:rPr>
        <w:t>5.6.5.7.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firstLine="851"/>
        <w:jc w:val="both"/>
        <w:rPr>
          <w:b/>
          <w:b/>
          <w:bCs/>
        </w:rPr>
      </w:pPr>
      <w:r>
        <w:rPr>
          <w:b/>
          <w:bCs/>
          <w:color w:val="000000" w:themeColor="text1"/>
          <w:sz w:val="24"/>
          <w:szCs w:val="24"/>
        </w:rPr>
        <w:t xml:space="preserve"> </w:t>
      </w:r>
      <w:r>
        <w:rPr>
          <w:b/>
          <w:bCs/>
          <w:color w:val="000000" w:themeColor="text1"/>
          <w:sz w:val="24"/>
          <w:szCs w:val="24"/>
        </w:rPr>
        <w:t>5.7. Порядок информирования заявителя о результатах рассмотрения жалобы</w:t>
      </w:r>
    </w:p>
    <w:p>
      <w:pPr>
        <w:pStyle w:val="Normal"/>
        <w:suppressAutoHyphens w:val="true"/>
        <w:ind w:firstLine="851"/>
        <w:jc w:val="both"/>
        <w:rPr>
          <w:sz w:val="24"/>
          <w:szCs w:val="24"/>
        </w:rPr>
      </w:pPr>
      <w:r>
        <w:rPr>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b/>
          <w:b/>
          <w:bCs/>
        </w:rPr>
      </w:pPr>
      <w:r>
        <w:rPr>
          <w:b/>
          <w:bCs/>
          <w:color w:val="000000" w:themeColor="text1"/>
          <w:sz w:val="24"/>
          <w:szCs w:val="24"/>
        </w:rPr>
        <w:t>5.8. Порядок обжалования решения по жалобе</w:t>
      </w:r>
    </w:p>
    <w:p>
      <w:pPr>
        <w:pStyle w:val="Normal"/>
        <w:numPr>
          <w:ilvl w:val="0"/>
          <w:numId w:val="0"/>
        </w:numPr>
        <w:suppressAutoHyphens w:val="true"/>
        <w:ind w:firstLine="709"/>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b/>
          <w:b/>
          <w:bCs/>
        </w:rPr>
      </w:pPr>
      <w:r>
        <w:rPr>
          <w:b/>
          <w:bCs/>
          <w:color w:val="000000" w:themeColor="text1"/>
          <w:sz w:val="24"/>
          <w:szCs w:val="24"/>
        </w:rPr>
        <w:t xml:space="preserve"> </w:t>
      </w:r>
      <w:r>
        <w:rPr>
          <w:b/>
          <w:bCs/>
          <w:color w:val="000000" w:themeColor="text1"/>
          <w:sz w:val="24"/>
          <w:szCs w:val="24"/>
        </w:rPr>
        <w:t>5.9.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b/>
          <w:b/>
          <w:bCs/>
        </w:rPr>
      </w:pPr>
      <w:r>
        <w:rPr>
          <w:b/>
          <w:bCs/>
          <w:color w:val="000000" w:themeColor="text1"/>
          <w:sz w:val="24"/>
          <w:szCs w:val="24"/>
        </w:rPr>
        <w:t xml:space="preserve"> </w:t>
      </w:r>
      <w:r>
        <w:rPr>
          <w:b/>
          <w:bCs/>
          <w:color w:val="000000" w:themeColor="text1"/>
          <w:sz w:val="24"/>
          <w:szCs w:val="24"/>
        </w:rPr>
        <w:t>5.10. Способы информирования заявителей о порядке подачи и рассмотрения  жалобы</w:t>
      </w:r>
    </w:p>
    <w:p>
      <w:pPr>
        <w:pStyle w:val="Normal"/>
        <w:suppressAutoHyphens w:val="true"/>
        <w:ind w:firstLine="709"/>
        <w:jc w:val="both"/>
        <w:rPr>
          <w:sz w:val="24"/>
          <w:szCs w:val="24"/>
        </w:rPr>
      </w:pPr>
      <w:r>
        <w:rPr>
          <w:color w:val="000000" w:themeColor="text1"/>
          <w:spacing w:val="0"/>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themeColor="text1"/>
          <w:sz w:val="24"/>
          <w:szCs w:val="24"/>
          <w:lang w:eastAsia="en-US"/>
        </w:rPr>
        <w:t>уполномоченного органа</w:t>
      </w:r>
      <w:r>
        <w:rPr>
          <w:color w:val="000000" w:themeColor="text1"/>
          <w:spacing w:val="0"/>
          <w:sz w:val="24"/>
          <w:szCs w:val="24"/>
        </w:rPr>
        <w:t>, н</w:t>
      </w:r>
      <w:r>
        <w:rPr>
          <w:color w:val="000000" w:themeColor="text1"/>
          <w:sz w:val="24"/>
          <w:szCs w:val="24"/>
        </w:rPr>
        <w:t>а едином портале государственных и муниципальных услуг</w:t>
      </w:r>
      <w:r>
        <w:rPr>
          <w:color w:val="000000" w:themeColor="text1"/>
          <w:spacing w:val="0"/>
          <w:sz w:val="24"/>
          <w:szCs w:val="24"/>
        </w:rPr>
        <w:t>.</w:t>
      </w:r>
    </w:p>
    <w:p>
      <w:pPr>
        <w:pStyle w:val="Normal"/>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sectPr>
          <w:headerReference w:type="default" r:id="rId12"/>
          <w:footerReference w:type="default" r:id="rId13"/>
          <w:type w:val="nextPage"/>
          <w:pgSz w:w="11906" w:h="16838"/>
          <w:pgMar w:left="1701" w:right="567" w:header="709" w:top="1134" w:footer="709" w:bottom="1134" w:gutter="0"/>
          <w:pgNumType w:fmt="decimal"/>
          <w:formProt w:val="false"/>
          <w:titlePg/>
          <w:textDirection w:val="lrTb"/>
          <w:docGrid w:type="default" w:linePitch="360" w:charSpace="4294961151"/>
        </w:sect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1</w:t>
            </w:r>
          </w:p>
          <w:p>
            <w:pPr>
              <w:pStyle w:val="Normal"/>
              <w:suppressAutoHyphens w:val="true"/>
              <w:jc w:val="center"/>
              <w:rPr>
                <w:sz w:val="24"/>
                <w:szCs w:val="24"/>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b/>
          <w:b/>
          <w:color w:val="000000" w:themeColor="text1"/>
        </w:rPr>
      </w:pPr>
      <w:r>
        <w:rPr>
          <w:b/>
          <w:color w:val="000000" w:themeColor="text1"/>
          <w:sz w:val="24"/>
          <w:szCs w:val="24"/>
        </w:rPr>
        <w:t>ФОРМА ЗАЯВЛЕНИЯ</w: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5387"/>
        <w:rPr>
          <w:sz w:val="24"/>
          <w:szCs w:val="24"/>
        </w:rPr>
      </w:pPr>
      <w:r>
        <w:rPr>
          <w:color w:val="000000" w:themeColor="text1"/>
          <w:sz w:val="24"/>
          <w:szCs w:val="24"/>
        </w:rPr>
        <w:t xml:space="preserve">Главе  </w:t>
      </w:r>
      <w:r>
        <w:rPr>
          <w:bCs/>
          <w:color w:val="000000" w:themeColor="text1"/>
          <w:sz w:val="24"/>
          <w:szCs w:val="24"/>
        </w:rPr>
        <w:t>Кавказского сельского поселения</w:t>
      </w:r>
    </w:p>
    <w:p>
      <w:pPr>
        <w:pStyle w:val="Normal"/>
        <w:suppressAutoHyphens w:val="true"/>
        <w:ind w:firstLine="5387"/>
        <w:rPr>
          <w:color w:val="000000" w:themeColor="text1"/>
          <w:sz w:val="26"/>
          <w:szCs w:val="26"/>
        </w:rPr>
      </w:pPr>
      <w:r>
        <w:rPr>
          <w:color w:val="000000" w:themeColor="text1"/>
          <w:sz w:val="24"/>
          <w:szCs w:val="24"/>
        </w:rPr>
        <w:t>______________________</w:t>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5387"/>
        <w:rPr>
          <w:color w:val="000000" w:themeColor="text1"/>
          <w:sz w:val="26"/>
          <w:szCs w:val="26"/>
        </w:rPr>
      </w:pPr>
      <w:r>
        <w:rPr>
          <w:color w:val="000000" w:themeColor="text1"/>
          <w:sz w:val="24"/>
          <w:szCs w:val="24"/>
        </w:rPr>
        <w:t>от  гр. ____________________________</w:t>
      </w:r>
    </w:p>
    <w:p>
      <w:pPr>
        <w:pStyle w:val="Normal"/>
        <w:suppressAutoHyphens w:val="true"/>
        <w:ind w:firstLine="5387"/>
        <w:rPr>
          <w:color w:val="000000" w:themeColor="text1"/>
          <w:sz w:val="26"/>
          <w:szCs w:val="26"/>
        </w:rPr>
      </w:pPr>
      <w:r>
        <w:rPr>
          <w:color w:val="000000" w:themeColor="text1"/>
          <w:sz w:val="24"/>
          <w:szCs w:val="24"/>
        </w:rPr>
        <w:t xml:space="preserve">                   </w:t>
      </w:r>
      <w:r>
        <w:rPr>
          <w:color w:val="000000" w:themeColor="text1"/>
          <w:sz w:val="24"/>
          <w:szCs w:val="24"/>
        </w:rPr>
        <w:t>фамилия, имя, отчество</w:t>
      </w:r>
    </w:p>
    <w:p>
      <w:pPr>
        <w:pStyle w:val="Normal"/>
        <w:suppressAutoHyphens w:val="true"/>
        <w:ind w:firstLine="5387"/>
        <w:rPr>
          <w:color w:val="000000" w:themeColor="text1"/>
          <w:sz w:val="26"/>
          <w:szCs w:val="26"/>
        </w:rPr>
      </w:pPr>
      <w:r>
        <w:rPr>
          <w:color w:val="000000" w:themeColor="text1"/>
          <w:sz w:val="24"/>
          <w:szCs w:val="24"/>
        </w:rPr>
        <w:t>_________________________________,</w:t>
      </w:r>
    </w:p>
    <w:p>
      <w:pPr>
        <w:pStyle w:val="Normal"/>
        <w:suppressAutoHyphens w:val="true"/>
        <w:ind w:firstLine="5387"/>
        <w:rPr>
          <w:color w:val="000000" w:themeColor="text1"/>
          <w:sz w:val="26"/>
          <w:szCs w:val="26"/>
        </w:rPr>
      </w:pPr>
      <w:r>
        <w:rPr>
          <w:color w:val="000000" w:themeColor="text1"/>
          <w:sz w:val="24"/>
          <w:szCs w:val="24"/>
        </w:rPr>
        <w:t>проживающего (ей) по адресу:</w:t>
      </w:r>
    </w:p>
    <w:p>
      <w:pPr>
        <w:pStyle w:val="Normal"/>
        <w:suppressAutoHyphens w:val="true"/>
        <w:ind w:firstLine="5387"/>
        <w:rPr>
          <w:color w:val="000000" w:themeColor="text1"/>
          <w:sz w:val="26"/>
          <w:szCs w:val="26"/>
        </w:rPr>
      </w:pPr>
      <w:r>
        <w:rPr>
          <w:color w:val="000000" w:themeColor="text1"/>
          <w:sz w:val="24"/>
          <w:szCs w:val="24"/>
        </w:rPr>
        <w:t>ул. _______________________________</w:t>
      </w:r>
    </w:p>
    <w:p>
      <w:pPr>
        <w:pStyle w:val="Normal"/>
        <w:suppressAutoHyphens w:val="true"/>
        <w:ind w:firstLine="5387"/>
        <w:rPr>
          <w:color w:val="000000" w:themeColor="text1"/>
          <w:sz w:val="26"/>
          <w:szCs w:val="26"/>
        </w:rPr>
      </w:pPr>
      <w:r>
        <w:rPr>
          <w:color w:val="000000" w:themeColor="text1"/>
          <w:sz w:val="24"/>
          <w:szCs w:val="24"/>
        </w:rPr>
        <w:t>тел. ______________________________</w:t>
      </w:r>
    </w:p>
    <w:p>
      <w:pPr>
        <w:pStyle w:val="Normal"/>
        <w:suppressAutoHyphens w:val="true"/>
        <w:ind w:firstLine="5387"/>
        <w:rPr>
          <w:color w:val="000000" w:themeColor="text1"/>
          <w:sz w:val="26"/>
          <w:szCs w:val="26"/>
        </w:rPr>
      </w:pPr>
      <w:r>
        <w:rPr>
          <w:color w:val="000000" w:themeColor="text1"/>
          <w:sz w:val="24"/>
          <w:szCs w:val="24"/>
        </w:rPr>
        <w:t>паспорт серия ______ номер _________</w:t>
      </w:r>
    </w:p>
    <w:p>
      <w:pPr>
        <w:pStyle w:val="Normal"/>
        <w:suppressAutoHyphens w:val="true"/>
        <w:ind w:firstLine="5387"/>
        <w:rPr>
          <w:color w:val="000000" w:themeColor="text1"/>
          <w:sz w:val="26"/>
          <w:szCs w:val="26"/>
        </w:rPr>
      </w:pPr>
      <w:r>
        <w:rPr>
          <w:color w:val="000000" w:themeColor="text1"/>
          <w:sz w:val="24"/>
          <w:szCs w:val="24"/>
        </w:rPr>
        <w:t>кем выдан _________________________</w:t>
      </w:r>
    </w:p>
    <w:p>
      <w:pPr>
        <w:pStyle w:val="Normal"/>
        <w:suppressAutoHyphens w:val="true"/>
        <w:ind w:firstLine="5387"/>
        <w:rPr>
          <w:color w:val="000000" w:themeColor="text1"/>
          <w:sz w:val="26"/>
          <w:szCs w:val="26"/>
        </w:rPr>
      </w:pPr>
      <w:r>
        <w:rPr>
          <w:color w:val="000000" w:themeColor="text1"/>
          <w:sz w:val="24"/>
          <w:szCs w:val="24"/>
        </w:rPr>
        <w:t>дата выдачи _______________________</w:t>
      </w:r>
    </w:p>
    <w:p>
      <w:pPr>
        <w:pStyle w:val="Normal"/>
        <w:suppressAutoHyphens w:val="true"/>
        <w:ind w:firstLine="720"/>
        <w:rPr>
          <w:color w:val="000000" w:themeColor="text1"/>
          <w:sz w:val="24"/>
          <w:szCs w:val="24"/>
        </w:rPr>
      </w:pPr>
      <w:r>
        <w:rPr>
          <w:color w:val="000000" w:themeColor="text1"/>
          <w:sz w:val="24"/>
          <w:szCs w:val="24"/>
        </w:rPr>
      </w:r>
    </w:p>
    <w:p>
      <w:pPr>
        <w:pStyle w:val="Normal"/>
        <w:suppressAutoHyphens w:val="true"/>
        <w:jc w:val="center"/>
        <w:rPr>
          <w:rFonts w:ascii="Arial" w:hAnsi="Arial" w:cs="Arial"/>
          <w:color w:val="000000" w:themeColor="text1"/>
        </w:rPr>
      </w:pPr>
      <w:r>
        <w:rPr>
          <w:color w:val="000000" w:themeColor="text1"/>
          <w:sz w:val="24"/>
          <w:szCs w:val="24"/>
        </w:rPr>
        <w:t>ЗАЯВЛЕНИЕ</w:t>
      </w:r>
      <w:r>
        <w:rPr>
          <w:rFonts w:cs="Arial" w:ascii="Arial" w:hAnsi="Arial"/>
          <w:color w:val="000000" w:themeColor="text1"/>
          <w:sz w:val="24"/>
          <w:szCs w:val="24"/>
        </w:rPr>
        <w:t xml:space="preserve"> </w:t>
      </w:r>
    </w:p>
    <w:p>
      <w:pPr>
        <w:pStyle w:val="Normal"/>
        <w:suppressAutoHyphens w:val="true"/>
        <w:jc w:val="center"/>
        <w:rPr>
          <w:bCs/>
          <w:color w:val="000000" w:themeColor="text1"/>
          <w:sz w:val="26"/>
          <w:szCs w:val="26"/>
        </w:rPr>
      </w:pPr>
      <w:r>
        <w:rPr>
          <w:bCs/>
          <w:color w:val="000000" w:themeColor="text1"/>
          <w:sz w:val="24"/>
          <w:szCs w:val="24"/>
        </w:rPr>
        <w:t>о разрешении на вступление в брак лицам, достигшим возраста 16-ти лет, но не достигшим совершеннолетия</w:t>
      </w:r>
    </w:p>
    <w:p>
      <w:pPr>
        <w:pStyle w:val="Normal"/>
        <w:suppressAutoHyphens w:val="true"/>
        <w:jc w:val="center"/>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sz w:val="24"/>
          <w:szCs w:val="24"/>
        </w:rPr>
      </w:pPr>
      <w:r>
        <w:rPr>
          <w:color w:val="000000" w:themeColor="text1"/>
          <w:sz w:val="24"/>
          <w:szCs w:val="24"/>
        </w:rPr>
        <w:t xml:space="preserve">Прошу разрешить мне в возрасте __ лет вступить в брак с гражданином (кой), ______ года рождения, ________________________________________________________, </w:t>
      </w:r>
    </w:p>
    <w:p>
      <w:pPr>
        <w:pStyle w:val="Normal"/>
        <w:suppressAutoHyphens w:val="true"/>
        <w:ind w:firstLine="709"/>
        <w:jc w:val="both"/>
        <w:rPr>
          <w:color w:val="000000" w:themeColor="text1"/>
          <w:sz w:val="16"/>
          <w:szCs w:val="16"/>
        </w:rPr>
      </w:pPr>
      <w:r>
        <w:rPr>
          <w:color w:val="000000" w:themeColor="text1"/>
          <w:sz w:val="24"/>
          <w:szCs w:val="24"/>
        </w:rPr>
        <w:t xml:space="preserve">                                                                                             </w:t>
      </w:r>
      <w:r>
        <w:rPr>
          <w:color w:val="000000" w:themeColor="text1"/>
          <w:sz w:val="24"/>
          <w:szCs w:val="24"/>
        </w:rPr>
        <w:t>(ФИО несовершеннолетнего)</w:t>
      </w:r>
    </w:p>
    <w:p>
      <w:pPr>
        <w:pStyle w:val="Normal"/>
        <w:suppressAutoHyphens w:val="true"/>
        <w:jc w:val="both"/>
        <w:rPr>
          <w:color w:val="000000" w:themeColor="text1"/>
          <w:sz w:val="26"/>
          <w:szCs w:val="26"/>
        </w:rPr>
      </w:pPr>
      <w:r>
        <w:rPr>
          <w:color w:val="000000" w:themeColor="text1"/>
          <w:sz w:val="24"/>
          <w:szCs w:val="24"/>
        </w:rPr>
        <w:t>так как______________________________________________________________________</w:t>
      </w:r>
    </w:p>
    <w:p>
      <w:pPr>
        <w:pStyle w:val="Normal"/>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suppressAutoHyphens w:val="true"/>
        <w:ind w:firstLine="709"/>
        <w:jc w:val="both"/>
        <w:rPr>
          <w:color w:val="000000" w:themeColor="text1"/>
          <w:sz w:val="16"/>
          <w:szCs w:val="16"/>
        </w:rPr>
      </w:pPr>
      <w:r>
        <w:rPr>
          <w:color w:val="000000" w:themeColor="text1"/>
          <w:sz w:val="24"/>
          <w:szCs w:val="24"/>
        </w:rPr>
        <w:tab/>
        <w:t>(содержание уважительной причины)</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tbl>
      <w:tblPr>
        <w:tblW w:w="10165" w:type="dxa"/>
        <w:jc w:val="left"/>
        <w:tblInd w:w="0" w:type="dxa"/>
        <w:tblBorders/>
        <w:tblCellMar>
          <w:top w:w="0" w:type="dxa"/>
          <w:left w:w="108" w:type="dxa"/>
          <w:bottom w:w="0" w:type="dxa"/>
          <w:right w:w="108" w:type="dxa"/>
        </w:tblCellMar>
        <w:tblLook w:firstRow="1" w:noVBand="0" w:lastRow="1" w:firstColumn="1" w:lastColumn="1" w:noHBand="0" w:val="01e0"/>
      </w:tblPr>
      <w:tblGrid>
        <w:gridCol w:w="5207"/>
        <w:gridCol w:w="2415"/>
        <w:gridCol w:w="2543"/>
      </w:tblGrid>
      <w:tr>
        <w:trPr/>
        <w:tc>
          <w:tcPr>
            <w:tcW w:w="5207" w:type="dxa"/>
            <w:tcBorders/>
            <w:shd w:color="auto" w:fill="auto" w:val="clear"/>
          </w:tcPr>
          <w:p>
            <w:pPr>
              <w:pStyle w:val="Normal"/>
              <w:suppressAutoHyphens w:val="true"/>
              <w:ind w:firstLine="709"/>
              <w:jc w:val="both"/>
              <w:rPr>
                <w:color w:val="000000" w:themeColor="text1"/>
                <w:sz w:val="26"/>
                <w:szCs w:val="26"/>
              </w:rPr>
            </w:pPr>
            <w:r>
              <w:rPr>
                <w:color w:val="000000" w:themeColor="text1"/>
                <w:sz w:val="24"/>
                <w:szCs w:val="24"/>
              </w:rPr>
              <w:t xml:space="preserve">«____» ______________ 20___ г.  </w:t>
            </w:r>
          </w:p>
          <w:p>
            <w:pPr>
              <w:pStyle w:val="Normal"/>
              <w:suppressAutoHyphens w:val="true"/>
              <w:ind w:firstLine="709"/>
              <w:jc w:val="both"/>
              <w:rPr>
                <w:color w:val="000000" w:themeColor="text1"/>
                <w:sz w:val="16"/>
                <w:szCs w:val="16"/>
              </w:rPr>
            </w:pPr>
            <w:r>
              <w:rPr>
                <w:color w:val="000000" w:themeColor="text1"/>
                <w:sz w:val="24"/>
                <w:szCs w:val="24"/>
              </w:rPr>
              <w:t xml:space="preserve">                            </w:t>
            </w:r>
            <w:r>
              <w:rPr>
                <w:color w:val="000000" w:themeColor="text1"/>
                <w:sz w:val="24"/>
                <w:szCs w:val="24"/>
              </w:rPr>
              <w:t>дата</w:t>
            </w:r>
          </w:p>
          <w:p>
            <w:pPr>
              <w:pStyle w:val="Normal"/>
              <w:suppressAutoHyphens w:val="true"/>
              <w:ind w:firstLine="709"/>
              <w:jc w:val="both"/>
              <w:rPr>
                <w:color w:val="000000" w:themeColor="text1"/>
                <w:sz w:val="24"/>
                <w:szCs w:val="24"/>
              </w:rPr>
            </w:pPr>
            <w:r>
              <w:rPr>
                <w:color w:val="000000" w:themeColor="text1"/>
                <w:sz w:val="24"/>
                <w:szCs w:val="24"/>
              </w:rPr>
            </w:r>
          </w:p>
        </w:tc>
        <w:tc>
          <w:tcPr>
            <w:tcW w:w="2415" w:type="dxa"/>
            <w:tcBorders/>
            <w:shd w:color="auto" w:fill="auto" w:val="clear"/>
          </w:tcPr>
          <w:p>
            <w:pPr>
              <w:pStyle w:val="Normal"/>
              <w:suppressAutoHyphens w:val="true"/>
              <w:ind w:firstLine="709"/>
              <w:jc w:val="both"/>
              <w:rPr>
                <w:color w:val="000000" w:themeColor="text1"/>
                <w:sz w:val="24"/>
                <w:szCs w:val="24"/>
              </w:rPr>
            </w:pPr>
            <w:r>
              <w:rPr>
                <w:color w:val="000000" w:themeColor="text1"/>
                <w:sz w:val="24"/>
                <w:szCs w:val="24"/>
              </w:rPr>
            </w:r>
          </w:p>
        </w:tc>
        <w:tc>
          <w:tcPr>
            <w:tcW w:w="2543" w:type="dxa"/>
            <w:tcBorders/>
            <w:shd w:color="auto" w:fill="auto" w:val="clear"/>
          </w:tcPr>
          <w:p>
            <w:pPr>
              <w:pStyle w:val="Normal"/>
              <w:suppressAutoHyphens w:val="true"/>
              <w:jc w:val="both"/>
              <w:rPr>
                <w:color w:val="000000" w:themeColor="text1"/>
                <w:sz w:val="26"/>
                <w:szCs w:val="26"/>
              </w:rPr>
            </w:pPr>
            <w:r>
              <w:rPr>
                <w:color w:val="000000" w:themeColor="text1"/>
                <w:sz w:val="24"/>
                <w:szCs w:val="24"/>
              </w:rPr>
              <w:t>_________________</w:t>
            </w:r>
          </w:p>
          <w:p>
            <w:pPr>
              <w:pStyle w:val="Normal"/>
              <w:suppressAutoHyphens w:val="true"/>
              <w:ind w:firstLine="709"/>
              <w:jc w:val="both"/>
              <w:rPr>
                <w:color w:val="000000" w:themeColor="text1"/>
                <w:sz w:val="16"/>
                <w:szCs w:val="16"/>
              </w:rPr>
            </w:pPr>
            <w:r>
              <w:rPr>
                <w:color w:val="000000" w:themeColor="text1"/>
                <w:sz w:val="24"/>
                <w:szCs w:val="24"/>
              </w:rPr>
              <w:t xml:space="preserve">подпись  заявителя </w:t>
            </w:r>
          </w:p>
          <w:p>
            <w:pPr>
              <w:pStyle w:val="Normal"/>
              <w:suppressAutoHyphens w:val="true"/>
              <w:ind w:firstLine="709"/>
              <w:jc w:val="both"/>
              <w:rPr>
                <w:color w:val="000000" w:themeColor="text1"/>
                <w:sz w:val="24"/>
                <w:szCs w:val="24"/>
              </w:rPr>
            </w:pPr>
            <w:r>
              <w:rPr>
                <w:color w:val="000000" w:themeColor="text1"/>
                <w:sz w:val="24"/>
                <w:szCs w:val="24"/>
              </w:rPr>
            </w:r>
          </w:p>
        </w:tc>
      </w:tr>
    </w:tbl>
    <w:p>
      <w:pPr>
        <w:pStyle w:val="Normal"/>
        <w:widowControl w:val="false"/>
        <w:suppressAutoHyphens w:val="true"/>
        <w:jc w:val="both"/>
        <w:rPr>
          <w:rStyle w:val="Pagenumber"/>
        </w:rPr>
      </w:pPr>
      <w:r>
        <w:rPr>
          <w:color w:val="000000" w:themeColor="text1"/>
          <w:sz w:val="24"/>
          <w:szCs w:val="24"/>
        </w:rPr>
        <w:t xml:space="preserve">                                                                                                                                                                                                    </w:t>
      </w:r>
    </w:p>
    <w:p>
      <w:pPr>
        <w:sectPr>
          <w:headerReference w:type="default" r:id="rId14"/>
          <w:footerReference w:type="default" r:id="rId15"/>
          <w:type w:val="nextPage"/>
          <w:pgSz w:w="12240" w:h="15840"/>
          <w:pgMar w:left="1701" w:right="567" w:header="0" w:top="567" w:footer="0" w:bottom="567" w:gutter="0"/>
          <w:pgNumType w:fmt="decimal"/>
          <w:formProt w:val="false"/>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54" w:type="dxa"/>
        <w:jc w:val="left"/>
        <w:tblInd w:w="0" w:type="dxa"/>
        <w:tblBorders/>
        <w:tblCellMar>
          <w:top w:w="0" w:type="dxa"/>
          <w:left w:w="108" w:type="dxa"/>
          <w:bottom w:w="0" w:type="dxa"/>
          <w:right w:w="108" w:type="dxa"/>
        </w:tblCellMar>
        <w:tblLook w:firstRow="1" w:noVBand="0" w:lastRow="1" w:firstColumn="1" w:lastColumn="1" w:noHBand="0" w:val="01e0"/>
      </w:tblPr>
      <w:tblGrid>
        <w:gridCol w:w="331"/>
        <w:gridCol w:w="521"/>
        <w:gridCol w:w="335"/>
        <w:gridCol w:w="1661"/>
        <w:gridCol w:w="526"/>
        <w:gridCol w:w="526"/>
        <w:gridCol w:w="565"/>
        <w:gridCol w:w="1"/>
        <w:gridCol w:w="193"/>
        <w:gridCol w:w="1325"/>
        <w:gridCol w:w="397"/>
        <w:gridCol w:w="341"/>
        <w:gridCol w:w="1175"/>
        <w:gridCol w:w="1836"/>
        <w:gridCol w:w="3"/>
        <w:gridCol w:w="416"/>
      </w:tblGrid>
      <w:tr>
        <w:trPr/>
        <w:tc>
          <w:tcPr>
            <w:tcW w:w="4466" w:type="dxa"/>
            <w:gridSpan w:val="8"/>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686" w:type="dxa"/>
            <w:gridSpan w:val="8"/>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2</w:t>
            </w:r>
          </w:p>
          <w:p>
            <w:pPr>
              <w:pStyle w:val="Normal"/>
              <w:suppressAutoHyphens w:val="true"/>
              <w:jc w:val="center"/>
              <w:rPr>
                <w:bCs/>
                <w:color w:val="000000" w:themeColor="text1"/>
                <w:sz w:val="28"/>
                <w:szCs w:val="28"/>
              </w:rPr>
            </w:pPr>
            <w:r>
              <w:rPr>
                <w:bCs/>
                <w:color w:val="000000" w:themeColor="text1"/>
                <w:sz w:val="24"/>
                <w:szCs w:val="24"/>
              </w:rPr>
              <w:t xml:space="preserve">к административному регламенту </w:t>
            </w:r>
          </w:p>
          <w:p>
            <w:pPr>
              <w:pStyle w:val="Normal"/>
              <w:suppressAutoHyphens w:val="true"/>
              <w:jc w:val="center"/>
              <w:rPr>
                <w:bCs/>
                <w:color w:val="000000" w:themeColor="text1"/>
                <w:sz w:val="24"/>
                <w:szCs w:val="24"/>
              </w:rPr>
            </w:pPr>
            <w:r>
              <w:rPr>
                <w:bCs/>
                <w:color w:val="000000" w:themeColor="text1"/>
                <w:sz w:val="24"/>
                <w:szCs w:val="24"/>
              </w:rPr>
            </w:r>
          </w:p>
          <w:p>
            <w:pPr>
              <w:pStyle w:val="Normal"/>
              <w:suppressAutoHyphens w:val="true"/>
              <w:jc w:val="center"/>
              <w:rPr>
                <w:color w:val="000000" w:themeColor="text1"/>
                <w:sz w:val="24"/>
                <w:szCs w:val="24"/>
              </w:rPr>
            </w:pPr>
            <w:r>
              <w:rPr>
                <w:color w:val="000000" w:themeColor="text1"/>
                <w:sz w:val="24"/>
                <w:szCs w:val="24"/>
              </w:rPr>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shd w:fill="auto" w:val="clear"/>
          </w:tcPr>
          <w:p>
            <w:pPr>
              <w:pStyle w:val="Normal"/>
              <w:widowControl w:val="false"/>
              <w:suppressAutoHyphens w:val="true"/>
              <w:ind w:firstLine="5387"/>
              <w:rPr>
                <w:sz w:val="24"/>
                <w:szCs w:val="24"/>
              </w:rPr>
            </w:pPr>
            <w:r>
              <w:rPr>
                <w:rFonts w:eastAsia=""/>
                <w:color w:val="000000" w:themeColor="text1"/>
                <w:sz w:val="24"/>
                <w:szCs w:val="24"/>
              </w:rPr>
              <w:t>Г</w:t>
            </w:r>
            <w:r>
              <w:rPr>
                <w:rFonts w:eastAsia=""/>
                <w:b w:val="false"/>
                <w:bCs w:val="false"/>
                <w:color w:val="000000" w:themeColor="text1"/>
                <w:sz w:val="24"/>
                <w:szCs w:val="24"/>
                <w:u w:val="single"/>
              </w:rPr>
              <w:t>Главе  Кавказского сельского поселения</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077"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Ивановой Ирины Васильевны</w:t>
            </w:r>
          </w:p>
        </w:tc>
        <w:tc>
          <w:tcPr>
            <w:tcW w:w="416"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(ФИО заявителя)</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3238" w:type="dxa"/>
            <w:gridSpan w:val="4"/>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проживающего(ей) по адресу:</w:t>
            </w:r>
          </w:p>
        </w:tc>
        <w:tc>
          <w:tcPr>
            <w:tcW w:w="2255"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ст.Кавказская</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ул.Ленина, 2, кв. 2</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132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Паспорт:</w:t>
            </w:r>
          </w:p>
        </w:tc>
        <w:tc>
          <w:tcPr>
            <w:tcW w:w="4168"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03 03 111111 выдан ОВД</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Кавказского района 01.01.2001</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1325" w:type="dxa"/>
            <w:tcBorders/>
            <w:shd w:fill="auto" w:val="clear"/>
          </w:tcPr>
          <w:p>
            <w:pPr>
              <w:pStyle w:val="Normal"/>
              <w:widowControl w:val="false"/>
              <w:suppressAutoHyphens w:val="true"/>
              <w:rPr>
                <w:rFonts w:eastAsia="" w:eastAsiaTheme="minorEastAsia"/>
                <w:color w:val="000000" w:themeColor="text1"/>
                <w:sz w:val="28"/>
                <w:szCs w:val="28"/>
              </w:rPr>
            </w:pPr>
            <w:r>
              <w:rPr>
                <w:rFonts w:eastAsia="" w:eastAsiaTheme="minorEastAsia"/>
                <w:color w:val="000000" w:themeColor="text1"/>
                <w:sz w:val="24"/>
                <w:szCs w:val="24"/>
              </w:rPr>
              <w:t>Телефон:</w:t>
            </w:r>
          </w:p>
        </w:tc>
        <w:tc>
          <w:tcPr>
            <w:tcW w:w="4168"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sz w:val="24"/>
                <w:szCs w:val="24"/>
              </w:rPr>
            </w:pPr>
            <w:r>
              <w:rPr>
                <w:rFonts w:eastAsia="" w:eastAsiaTheme="minorEastAsia"/>
                <w:color w:val="000000" w:themeColor="text1"/>
                <w:sz w:val="24"/>
                <w:szCs w:val="24"/>
              </w:rPr>
              <w:t>22-00-00, 8-928-000-00-00</w:t>
            </w:r>
          </w:p>
        </w:tc>
      </w:tr>
      <w:tr>
        <w:trPr/>
        <w:tc>
          <w:tcPr>
            <w:tcW w:w="4659"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93" w:type="dxa"/>
            <w:gridSpan w:val="7"/>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10152" w:type="dxa"/>
            <w:gridSpan w:val="16"/>
            <w:tcBorders/>
            <w:shd w:fill="auto" w:val="clear"/>
          </w:tcPr>
          <w:p>
            <w:pPr>
              <w:pStyle w:val="Normal"/>
              <w:keepNext/>
              <w:numPr>
                <w:ilvl w:val="0"/>
                <w:numId w:val="0"/>
              </w:numPr>
              <w:suppressAutoHyphens w:val="true"/>
              <w:spacing w:before="240" w:after="60"/>
              <w:ind w:firstLine="720"/>
              <w:jc w:val="center"/>
              <w:outlineLvl w:val="0"/>
              <w:rPr>
                <w:b/>
                <w:b/>
                <w:bCs/>
                <w:color w:val="000000" w:themeColor="text1"/>
                <w:sz w:val="28"/>
                <w:szCs w:val="28"/>
              </w:rPr>
            </w:pPr>
            <w:r>
              <w:rPr>
                <w:b/>
                <w:bCs/>
                <w:color w:val="000000" w:themeColor="text1"/>
                <w:sz w:val="24"/>
                <w:szCs w:val="24"/>
              </w:rPr>
              <w:t>Заявление</w:t>
              <w:br/>
              <w:t>о разрешении на вступление в брак лицам, достигшим возраста 16-ти лет, но не достигшим совершеннолетия</w:t>
            </w:r>
          </w:p>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p>
            <w:pPr>
              <w:pStyle w:val="Normal"/>
              <w:suppressAutoHyphens w:val="true"/>
              <w:ind w:firstLine="720"/>
              <w:rPr>
                <w:sz w:val="24"/>
                <w:szCs w:val="24"/>
              </w:rPr>
            </w:pPr>
            <w:r>
              <w:rPr>
                <w:color w:val="000000" w:themeColor="text1"/>
                <w:sz w:val="24"/>
                <w:szCs w:val="24"/>
              </w:rPr>
              <w:t>Прошу разрешить мне в 16-летнем возрасте вступить в брак с гражданином Петровым Иваном Ивановичем 01.01.1988 года рождения, так как ожидаю от него ребенка.</w:t>
            </w:r>
          </w:p>
        </w:tc>
      </w:tr>
      <w:tr>
        <w:trPr/>
        <w:tc>
          <w:tcPr>
            <w:tcW w:w="10152" w:type="dxa"/>
            <w:gridSpan w:val="16"/>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331"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521"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01</w:t>
            </w:r>
          </w:p>
        </w:tc>
        <w:tc>
          <w:tcPr>
            <w:tcW w:w="33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1661"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сентября</w:t>
            </w:r>
          </w:p>
        </w:tc>
        <w:tc>
          <w:tcPr>
            <w:tcW w:w="526"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20</w:t>
            </w:r>
          </w:p>
        </w:tc>
        <w:tc>
          <w:tcPr>
            <w:tcW w:w="526"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12</w:t>
            </w:r>
          </w:p>
        </w:tc>
        <w:tc>
          <w:tcPr>
            <w:tcW w:w="56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г.</w:t>
            </w:r>
          </w:p>
        </w:tc>
        <w:tc>
          <w:tcPr>
            <w:tcW w:w="1916"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подпись</w:t>
            </w:r>
          </w:p>
        </w:tc>
        <w:tc>
          <w:tcPr>
            <w:tcW w:w="341"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3011" w:type="dxa"/>
            <w:gridSpan w:val="2"/>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Иванова</w:t>
            </w:r>
          </w:p>
        </w:tc>
        <w:tc>
          <w:tcPr>
            <w:tcW w:w="419" w:type="dxa"/>
            <w:gridSpan w:val="2"/>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r>
    </w:tbl>
    <w:p>
      <w:pPr>
        <w:pStyle w:val="Normal"/>
        <w:widowControl w:val="false"/>
        <w:suppressAutoHyphens w:val="true"/>
        <w:jc w:val="both"/>
        <w:rPr/>
      </w:pPr>
      <w:r>
        <w:rPr>
          <w:color w:val="000000" w:themeColor="text1"/>
          <w:sz w:val="24"/>
          <w:szCs w:val="24"/>
        </w:rPr>
        <w:t xml:space="preserve">                                                         </w:t>
      </w:r>
    </w:p>
    <w:p>
      <w:pPr>
        <w:pStyle w:val="Normal"/>
        <w:widowControl w:val="false"/>
        <w:suppressAutoHyphens w:val="true"/>
        <w:jc w:val="both"/>
        <w:rPr>
          <w:rStyle w:val="Pagenumber"/>
          <w:color w:val="000000" w:themeColor="text1"/>
          <w:sz w:val="24"/>
          <w:szCs w:val="24"/>
        </w:rPr>
      </w:pPr>
      <w:r>
        <w:rPr/>
      </w:r>
    </w:p>
    <w:p>
      <w:pPr>
        <w:pStyle w:val="Normal"/>
        <w:widowControl w:val="false"/>
        <w:suppressAutoHyphens w:val="true"/>
        <w:jc w:val="both"/>
        <w:rPr>
          <w:rStyle w:val="Pagenumber"/>
          <w:color w:val="000000" w:themeColor="text1"/>
          <w:sz w:val="24"/>
          <w:szCs w:val="24"/>
        </w:rPr>
      </w:pPr>
      <w:r>
        <w:rPr/>
      </w:r>
    </w:p>
    <w:p>
      <w:pPr>
        <w:pStyle w:val="Normal"/>
        <w:widowControl w:val="false"/>
        <w:suppressAutoHyphens w:val="true"/>
        <w:jc w:val="both"/>
        <w:rPr>
          <w:rStyle w:val="Pagenumber"/>
          <w:color w:val="000000" w:themeColor="text1"/>
          <w:sz w:val="24"/>
          <w:szCs w:val="24"/>
        </w:rPr>
      </w:pPr>
      <w:r>
        <w:rPr/>
      </w:r>
    </w:p>
    <w:p>
      <w:pPr>
        <w:pStyle w:val="Normal"/>
        <w:widowControl w:val="false"/>
        <w:suppressAutoHyphens w:val="true"/>
        <w:jc w:val="both"/>
        <w:rPr>
          <w:rStyle w:val="Pagenumber"/>
          <w:color w:val="000000" w:themeColor="text1"/>
          <w:sz w:val="24"/>
          <w:szCs w:val="24"/>
        </w:rPr>
      </w:pPr>
      <w:r>
        <w:rPr/>
      </w:r>
    </w:p>
    <w:p>
      <w:pPr>
        <w:sectPr>
          <w:headerReference w:type="default" r:id="rId16"/>
          <w:footerReference w:type="default" r:id="rId17"/>
          <w:type w:val="nextPage"/>
          <w:pgSz w:w="12240" w:h="15840"/>
          <w:pgMar w:left="1701" w:right="567" w:header="0" w:top="567" w:footer="0" w:bottom="567" w:gutter="0"/>
          <w:pgNumType w:fmt="decimal"/>
          <w:formProt w:val="false"/>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3</w:t>
            </w:r>
          </w:p>
          <w:p>
            <w:pPr>
              <w:pStyle w:val="Normal"/>
              <w:suppressAutoHyphens w:val="true"/>
              <w:jc w:val="center"/>
              <w:rPr>
                <w:sz w:val="24"/>
                <w:szCs w:val="24"/>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b/>
          <w:b/>
          <w:color w:val="000000" w:themeColor="text1"/>
        </w:rPr>
      </w:pPr>
      <w:r>
        <w:rPr>
          <w:b/>
          <w:color w:val="000000" w:themeColor="text1"/>
          <w:sz w:val="24"/>
          <w:szCs w:val="24"/>
        </w:rPr>
        <w:t>ФОРМА ЗАЯВЛЕНИЯ</w: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5387"/>
        <w:rPr>
          <w:sz w:val="24"/>
          <w:szCs w:val="24"/>
        </w:rPr>
      </w:pPr>
      <w:r>
        <w:rPr>
          <w:color w:val="000000" w:themeColor="text1"/>
          <w:sz w:val="24"/>
          <w:szCs w:val="24"/>
        </w:rPr>
        <w:t xml:space="preserve">Главе  </w:t>
      </w:r>
      <w:r>
        <w:rPr>
          <w:bCs/>
          <w:color w:val="000000" w:themeColor="text1"/>
          <w:sz w:val="24"/>
          <w:szCs w:val="24"/>
        </w:rPr>
        <w:t>Кавказского сельского поселения</w:t>
      </w:r>
    </w:p>
    <w:p>
      <w:pPr>
        <w:pStyle w:val="Normal"/>
        <w:suppressAutoHyphens w:val="true"/>
        <w:ind w:firstLine="5387"/>
        <w:rPr>
          <w:color w:val="000000" w:themeColor="text1"/>
          <w:sz w:val="26"/>
          <w:szCs w:val="26"/>
        </w:rPr>
      </w:pPr>
      <w:r>
        <w:rPr>
          <w:color w:val="000000" w:themeColor="text1"/>
          <w:sz w:val="24"/>
          <w:szCs w:val="24"/>
        </w:rPr>
        <w:t>___________________________________</w:t>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5387"/>
        <w:rPr>
          <w:color w:val="000000" w:themeColor="text1"/>
          <w:sz w:val="26"/>
          <w:szCs w:val="26"/>
        </w:rPr>
      </w:pPr>
      <w:r>
        <w:rPr>
          <w:color w:val="000000" w:themeColor="text1"/>
          <w:sz w:val="24"/>
          <w:szCs w:val="24"/>
        </w:rPr>
        <w:t>от  гр. ____________________________</w:t>
      </w:r>
    </w:p>
    <w:p>
      <w:pPr>
        <w:pStyle w:val="Normal"/>
        <w:suppressAutoHyphens w:val="true"/>
        <w:ind w:firstLine="5387"/>
        <w:rPr>
          <w:color w:val="000000" w:themeColor="text1"/>
          <w:sz w:val="26"/>
          <w:szCs w:val="26"/>
        </w:rPr>
      </w:pPr>
      <w:r>
        <w:rPr>
          <w:color w:val="000000" w:themeColor="text1"/>
          <w:sz w:val="24"/>
          <w:szCs w:val="24"/>
        </w:rPr>
        <w:t xml:space="preserve">                   </w:t>
      </w:r>
      <w:r>
        <w:rPr>
          <w:color w:val="000000" w:themeColor="text1"/>
          <w:sz w:val="24"/>
          <w:szCs w:val="24"/>
        </w:rPr>
        <w:t>фамилия, имя, отчество</w:t>
      </w:r>
    </w:p>
    <w:p>
      <w:pPr>
        <w:pStyle w:val="Normal"/>
        <w:suppressAutoHyphens w:val="true"/>
        <w:ind w:firstLine="5387"/>
        <w:rPr>
          <w:color w:val="000000" w:themeColor="text1"/>
          <w:sz w:val="26"/>
          <w:szCs w:val="26"/>
        </w:rPr>
      </w:pPr>
      <w:r>
        <w:rPr>
          <w:color w:val="000000" w:themeColor="text1"/>
          <w:sz w:val="24"/>
          <w:szCs w:val="24"/>
        </w:rPr>
        <w:t>_________________________________,</w:t>
      </w:r>
    </w:p>
    <w:p>
      <w:pPr>
        <w:pStyle w:val="Normal"/>
        <w:suppressAutoHyphens w:val="true"/>
        <w:ind w:firstLine="5387"/>
        <w:rPr>
          <w:color w:val="000000" w:themeColor="text1"/>
          <w:sz w:val="26"/>
          <w:szCs w:val="26"/>
        </w:rPr>
      </w:pPr>
      <w:r>
        <w:rPr>
          <w:color w:val="000000" w:themeColor="text1"/>
          <w:sz w:val="24"/>
          <w:szCs w:val="24"/>
        </w:rPr>
        <w:t>проживающего (ей) по адресу:</w:t>
      </w:r>
    </w:p>
    <w:p>
      <w:pPr>
        <w:pStyle w:val="Normal"/>
        <w:suppressAutoHyphens w:val="true"/>
        <w:ind w:firstLine="5387"/>
        <w:rPr>
          <w:color w:val="000000" w:themeColor="text1"/>
          <w:sz w:val="26"/>
          <w:szCs w:val="26"/>
        </w:rPr>
      </w:pPr>
      <w:r>
        <w:rPr>
          <w:color w:val="000000" w:themeColor="text1"/>
          <w:sz w:val="24"/>
          <w:szCs w:val="24"/>
        </w:rPr>
        <w:t>ул. _______________________________</w:t>
      </w:r>
    </w:p>
    <w:p>
      <w:pPr>
        <w:pStyle w:val="Normal"/>
        <w:suppressAutoHyphens w:val="true"/>
        <w:ind w:firstLine="5387"/>
        <w:rPr>
          <w:color w:val="000000" w:themeColor="text1"/>
          <w:sz w:val="26"/>
          <w:szCs w:val="26"/>
        </w:rPr>
      </w:pPr>
      <w:r>
        <w:rPr>
          <w:color w:val="000000" w:themeColor="text1"/>
          <w:sz w:val="24"/>
          <w:szCs w:val="24"/>
        </w:rPr>
        <w:t>тел. ______________________________</w:t>
      </w:r>
    </w:p>
    <w:p>
      <w:pPr>
        <w:pStyle w:val="Normal"/>
        <w:suppressAutoHyphens w:val="true"/>
        <w:ind w:firstLine="5387"/>
        <w:rPr>
          <w:color w:val="000000" w:themeColor="text1"/>
          <w:sz w:val="26"/>
          <w:szCs w:val="26"/>
        </w:rPr>
      </w:pPr>
      <w:r>
        <w:rPr>
          <w:color w:val="000000" w:themeColor="text1"/>
          <w:sz w:val="24"/>
          <w:szCs w:val="24"/>
        </w:rPr>
        <w:t>паспорт серия ______ номер _________</w:t>
      </w:r>
    </w:p>
    <w:p>
      <w:pPr>
        <w:pStyle w:val="Normal"/>
        <w:suppressAutoHyphens w:val="true"/>
        <w:ind w:firstLine="5387"/>
        <w:rPr>
          <w:color w:val="000000" w:themeColor="text1"/>
          <w:sz w:val="26"/>
          <w:szCs w:val="26"/>
        </w:rPr>
      </w:pPr>
      <w:r>
        <w:rPr>
          <w:color w:val="000000" w:themeColor="text1"/>
          <w:sz w:val="24"/>
          <w:szCs w:val="24"/>
        </w:rPr>
        <w:t>кем выдан _________________________</w:t>
      </w:r>
    </w:p>
    <w:p>
      <w:pPr>
        <w:pStyle w:val="Normal"/>
        <w:suppressAutoHyphens w:val="true"/>
        <w:ind w:firstLine="5387"/>
        <w:rPr>
          <w:color w:val="000000" w:themeColor="text1"/>
          <w:sz w:val="26"/>
          <w:szCs w:val="26"/>
        </w:rPr>
      </w:pPr>
      <w:r>
        <w:rPr>
          <w:color w:val="000000" w:themeColor="text1"/>
          <w:sz w:val="24"/>
          <w:szCs w:val="24"/>
        </w:rPr>
        <w:t>дата выдачи _______________________</w:t>
      </w:r>
    </w:p>
    <w:p>
      <w:pPr>
        <w:pStyle w:val="Normal"/>
        <w:suppressAutoHyphens w:val="true"/>
        <w:ind w:firstLine="720"/>
        <w:rPr>
          <w:color w:val="000000" w:themeColor="text1"/>
          <w:sz w:val="24"/>
          <w:szCs w:val="24"/>
        </w:rPr>
      </w:pPr>
      <w:r>
        <w:rPr>
          <w:color w:val="000000" w:themeColor="text1"/>
          <w:sz w:val="24"/>
          <w:szCs w:val="24"/>
        </w:rPr>
      </w:r>
    </w:p>
    <w:p>
      <w:pPr>
        <w:pStyle w:val="Normal"/>
        <w:suppressAutoHyphens w:val="true"/>
        <w:jc w:val="center"/>
        <w:rPr>
          <w:rFonts w:ascii="Arial" w:hAnsi="Arial" w:eastAsia="" w:cs="Arial" w:eastAsiaTheme="minorEastAsia"/>
          <w:color w:val="000000" w:themeColor="text1"/>
        </w:rPr>
      </w:pPr>
      <w:r>
        <w:rPr>
          <w:color w:val="000000" w:themeColor="text1"/>
          <w:sz w:val="24"/>
          <w:szCs w:val="24"/>
        </w:rPr>
        <w:t>ЗАЯВЛЕНИЕ</w:t>
      </w:r>
      <w:r>
        <w:rPr>
          <w:rFonts w:eastAsia="" w:cs="Arial" w:ascii="Arial" w:hAnsi="Arial" w:eastAsiaTheme="minorEastAsia"/>
          <w:color w:val="000000" w:themeColor="text1"/>
          <w:sz w:val="24"/>
          <w:szCs w:val="24"/>
        </w:rPr>
        <w:t xml:space="preserve"> </w:t>
      </w:r>
    </w:p>
    <w:p>
      <w:pPr>
        <w:pStyle w:val="Normal"/>
        <w:suppressAutoHyphens w:val="true"/>
        <w:jc w:val="center"/>
        <w:rPr>
          <w:bCs/>
          <w:color w:val="000000" w:themeColor="text1"/>
          <w:sz w:val="26"/>
          <w:szCs w:val="26"/>
        </w:rPr>
      </w:pPr>
      <w:r>
        <w:rPr>
          <w:bCs/>
          <w:color w:val="000000" w:themeColor="text1"/>
          <w:sz w:val="24"/>
          <w:szCs w:val="24"/>
        </w:rPr>
        <w:t>о разрешении на вступление в брак лицам, достигшим возраста 16-ти лет, но не достигшим совершеннолетия</w:t>
      </w:r>
    </w:p>
    <w:p>
      <w:pPr>
        <w:pStyle w:val="Normal"/>
        <w:suppressAutoHyphens w:val="true"/>
        <w:jc w:val="center"/>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6"/>
          <w:szCs w:val="26"/>
        </w:rPr>
      </w:pPr>
      <w:r>
        <w:rPr>
          <w:color w:val="000000" w:themeColor="text1"/>
          <w:sz w:val="24"/>
          <w:szCs w:val="24"/>
        </w:rPr>
        <w:t xml:space="preserve">Прошу разрешить несовершеннолетней ____________________________________, </w:t>
      </w:r>
    </w:p>
    <w:p>
      <w:pPr>
        <w:pStyle w:val="Normal"/>
        <w:suppressAutoHyphens w:val="true"/>
        <w:ind w:firstLine="709"/>
        <w:jc w:val="both"/>
        <w:rPr>
          <w:color w:val="000000" w:themeColor="text1"/>
          <w:sz w:val="16"/>
          <w:szCs w:val="16"/>
        </w:rPr>
      </w:pPr>
      <w:r>
        <w:rPr>
          <w:color w:val="000000" w:themeColor="text1"/>
          <w:sz w:val="24"/>
          <w:szCs w:val="24"/>
        </w:rPr>
        <w:t xml:space="preserve">                                                                                                                     </w:t>
      </w:r>
      <w:r>
        <w:rPr>
          <w:color w:val="000000" w:themeColor="text1"/>
          <w:sz w:val="24"/>
          <w:szCs w:val="24"/>
        </w:rPr>
        <w:t>(ФИО несовершеннолетнего)</w:t>
      </w:r>
    </w:p>
    <w:p>
      <w:pPr>
        <w:pStyle w:val="Normal"/>
        <w:suppressAutoHyphens w:val="true"/>
        <w:jc w:val="both"/>
        <w:rPr>
          <w:color w:val="000000" w:themeColor="text1"/>
          <w:sz w:val="26"/>
          <w:szCs w:val="26"/>
        </w:rPr>
      </w:pPr>
      <w:r>
        <w:rPr>
          <w:color w:val="000000" w:themeColor="text1"/>
          <w:sz w:val="24"/>
          <w:szCs w:val="24"/>
        </w:rPr>
        <w:t>______ года рождения, в возрасте __ лет вступить со мной в брак так как ____________________________________________________________________________</w:t>
      </w:r>
    </w:p>
    <w:p>
      <w:pPr>
        <w:pStyle w:val="Normal"/>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suppressAutoHyphens w:val="true"/>
        <w:ind w:firstLine="709"/>
        <w:jc w:val="both"/>
        <w:rPr>
          <w:color w:val="000000" w:themeColor="text1"/>
          <w:sz w:val="16"/>
          <w:szCs w:val="16"/>
        </w:rPr>
      </w:pPr>
      <w:r>
        <w:rPr>
          <w:color w:val="000000" w:themeColor="text1"/>
          <w:sz w:val="24"/>
          <w:szCs w:val="24"/>
        </w:rPr>
        <w:t xml:space="preserve">                                                                  </w:t>
      </w:r>
      <w:r>
        <w:rPr>
          <w:color w:val="000000" w:themeColor="text1"/>
          <w:sz w:val="24"/>
          <w:szCs w:val="24"/>
        </w:rPr>
        <w:tab/>
        <w:t>(содержание уважительной причины)</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tbl>
      <w:tblPr>
        <w:tblW w:w="10165" w:type="dxa"/>
        <w:jc w:val="left"/>
        <w:tblInd w:w="0" w:type="dxa"/>
        <w:tblBorders/>
        <w:tblCellMar>
          <w:top w:w="0" w:type="dxa"/>
          <w:left w:w="108" w:type="dxa"/>
          <w:bottom w:w="0" w:type="dxa"/>
          <w:right w:w="108" w:type="dxa"/>
        </w:tblCellMar>
        <w:tblLook w:firstRow="1" w:noVBand="0" w:lastRow="1" w:firstColumn="1" w:lastColumn="1" w:noHBand="0" w:val="01e0"/>
      </w:tblPr>
      <w:tblGrid>
        <w:gridCol w:w="5207"/>
        <w:gridCol w:w="2415"/>
        <w:gridCol w:w="2543"/>
      </w:tblGrid>
      <w:tr>
        <w:trPr/>
        <w:tc>
          <w:tcPr>
            <w:tcW w:w="5207" w:type="dxa"/>
            <w:tcBorders/>
            <w:shd w:color="auto" w:fill="auto" w:val="clear"/>
          </w:tcPr>
          <w:p>
            <w:pPr>
              <w:pStyle w:val="Normal"/>
              <w:suppressAutoHyphens w:val="true"/>
              <w:ind w:firstLine="709"/>
              <w:jc w:val="both"/>
              <w:rPr>
                <w:color w:val="000000" w:themeColor="text1"/>
                <w:sz w:val="26"/>
                <w:szCs w:val="26"/>
              </w:rPr>
            </w:pPr>
            <w:r>
              <w:rPr>
                <w:color w:val="000000" w:themeColor="text1"/>
                <w:sz w:val="24"/>
                <w:szCs w:val="24"/>
              </w:rPr>
              <w:t xml:space="preserve">«____» ______________ 20___ г.  </w:t>
            </w:r>
          </w:p>
          <w:p>
            <w:pPr>
              <w:pStyle w:val="Normal"/>
              <w:suppressAutoHyphens w:val="true"/>
              <w:ind w:firstLine="709"/>
              <w:jc w:val="both"/>
              <w:rPr>
                <w:color w:val="000000" w:themeColor="text1"/>
                <w:sz w:val="16"/>
                <w:szCs w:val="16"/>
              </w:rPr>
            </w:pPr>
            <w:r>
              <w:rPr>
                <w:color w:val="000000" w:themeColor="text1"/>
                <w:sz w:val="24"/>
                <w:szCs w:val="24"/>
              </w:rPr>
              <w:t xml:space="preserve">                            </w:t>
            </w:r>
            <w:r>
              <w:rPr>
                <w:color w:val="000000" w:themeColor="text1"/>
                <w:sz w:val="24"/>
                <w:szCs w:val="24"/>
              </w:rPr>
              <w:t>дата</w:t>
            </w:r>
          </w:p>
          <w:p>
            <w:pPr>
              <w:pStyle w:val="Normal"/>
              <w:suppressAutoHyphens w:val="true"/>
              <w:ind w:firstLine="709"/>
              <w:jc w:val="both"/>
              <w:rPr>
                <w:color w:val="000000" w:themeColor="text1"/>
                <w:sz w:val="24"/>
                <w:szCs w:val="24"/>
              </w:rPr>
            </w:pPr>
            <w:r>
              <w:rPr>
                <w:color w:val="000000" w:themeColor="text1"/>
                <w:sz w:val="24"/>
                <w:szCs w:val="24"/>
              </w:rPr>
            </w:r>
          </w:p>
        </w:tc>
        <w:tc>
          <w:tcPr>
            <w:tcW w:w="2415" w:type="dxa"/>
            <w:tcBorders/>
            <w:shd w:color="auto" w:fill="auto" w:val="clear"/>
          </w:tcPr>
          <w:p>
            <w:pPr>
              <w:pStyle w:val="Normal"/>
              <w:suppressAutoHyphens w:val="true"/>
              <w:ind w:firstLine="709"/>
              <w:jc w:val="both"/>
              <w:rPr>
                <w:color w:val="000000" w:themeColor="text1"/>
                <w:sz w:val="24"/>
                <w:szCs w:val="24"/>
              </w:rPr>
            </w:pPr>
            <w:r>
              <w:rPr>
                <w:color w:val="000000" w:themeColor="text1"/>
                <w:sz w:val="24"/>
                <w:szCs w:val="24"/>
              </w:rPr>
            </w:r>
          </w:p>
        </w:tc>
        <w:tc>
          <w:tcPr>
            <w:tcW w:w="2543" w:type="dxa"/>
            <w:tcBorders/>
            <w:shd w:color="auto" w:fill="auto" w:val="clear"/>
          </w:tcPr>
          <w:p>
            <w:pPr>
              <w:pStyle w:val="Normal"/>
              <w:suppressAutoHyphens w:val="true"/>
              <w:jc w:val="both"/>
              <w:rPr>
                <w:color w:val="000000" w:themeColor="text1"/>
                <w:sz w:val="26"/>
                <w:szCs w:val="26"/>
              </w:rPr>
            </w:pPr>
            <w:r>
              <w:rPr>
                <w:color w:val="000000" w:themeColor="text1"/>
                <w:sz w:val="24"/>
                <w:szCs w:val="24"/>
              </w:rPr>
              <w:t>_________________</w:t>
            </w:r>
          </w:p>
          <w:p>
            <w:pPr>
              <w:pStyle w:val="Normal"/>
              <w:suppressAutoHyphens w:val="true"/>
              <w:ind w:firstLine="709"/>
              <w:jc w:val="both"/>
              <w:rPr>
                <w:color w:val="000000" w:themeColor="text1"/>
                <w:sz w:val="16"/>
                <w:szCs w:val="16"/>
              </w:rPr>
            </w:pPr>
            <w:r>
              <w:rPr>
                <w:color w:val="000000" w:themeColor="text1"/>
                <w:sz w:val="24"/>
                <w:szCs w:val="24"/>
              </w:rPr>
              <w:t xml:space="preserve">подпись  заявителя </w:t>
            </w:r>
          </w:p>
          <w:p>
            <w:pPr>
              <w:pStyle w:val="Normal"/>
              <w:suppressAutoHyphens w:val="true"/>
              <w:ind w:firstLine="709"/>
              <w:jc w:val="both"/>
              <w:rPr>
                <w:color w:val="000000" w:themeColor="text1"/>
                <w:sz w:val="24"/>
                <w:szCs w:val="24"/>
              </w:rPr>
            </w:pPr>
            <w:r>
              <w:rPr>
                <w:color w:val="000000" w:themeColor="text1"/>
                <w:sz w:val="24"/>
                <w:szCs w:val="24"/>
              </w:rPr>
            </w:r>
          </w:p>
        </w:tc>
      </w:tr>
    </w:tbl>
    <w:p>
      <w:pPr>
        <w:pStyle w:val="Normal"/>
        <w:widowControl w:val="false"/>
        <w:suppressAutoHyphens w:val="true"/>
        <w:jc w:val="both"/>
        <w:rPr>
          <w:rStyle w:val="Pagenumber"/>
        </w:rPr>
      </w:pPr>
      <w:r>
        <w:rPr>
          <w:color w:val="000000" w:themeColor="text1"/>
          <w:sz w:val="24"/>
          <w:szCs w:val="24"/>
        </w:rPr>
        <w:t xml:space="preserve">                                                                                                                                                                                                    </w:t>
      </w:r>
    </w:p>
    <w:p>
      <w:pPr>
        <w:sectPr>
          <w:headerReference w:type="default" r:id="rId18"/>
          <w:footerReference w:type="default" r:id="rId19"/>
          <w:type w:val="nextPage"/>
          <w:pgSz w:w="12240" w:h="15840"/>
          <w:pgMar w:left="1701" w:right="567" w:header="0" w:top="567" w:footer="0" w:bottom="567" w:gutter="0"/>
          <w:pgNumType w:fmt="decimal"/>
          <w:formProt w:val="false"/>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54" w:type="dxa"/>
        <w:jc w:val="left"/>
        <w:tblInd w:w="0" w:type="dxa"/>
        <w:tblBorders/>
        <w:tblCellMar>
          <w:top w:w="0" w:type="dxa"/>
          <w:left w:w="108" w:type="dxa"/>
          <w:bottom w:w="0" w:type="dxa"/>
          <w:right w:w="108" w:type="dxa"/>
        </w:tblCellMar>
        <w:tblLook w:firstRow="1" w:noVBand="0" w:lastRow="1" w:firstColumn="1" w:lastColumn="1" w:noHBand="0" w:val="01e0"/>
      </w:tblPr>
      <w:tblGrid>
        <w:gridCol w:w="331"/>
        <w:gridCol w:w="522"/>
        <w:gridCol w:w="335"/>
        <w:gridCol w:w="1670"/>
        <w:gridCol w:w="526"/>
        <w:gridCol w:w="526"/>
        <w:gridCol w:w="545"/>
        <w:gridCol w:w="23"/>
        <w:gridCol w:w="192"/>
        <w:gridCol w:w="1325"/>
        <w:gridCol w:w="379"/>
        <w:gridCol w:w="341"/>
        <w:gridCol w:w="1206"/>
        <w:gridCol w:w="1813"/>
        <w:gridCol w:w="2"/>
        <w:gridCol w:w="416"/>
      </w:tblGrid>
      <w:tr>
        <w:trPr>
          <w:trHeight w:val="1650" w:hRule="atLeast"/>
        </w:trPr>
        <w:tc>
          <w:tcPr>
            <w:tcW w:w="4478" w:type="dxa"/>
            <w:gridSpan w:val="8"/>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674" w:type="dxa"/>
            <w:gridSpan w:val="8"/>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4</w:t>
            </w:r>
          </w:p>
          <w:p>
            <w:pPr>
              <w:pStyle w:val="Normal"/>
              <w:suppressAutoHyphens w:val="true"/>
              <w:jc w:val="center"/>
              <w:rPr>
                <w:bCs/>
                <w:color w:val="000000" w:themeColor="text1"/>
                <w:sz w:val="28"/>
                <w:szCs w:val="28"/>
              </w:rPr>
            </w:pPr>
            <w:r>
              <w:rPr>
                <w:bCs/>
                <w:color w:val="000000" w:themeColor="text1"/>
                <w:sz w:val="24"/>
                <w:szCs w:val="24"/>
              </w:rPr>
              <w:t xml:space="preserve">к административному регламенту </w:t>
            </w:r>
          </w:p>
          <w:p>
            <w:pPr>
              <w:pStyle w:val="Normal"/>
              <w:suppressAutoHyphens w:val="true"/>
              <w:jc w:val="center"/>
              <w:rPr>
                <w:color w:val="000000" w:themeColor="text1"/>
                <w:sz w:val="24"/>
                <w:szCs w:val="24"/>
              </w:rPr>
            </w:pPr>
            <w:r>
              <w:rPr>
                <w:color w:val="000000" w:themeColor="text1"/>
                <w:sz w:val="24"/>
                <w:szCs w:val="24"/>
              </w:rPr>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shd w:fill="auto" w:val="clear"/>
          </w:tcPr>
          <w:p>
            <w:pPr>
              <w:pStyle w:val="Normal"/>
              <w:widowControl w:val="false"/>
              <w:suppressAutoHyphens w:val="true"/>
              <w:ind w:firstLine="5387"/>
              <w:rPr>
                <w:sz w:val="24"/>
                <w:szCs w:val="24"/>
              </w:rPr>
            </w:pPr>
            <w:r>
              <w:rPr>
                <w:rFonts w:eastAsia=""/>
                <w:color w:val="000000" w:themeColor="text1"/>
                <w:sz w:val="24"/>
                <w:szCs w:val="24"/>
              </w:rPr>
              <w:t xml:space="preserve"> </w:t>
            </w:r>
            <w:r>
              <w:rPr>
                <w:rFonts w:eastAsia=""/>
                <w:color w:val="000000" w:themeColor="text1"/>
                <w:sz w:val="24"/>
                <w:szCs w:val="24"/>
              </w:rPr>
              <w:t xml:space="preserve">Главе  </w:t>
            </w:r>
            <w:r>
              <w:rPr>
                <w:rFonts w:eastAsia=""/>
                <w:bCs/>
                <w:color w:val="000000" w:themeColor="text1"/>
                <w:sz w:val="24"/>
                <w:szCs w:val="24"/>
              </w:rPr>
              <w:t>Кавказского сельского поселения</w:t>
            </w:r>
          </w:p>
          <w:p>
            <w:pPr>
              <w:pStyle w:val="Normal"/>
              <w:suppressAutoHyphens w:val="true"/>
              <w:ind w:firstLine="720"/>
              <w:rPr>
                <w:color w:val="000000" w:themeColor="text1"/>
                <w:sz w:val="24"/>
                <w:szCs w:val="24"/>
              </w:rPr>
            </w:pPr>
            <w:r>
              <w:rPr>
                <w:color w:val="000000" w:themeColor="text1"/>
                <w:sz w:val="24"/>
                <w:szCs w:val="24"/>
              </w:rPr>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064" w:type="dxa"/>
            <w:gridSpan w:val="5"/>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Петрова Ивана Ивановича</w:t>
            </w:r>
          </w:p>
        </w:tc>
        <w:tc>
          <w:tcPr>
            <w:tcW w:w="418" w:type="dxa"/>
            <w:gridSpan w:val="2"/>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(ФИО заявителя)</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3251" w:type="dxa"/>
            <w:gridSpan w:val="4"/>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проживающего(ей) по адресу:</w:t>
            </w:r>
          </w:p>
        </w:tc>
        <w:tc>
          <w:tcPr>
            <w:tcW w:w="2231"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ст.Кавказская,</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 xml:space="preserve">ул. К.Пахарь, 2, </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132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Паспорт:</w:t>
            </w:r>
          </w:p>
        </w:tc>
        <w:tc>
          <w:tcPr>
            <w:tcW w:w="4157"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03 03 111111 выдан ОВД</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sz w:val="24"/>
                <w:szCs w:val="24"/>
              </w:rPr>
            </w:pPr>
            <w:r>
              <w:rPr>
                <w:rFonts w:eastAsia="" w:eastAsiaTheme="minorEastAsia"/>
                <w:color w:val="000000" w:themeColor="text1"/>
                <w:sz w:val="24"/>
                <w:szCs w:val="24"/>
              </w:rPr>
              <w:t>Кавказского района 01.01.2001</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1325" w:type="dxa"/>
            <w:tcBorders/>
            <w:shd w:fill="auto" w:val="clear"/>
          </w:tcPr>
          <w:p>
            <w:pPr>
              <w:pStyle w:val="Normal"/>
              <w:widowControl w:val="false"/>
              <w:suppressAutoHyphens w:val="true"/>
              <w:rPr>
                <w:rFonts w:eastAsia="" w:eastAsiaTheme="minorEastAsia"/>
                <w:color w:val="000000" w:themeColor="text1"/>
                <w:sz w:val="28"/>
                <w:szCs w:val="28"/>
              </w:rPr>
            </w:pPr>
            <w:r>
              <w:rPr>
                <w:rFonts w:eastAsia="" w:eastAsiaTheme="minorEastAsia"/>
                <w:color w:val="000000" w:themeColor="text1"/>
                <w:sz w:val="24"/>
                <w:szCs w:val="24"/>
              </w:rPr>
              <w:t>Телефон:</w:t>
            </w:r>
          </w:p>
        </w:tc>
        <w:tc>
          <w:tcPr>
            <w:tcW w:w="4157"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sz w:val="24"/>
                <w:szCs w:val="24"/>
              </w:rPr>
            </w:pPr>
            <w:r>
              <w:rPr>
                <w:rFonts w:eastAsia="" w:eastAsiaTheme="minorEastAsia"/>
                <w:color w:val="000000" w:themeColor="text1"/>
                <w:sz w:val="24"/>
                <w:szCs w:val="24"/>
              </w:rPr>
              <w:t>22-00-00, 8-928-000-00-00</w:t>
            </w:r>
          </w:p>
        </w:tc>
      </w:tr>
      <w:tr>
        <w:trPr/>
        <w:tc>
          <w:tcPr>
            <w:tcW w:w="4670" w:type="dxa"/>
            <w:gridSpan w:val="9"/>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c>
          <w:tcPr>
            <w:tcW w:w="5482" w:type="dxa"/>
            <w:gridSpan w:val="7"/>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10152" w:type="dxa"/>
            <w:gridSpan w:val="16"/>
            <w:tcBorders/>
            <w:shd w:fill="auto" w:val="clear"/>
          </w:tcPr>
          <w:p>
            <w:pPr>
              <w:pStyle w:val="Normal"/>
              <w:keepNext/>
              <w:numPr>
                <w:ilvl w:val="0"/>
                <w:numId w:val="0"/>
              </w:numPr>
              <w:suppressAutoHyphens w:val="true"/>
              <w:spacing w:before="240" w:after="60"/>
              <w:ind w:firstLine="720"/>
              <w:jc w:val="center"/>
              <w:outlineLvl w:val="0"/>
              <w:rPr>
                <w:b/>
                <w:b/>
                <w:bCs/>
                <w:color w:val="000000" w:themeColor="text1"/>
                <w:sz w:val="28"/>
                <w:szCs w:val="28"/>
              </w:rPr>
            </w:pPr>
            <w:r>
              <w:rPr>
                <w:b/>
                <w:bCs/>
                <w:color w:val="000000" w:themeColor="text1"/>
                <w:sz w:val="24"/>
                <w:szCs w:val="24"/>
              </w:rPr>
              <w:t>Заявление</w:t>
              <w:br/>
              <w:t>о разрешении на вступление в брак лицам, достигшим возраста 16-ти лет, но не достигшим совершеннолетия</w:t>
            </w:r>
          </w:p>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p>
            <w:pPr>
              <w:pStyle w:val="Normal"/>
              <w:suppressAutoHyphens w:val="true"/>
              <w:ind w:firstLine="720"/>
              <w:rPr>
                <w:color w:val="000000" w:themeColor="text1"/>
                <w:sz w:val="28"/>
                <w:szCs w:val="20"/>
              </w:rPr>
            </w:pPr>
            <w:r>
              <w:rPr>
                <w:color w:val="000000" w:themeColor="text1"/>
                <w:sz w:val="24"/>
                <w:szCs w:val="24"/>
              </w:rPr>
              <w:t>Прошу разрешить несовершеннолетней Ивановой Ирине Васильевне в 16 лет вступить со мной в брак, так как она ожидает от меня ребенка.</w:t>
            </w:r>
          </w:p>
        </w:tc>
      </w:tr>
      <w:tr>
        <w:trPr/>
        <w:tc>
          <w:tcPr>
            <w:tcW w:w="10152" w:type="dxa"/>
            <w:gridSpan w:val="16"/>
            <w:tcBorders/>
            <w:shd w:fill="auto" w:val="clear"/>
          </w:tcPr>
          <w:p>
            <w:pPr>
              <w:pStyle w:val="Normal"/>
              <w:widowControl w:val="false"/>
              <w:suppressAutoHyphens w:val="true"/>
              <w:jc w:val="both"/>
              <w:rPr>
                <w:rFonts w:eastAsia="" w:eastAsiaTheme="minorEastAsia"/>
                <w:color w:val="000000" w:themeColor="text1"/>
                <w:sz w:val="24"/>
                <w:szCs w:val="24"/>
              </w:rPr>
            </w:pPr>
            <w:r>
              <w:rPr>
                <w:rFonts w:eastAsia="" w:eastAsiaTheme="minorEastAsia"/>
                <w:color w:val="000000" w:themeColor="text1"/>
                <w:sz w:val="24"/>
                <w:szCs w:val="24"/>
              </w:rPr>
            </w:r>
          </w:p>
        </w:tc>
      </w:tr>
      <w:tr>
        <w:trPr/>
        <w:tc>
          <w:tcPr>
            <w:tcW w:w="331"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522"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01</w:t>
            </w:r>
          </w:p>
        </w:tc>
        <w:tc>
          <w:tcPr>
            <w:tcW w:w="33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1670"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сентября</w:t>
            </w:r>
          </w:p>
        </w:tc>
        <w:tc>
          <w:tcPr>
            <w:tcW w:w="526"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20</w:t>
            </w:r>
          </w:p>
        </w:tc>
        <w:tc>
          <w:tcPr>
            <w:tcW w:w="526"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12</w:t>
            </w:r>
          </w:p>
        </w:tc>
        <w:tc>
          <w:tcPr>
            <w:tcW w:w="545"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г.</w:t>
            </w:r>
          </w:p>
        </w:tc>
        <w:tc>
          <w:tcPr>
            <w:tcW w:w="1919"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подпись</w:t>
            </w:r>
          </w:p>
        </w:tc>
        <w:tc>
          <w:tcPr>
            <w:tcW w:w="341"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c>
          <w:tcPr>
            <w:tcW w:w="3021"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center"/>
              <w:rPr>
                <w:rFonts w:eastAsia="" w:eastAsiaTheme="minorEastAsia"/>
                <w:color w:val="000000" w:themeColor="text1"/>
                <w:sz w:val="28"/>
                <w:szCs w:val="28"/>
              </w:rPr>
            </w:pPr>
            <w:r>
              <w:rPr>
                <w:rFonts w:eastAsia="" w:eastAsiaTheme="minorEastAsia"/>
                <w:color w:val="000000" w:themeColor="text1"/>
                <w:sz w:val="24"/>
                <w:szCs w:val="24"/>
              </w:rPr>
              <w:t>Петров</w:t>
            </w:r>
          </w:p>
        </w:tc>
        <w:tc>
          <w:tcPr>
            <w:tcW w:w="416" w:type="dxa"/>
            <w:tcBorders/>
            <w:shd w:fill="auto" w:val="clear"/>
          </w:tcPr>
          <w:p>
            <w:pPr>
              <w:pStyle w:val="Normal"/>
              <w:widowControl w:val="false"/>
              <w:suppressAutoHyphens w:val="true"/>
              <w:jc w:val="both"/>
              <w:rPr>
                <w:rFonts w:eastAsia="" w:eastAsiaTheme="minorEastAsia"/>
                <w:color w:val="000000" w:themeColor="text1"/>
                <w:sz w:val="28"/>
                <w:szCs w:val="28"/>
              </w:rPr>
            </w:pPr>
            <w:r>
              <w:rPr>
                <w:rFonts w:eastAsia="" w:eastAsiaTheme="minorEastAsia"/>
                <w:color w:val="000000" w:themeColor="text1"/>
                <w:sz w:val="24"/>
                <w:szCs w:val="24"/>
              </w:rPr>
              <w:t>)</w:t>
            </w:r>
          </w:p>
        </w:tc>
      </w:tr>
    </w:tbl>
    <w:p>
      <w:pPr>
        <w:pStyle w:val="Normal"/>
        <w:widowControl w:val="false"/>
        <w:suppressAutoHyphens w:val="true"/>
        <w:jc w:val="both"/>
        <w:rPr>
          <w:rStyle w:val="Pagenumber"/>
        </w:rPr>
      </w:pPr>
      <w:r>
        <w:rPr>
          <w:color w:val="000000" w:themeColor="text1"/>
          <w:sz w:val="24"/>
          <w:szCs w:val="24"/>
        </w:rPr>
        <w:t xml:space="preserve">                                                         </w:t>
      </w:r>
    </w:p>
    <w:p>
      <w:pPr>
        <w:sectPr>
          <w:headerReference w:type="default" r:id="rId20"/>
          <w:footerReference w:type="default" r:id="rId21"/>
          <w:type w:val="nextPage"/>
          <w:pgSz w:w="12240" w:h="15840"/>
          <w:pgMar w:left="1701" w:right="567" w:header="0" w:top="567" w:footer="0" w:bottom="567" w:gutter="0"/>
          <w:pgNumType w:fmt="decimal"/>
          <w:formProt w:val="false"/>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5</w:t>
            </w:r>
          </w:p>
          <w:p>
            <w:pPr>
              <w:pStyle w:val="Normal"/>
              <w:suppressAutoHyphens w:val="true"/>
              <w:jc w:val="center"/>
              <w:rPr>
                <w:sz w:val="24"/>
                <w:szCs w:val="24"/>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jc w:val="center"/>
        <w:rPr>
          <w:b/>
          <w:b/>
          <w:color w:val="000000" w:themeColor="text1"/>
        </w:rPr>
      </w:pPr>
      <w:r>
        <w:rPr>
          <w:b/>
          <w:color w:val="000000" w:themeColor="text1"/>
          <w:sz w:val="24"/>
          <w:szCs w:val="24"/>
        </w:rPr>
        <w:t>БЛОК-СХЕМА</w:t>
      </w:r>
    </w:p>
    <w:p>
      <w:pPr>
        <w:pStyle w:val="Normal"/>
        <w:suppressAutoHyphens w:val="true"/>
        <w:jc w:val="center"/>
        <w:rPr>
          <w:b/>
          <w:b/>
          <w:color w:val="000000" w:themeColor="text1"/>
        </w:rPr>
      </w:pPr>
      <w:r>
        <w:rPr>
          <w:b/>
          <w:color w:val="000000" w:themeColor="text1"/>
          <w:sz w:val="24"/>
          <w:szCs w:val="24"/>
        </w:rPr>
        <w:t>предоставления муниципальной услуги</w:t>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0" distT="0" distB="0" distL="112395" distR="112395" simplePos="0" locked="0" layoutInCell="1" allowOverlap="1" relativeHeight="2" wp14:anchorId="0E6EACFD">
                <wp:simplePos x="0" y="0"/>
                <wp:positionH relativeFrom="column">
                  <wp:posOffset>-394335</wp:posOffset>
                </wp:positionH>
                <wp:positionV relativeFrom="paragraph">
                  <wp:posOffset>123825</wp:posOffset>
                </wp:positionV>
                <wp:extent cx="6565265" cy="421640"/>
                <wp:effectExtent l="9525" t="10160" r="9525" b="8890"/>
                <wp:wrapNone/>
                <wp:docPr id="3" name="Прямоугольник 17"/>
                <a:graphic xmlns:a="http://schemas.openxmlformats.org/drawingml/2006/main">
                  <a:graphicData uri="http://schemas.microsoft.com/office/word/2010/wordprocessingShape">
                    <wps:wsp>
                      <wps:cNvSpPr/>
                      <wps:spPr>
                        <a:xfrm>
                          <a:off x="0" y="0"/>
                          <a:ext cx="6564600" cy="4208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rPr/>
                            </w:pPr>
                            <w:r>
                              <w:rPr>
                                <w:color w:val="00000A"/>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wps:txbx>
                      <wps:bodyPr>
                        <a:noAutofit/>
                      </wps:bodyPr>
                    </wps:wsp>
                  </a:graphicData>
                </a:graphic>
              </wp:anchor>
            </w:drawing>
          </mc:Choice>
          <mc:Fallback>
            <w:pict>
              <v:rect id="shape_0" ID="Прямоугольник 17" fillcolor="white" stroked="t" style="position:absolute;margin-left:-31.05pt;margin-top:9.75pt;width:516.85pt;height:33.1pt" wp14:anchorId="0E6EACFD">
                <w10:wrap type="square"/>
                <v:fill o:detectmouseclick="t" type="solid" color2="black"/>
                <v:stroke color="black" weight="9360" joinstyle="miter" endcap="flat"/>
                <v:textbox>
                  <w:txbxContent>
                    <w:p>
                      <w:pPr>
                        <w:pStyle w:val="Style22"/>
                        <w:rPr/>
                      </w:pPr>
                      <w:r>
                        <w:rPr>
                          <w:color w:val="00000A"/>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rect>
            </w:pict>
          </mc:Fallback>
        </mc:AlternateConten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11" wp14:anchorId="5CF0052C">
                <wp:simplePos x="0" y="0"/>
                <wp:positionH relativeFrom="column">
                  <wp:posOffset>2787015</wp:posOffset>
                </wp:positionH>
                <wp:positionV relativeFrom="paragraph">
                  <wp:posOffset>17145</wp:posOffset>
                </wp:positionV>
                <wp:extent cx="212090" cy="183515"/>
                <wp:effectExtent l="28575" t="10160" r="28575" b="8890"/>
                <wp:wrapNone/>
                <wp:docPr id="5" name="Стрелка вниз 16"/>
                <a:graphic xmlns:a="http://schemas.openxmlformats.org/drawingml/2006/main">
                  <a:graphicData uri="http://schemas.microsoft.com/office/word/2010/wordprocessingShape">
                    <wps:wsp>
                      <wps:cNvSpPr/>
                      <wps:spPr>
                        <a:xfrm>
                          <a:off x="0" y="0"/>
                          <a:ext cx="211320" cy="182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Стрелка вниз 16" fillcolor="white" stroked="t" style="position:absolute;margin-left:219.45pt;margin-top:1.35pt;width:16.6pt;height:14.35pt" wp14:anchorId="5CF0052C" type="shapetype_67">
                <w10:wrap type="none"/>
                <v:fill o:detectmouseclick="t" type="solid" color2="black"/>
                <v:stroke color="black" weight="9360" joinstyle="miter" endcap="flat"/>
              </v:shape>
            </w:pict>
          </mc:Fallback>
        </mc:AlternateContent>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0" distT="0" distB="0" distL="112395" distR="112395" simplePos="0" locked="0" layoutInCell="1" allowOverlap="1" relativeHeight="3" wp14:anchorId="3B9A6527">
                <wp:simplePos x="0" y="0"/>
                <wp:positionH relativeFrom="column">
                  <wp:posOffset>-394335</wp:posOffset>
                </wp:positionH>
                <wp:positionV relativeFrom="paragraph">
                  <wp:posOffset>22860</wp:posOffset>
                </wp:positionV>
                <wp:extent cx="6565265" cy="608330"/>
                <wp:effectExtent l="9525" t="10160" r="9525" b="12700"/>
                <wp:wrapNone/>
                <wp:docPr id="6" name="Прямоугольник 15"/>
                <a:graphic xmlns:a="http://schemas.openxmlformats.org/drawingml/2006/main">
                  <a:graphicData uri="http://schemas.microsoft.com/office/word/2010/wordprocessingShape">
                    <wps:wsp>
                      <wps:cNvSpPr/>
                      <wps:spPr>
                        <a:xfrm>
                          <a:off x="0" y="0"/>
                          <a:ext cx="6564600" cy="6076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txbxContent>
                      </wps:txbx>
                      <wps:bodyPr>
                        <a:noAutofit/>
                      </wps:bodyPr>
                    </wps:wsp>
                  </a:graphicData>
                </a:graphic>
              </wp:anchor>
            </w:drawing>
          </mc:Choice>
          <mc:Fallback>
            <w:pict>
              <v:rect id="shape_0" ID="Прямоугольник 15" fillcolor="white" stroked="t" style="position:absolute;margin-left:-31.05pt;margin-top:1.8pt;width:516.85pt;height:47.8pt" wp14:anchorId="3B9A6527">
                <w10:wrap type="square"/>
                <v:fill o:detectmouseclick="t" type="solid" color2="black"/>
                <v:stroke color="black" weight="9360" joinstyle="miter" endcap="flat"/>
                <v:textbox>
                  <w:txbxContent>
                    <w:p>
                      <w:pPr>
                        <w:pStyle w:val="Style22"/>
                        <w:jc w:val="center"/>
                        <w:rPr/>
                      </w:pPr>
                      <w:r>
                        <w:rPr>
                          <w:color w:val="00000A"/>
                        </w:rP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txbxContent>
                </v:textbox>
              </v:rect>
            </w:pict>
          </mc:Fallback>
        </mc:AlternateContent>
      </w:r>
    </w:p>
    <w:p>
      <w:pPr>
        <w:pStyle w:val="Normal"/>
        <w:widowControl w:val="false"/>
        <w:suppressAutoHyphens w:val="true"/>
        <w:jc w:val="both"/>
        <w:rPr>
          <w:rFonts w:ascii="Courier New" w:hAnsi="Courier New" w:cs="Courier New"/>
          <w:color w:val="000000" w:themeColor="text1"/>
          <w:sz w:val="26"/>
          <w:szCs w:val="26"/>
        </w:rPr>
      </w:pPr>
      <w:r>
        <mc:AlternateContent>
          <mc:Choice Requires="wps">
            <w:drawing>
              <wp:anchor behindDoc="0" distT="0" distB="0" distL="112395" distR="112395" simplePos="0" locked="0" layoutInCell="1" allowOverlap="1" relativeHeight="4" wp14:anchorId="47A8CD1F">
                <wp:simplePos x="0" y="0"/>
                <wp:positionH relativeFrom="column">
                  <wp:posOffset>-394335</wp:posOffset>
                </wp:positionH>
                <wp:positionV relativeFrom="paragraph">
                  <wp:posOffset>590550</wp:posOffset>
                </wp:positionV>
                <wp:extent cx="6565265" cy="577215"/>
                <wp:effectExtent l="9525" t="10160" r="9525" b="5715"/>
                <wp:wrapNone/>
                <wp:docPr id="8" name="Прямоугольник 2"/>
                <a:graphic xmlns:a="http://schemas.openxmlformats.org/drawingml/2006/main">
                  <a:graphicData uri="http://schemas.microsoft.com/office/word/2010/wordprocessingShape">
                    <wps:wsp>
                      <wps:cNvSpPr/>
                      <wps:spPr>
                        <a:xfrm>
                          <a:off x="0" y="0"/>
                          <a:ext cx="6564600" cy="5767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Рассмотрение и проверка полноты и достоверности документов в уполномоченном органе</w:t>
                            </w:r>
                          </w:p>
                        </w:txbxContent>
                      </wps:txbx>
                      <wps:bodyPr>
                        <a:noAutofit/>
                      </wps:bodyPr>
                    </wps:wsp>
                  </a:graphicData>
                </a:graphic>
              </wp:anchor>
            </w:drawing>
          </mc:Choice>
          <mc:Fallback>
            <w:pict>
              <v:rect id="shape_0" ID="Прямоугольник 2" fillcolor="white" stroked="t" style="position:absolute;margin-left:-31.05pt;margin-top:46.5pt;width:516.85pt;height:45.35pt" wp14:anchorId="47A8CD1F">
                <w10:wrap type="square"/>
                <v:fill o:detectmouseclick="t" type="solid" color2="black"/>
                <v:stroke color="black" weight="9360" joinstyle="miter" endcap="flat"/>
                <v:textbox>
                  <w:txbxContent>
                    <w:p>
                      <w:pPr>
                        <w:pStyle w:val="Style22"/>
                        <w:jc w:val="center"/>
                        <w:rPr/>
                      </w:pPr>
                      <w:r>
                        <w:rPr>
                          <w:color w:val="00000A"/>
                        </w:rPr>
                        <w:t>Рассмотрение и проверка полноты и достоверности документов в уполномоченном органе</w:t>
                      </w:r>
                    </w:p>
                  </w:txbxContent>
                </v:textbox>
              </v:rect>
            </w:pict>
          </mc:Fallback>
        </mc:AlternateContent>
        <mc:AlternateContent>
          <mc:Choice Requires="wps">
            <w:drawing>
              <wp:anchor behindDoc="0" distT="0" distB="0" distL="112395" distR="112395" simplePos="0" locked="0" layoutInCell="1" allowOverlap="1" relativeHeight="5" wp14:anchorId="16BCA197">
                <wp:simplePos x="0" y="0"/>
                <wp:positionH relativeFrom="column">
                  <wp:posOffset>-394335</wp:posOffset>
                </wp:positionH>
                <wp:positionV relativeFrom="paragraph">
                  <wp:posOffset>1353820</wp:posOffset>
                </wp:positionV>
                <wp:extent cx="6565265" cy="535940"/>
                <wp:effectExtent l="9525" t="11430" r="9525" b="7620"/>
                <wp:wrapNone/>
                <wp:docPr id="10" name="Прямоугольник 4"/>
                <a:graphic xmlns:a="http://schemas.openxmlformats.org/drawingml/2006/main">
                  <a:graphicData uri="http://schemas.microsoft.com/office/word/2010/wordprocessingShape">
                    <wps:wsp>
                      <wps:cNvSpPr/>
                      <wps:spPr>
                        <a:xfrm>
                          <a:off x="0" y="0"/>
                          <a:ext cx="6564600" cy="5353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Подготовка решения о предоставлении (об отказе в предоставлении) муниципальной услуги</w:t>
                            </w:r>
                          </w:p>
                        </w:txbxContent>
                      </wps:txbx>
                      <wps:bodyPr>
                        <a:noAutofit/>
                      </wps:bodyPr>
                    </wps:wsp>
                  </a:graphicData>
                </a:graphic>
              </wp:anchor>
            </w:drawing>
          </mc:Choice>
          <mc:Fallback>
            <w:pict>
              <v:rect id="shape_0" ID="Прямоугольник 4" fillcolor="white" stroked="t" style="position:absolute;margin-left:-31.05pt;margin-top:106.6pt;width:516.85pt;height:42.1pt" wp14:anchorId="16BCA197">
                <w10:wrap type="square"/>
                <v:fill o:detectmouseclick="t" type="solid" color2="black"/>
                <v:stroke color="black" weight="9360" joinstyle="miter" endcap="flat"/>
                <v:textbox>
                  <w:txbxContent>
                    <w:p>
                      <w:pPr>
                        <w:pStyle w:val="Style22"/>
                        <w:jc w:val="center"/>
                        <w:rPr/>
                      </w:pPr>
                      <w:r>
                        <w:rPr>
                          <w:color w:val="00000A"/>
                        </w:rPr>
                        <w:t>Подготовка решения о предоставлении (об отказе в предоставлении) муниципальной услуги</w:t>
                      </w:r>
                    </w:p>
                  </w:txbxContent>
                </v:textbox>
              </v:rect>
            </w:pict>
          </mc:Fallback>
        </mc:AlternateContent>
        <mc:AlternateContent>
          <mc:Choice Requires="wps">
            <w:drawing>
              <wp:anchor behindDoc="0" distT="0" distB="0" distL="112395" distR="112395" simplePos="0" locked="0" layoutInCell="1" allowOverlap="1" relativeHeight="6" wp14:anchorId="61DF04F5">
                <wp:simplePos x="0" y="0"/>
                <wp:positionH relativeFrom="column">
                  <wp:posOffset>-394335</wp:posOffset>
                </wp:positionH>
                <wp:positionV relativeFrom="paragraph">
                  <wp:posOffset>2078990</wp:posOffset>
                </wp:positionV>
                <wp:extent cx="6565265" cy="523875"/>
                <wp:effectExtent l="9525" t="12700" r="9525" b="8890"/>
                <wp:wrapNone/>
                <wp:docPr id="12" name="Прямоугольник 6"/>
                <a:graphic xmlns:a="http://schemas.openxmlformats.org/drawingml/2006/main">
                  <a:graphicData uri="http://schemas.microsoft.com/office/word/2010/wordprocessingShape">
                    <wps:wsp>
                      <wps:cNvSpPr/>
                      <wps:spPr>
                        <a:xfrm>
                          <a:off x="0" y="0"/>
                          <a:ext cx="6564600" cy="523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Согласование проекта документа о предоставлении муниципальной услуги </w:t>
                              <w:br/>
                              <w:t xml:space="preserve">(отказе в предоставлении муниципальной услуги) </w:t>
                            </w:r>
                          </w:p>
                        </w:txbxContent>
                      </wps:txbx>
                      <wps:bodyPr>
                        <a:noAutofit/>
                      </wps:bodyPr>
                    </wps:wsp>
                  </a:graphicData>
                </a:graphic>
              </wp:anchor>
            </w:drawing>
          </mc:Choice>
          <mc:Fallback>
            <w:pict>
              <v:rect id="shape_0" ID="Прямоугольник 6" fillcolor="white" stroked="t" style="position:absolute;margin-left:-31.05pt;margin-top:163.7pt;width:516.85pt;height:41.15pt" wp14:anchorId="61DF04F5">
                <w10:wrap type="square"/>
                <v:fill o:detectmouseclick="t" type="solid" color2="black"/>
                <v:stroke color="black" weight="9360" joinstyle="miter" endcap="flat"/>
                <v:textbox>
                  <w:txbxContent>
                    <w:p>
                      <w:pPr>
                        <w:pStyle w:val="Style22"/>
                        <w:jc w:val="center"/>
                        <w:rPr/>
                      </w:pPr>
                      <w:r>
                        <w:rPr>
                          <w:color w:val="00000A"/>
                        </w:rPr>
                        <w:t xml:space="preserve">Согласование проекта документа о предоставлении муниципальной услуги </w:t>
                        <w:br/>
                        <w:t xml:space="preserve">(отказе в предоставлении муниципальной услуги) </w:t>
                      </w:r>
                    </w:p>
                  </w:txbxContent>
                </v:textbox>
              </v:rect>
            </w:pict>
          </mc:Fallback>
        </mc:AlternateContent>
        <mc:AlternateContent>
          <mc:Choice Requires="wps">
            <w:drawing>
              <wp:anchor behindDoc="0" distT="0" distB="0" distL="112395" distR="114300" simplePos="0" locked="0" layoutInCell="1" allowOverlap="1" relativeHeight="7" wp14:anchorId="7EFAE910">
                <wp:simplePos x="0" y="0"/>
                <wp:positionH relativeFrom="column">
                  <wp:posOffset>-394335</wp:posOffset>
                </wp:positionH>
                <wp:positionV relativeFrom="paragraph">
                  <wp:posOffset>2799715</wp:posOffset>
                </wp:positionV>
                <wp:extent cx="3456940" cy="966470"/>
                <wp:effectExtent l="9525" t="9525" r="12700" b="7620"/>
                <wp:wrapNone/>
                <wp:docPr id="14" name="Надпись 8"/>
                <a:graphic xmlns:a="http://schemas.openxmlformats.org/drawingml/2006/main">
                  <a:graphicData uri="http://schemas.microsoft.com/office/word/2010/wordprocessingShape">
                    <wps:wsp>
                      <wps:cNvSpPr/>
                      <wps:spPr>
                        <a:xfrm>
                          <a:off x="0" y="0"/>
                          <a:ext cx="3456360" cy="9658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Передача документа об отказе в предоставлении муниципальной услуги  в МФЦ (при подаче заявления через МФЦ) </w:t>
                            </w:r>
                          </w:p>
                        </w:txbxContent>
                      </wps:txbx>
                      <wps:bodyPr>
                        <a:noAutofit/>
                      </wps:bodyPr>
                    </wps:wsp>
                  </a:graphicData>
                </a:graphic>
              </wp:anchor>
            </w:drawing>
          </mc:Choice>
          <mc:Fallback>
            <w:pict>
              <v:rect id="shape_0" ID="Надпись 8" fillcolor="white" stroked="t" style="position:absolute;margin-left:-31.05pt;margin-top:220.45pt;width:272.1pt;height:76pt" wp14:anchorId="7EFAE910">
                <w10:wrap type="square"/>
                <v:fill o:detectmouseclick="t" type="solid" color2="black"/>
                <v:stroke color="black" weight="9360" joinstyle="miter" endcap="flat"/>
                <v:textbox>
                  <w:txbxContent>
                    <w:p>
                      <w:pPr>
                        <w:pStyle w:val="Style22"/>
                        <w:jc w:val="center"/>
                        <w:rPr/>
                      </w:pPr>
                      <w:r>
                        <w:rPr>
                          <w:color w:val="00000A"/>
                        </w:rPr>
                        <w:t xml:space="preserve">Передача документа об отказе в предоставлении муниципальной услуги  в МФЦ (при подаче заявления через МФЦ) </w:t>
                      </w:r>
                    </w:p>
                  </w:txbxContent>
                </v:textbox>
              </v:rect>
            </w:pict>
          </mc:Fallback>
        </mc:AlternateContent>
        <mc:AlternateContent>
          <mc:Choice Requires="wps">
            <w:drawing>
              <wp:anchor behindDoc="0" distT="0" distB="0" distL="114300" distR="114300" simplePos="0" locked="0" layoutInCell="1" allowOverlap="1" relativeHeight="8" wp14:anchorId="014824C6">
                <wp:simplePos x="0" y="0"/>
                <wp:positionH relativeFrom="column">
                  <wp:posOffset>3418840</wp:posOffset>
                </wp:positionH>
                <wp:positionV relativeFrom="paragraph">
                  <wp:posOffset>2762250</wp:posOffset>
                </wp:positionV>
                <wp:extent cx="2708910" cy="1003935"/>
                <wp:effectExtent l="12700" t="10160" r="5080" b="7620"/>
                <wp:wrapNone/>
                <wp:docPr id="16" name="Надпись 7"/>
                <a:graphic xmlns:a="http://schemas.openxmlformats.org/drawingml/2006/main">
                  <a:graphicData uri="http://schemas.microsoft.com/office/word/2010/wordprocessingShape">
                    <wps:wsp>
                      <wps:cNvSpPr/>
                      <wps:spPr>
                        <a:xfrm>
                          <a:off x="0" y="0"/>
                          <a:ext cx="2708280" cy="10033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Передача документа о предоставлении муниципальной услуги в МФЦ (при подаче заявления через МФЦ) </w:t>
                            </w:r>
                          </w:p>
                        </w:txbxContent>
                      </wps:txbx>
                      <wps:bodyPr>
                        <a:noAutofit/>
                      </wps:bodyPr>
                    </wps:wsp>
                  </a:graphicData>
                </a:graphic>
              </wp:anchor>
            </w:drawing>
          </mc:Choice>
          <mc:Fallback>
            <w:pict>
              <v:rect id="shape_0" ID="Надпись 7" fillcolor="white" stroked="t" style="position:absolute;margin-left:269.2pt;margin-top:217.5pt;width:213.2pt;height:78.95pt" wp14:anchorId="014824C6">
                <w10:wrap type="square"/>
                <v:fill o:detectmouseclick="t" type="solid" color2="black"/>
                <v:stroke color="black" weight="9360" joinstyle="miter" endcap="flat"/>
                <v:textbox>
                  <w:txbxContent>
                    <w:p>
                      <w:pPr>
                        <w:pStyle w:val="Style22"/>
                        <w:jc w:val="center"/>
                        <w:rPr/>
                      </w:pPr>
                      <w:r>
                        <w:rPr>
                          <w:color w:val="00000A"/>
                        </w:rPr>
                        <w:t xml:space="preserve">Передача документа о предоставлении муниципальной услуги в МФЦ (при подаче заявления через МФЦ) </w:t>
                      </w:r>
                    </w:p>
                  </w:txbxContent>
                </v:textbox>
              </v:rect>
            </w:pict>
          </mc:Fallback>
        </mc:AlternateContent>
        <mc:AlternateContent>
          <mc:Choice Requires="wps">
            <w:drawing>
              <wp:anchor behindDoc="0" distT="0" distB="0" distL="114300" distR="114300" simplePos="0" locked="0" layoutInCell="1" allowOverlap="1" relativeHeight="9" wp14:anchorId="46935074">
                <wp:simplePos x="0" y="0"/>
                <wp:positionH relativeFrom="column">
                  <wp:posOffset>316865</wp:posOffset>
                </wp:positionH>
                <wp:positionV relativeFrom="paragraph">
                  <wp:posOffset>3900805</wp:posOffset>
                </wp:positionV>
                <wp:extent cx="2078990" cy="964565"/>
                <wp:effectExtent l="6350" t="5715" r="12700" b="13335"/>
                <wp:wrapNone/>
                <wp:docPr id="18" name="Надпись 12"/>
                <a:graphic xmlns:a="http://schemas.openxmlformats.org/drawingml/2006/main">
                  <a:graphicData uri="http://schemas.microsoft.com/office/word/2010/wordprocessingShape">
                    <wps:wsp>
                      <wps:cNvSpPr/>
                      <wps:spPr>
                        <a:xfrm>
                          <a:off x="0" y="0"/>
                          <a:ext cx="2078280" cy="964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Выдача документа об отказе в предоставлении муниципальной услуги  заявителю </w:t>
                            </w:r>
                          </w:p>
                          <w:p>
                            <w:pPr>
                              <w:pStyle w:val="Style22"/>
                              <w:rPr/>
                            </w:pPr>
                            <w:r>
                              <w:rPr/>
                            </w:r>
                          </w:p>
                        </w:txbxContent>
                      </wps:txbx>
                      <wps:bodyPr>
                        <a:noAutofit/>
                      </wps:bodyPr>
                    </wps:wsp>
                  </a:graphicData>
                </a:graphic>
              </wp:anchor>
            </w:drawing>
          </mc:Choice>
          <mc:Fallback>
            <w:pict>
              <v:rect id="shape_0" ID="Надпись 12" fillcolor="white" stroked="t" style="position:absolute;margin-left:24.95pt;margin-top:307.15pt;width:163.6pt;height:75.85pt" wp14:anchorId="46935074">
                <w10:wrap type="square"/>
                <v:fill o:detectmouseclick="t" type="solid" color2="black"/>
                <v:stroke color="black" weight="9360" joinstyle="miter" endcap="flat"/>
                <v:textbox>
                  <w:txbxContent>
                    <w:p>
                      <w:pPr>
                        <w:pStyle w:val="Style22"/>
                        <w:jc w:val="center"/>
                        <w:rPr/>
                      </w:pPr>
                      <w:r>
                        <w:rPr>
                          <w:color w:val="00000A"/>
                        </w:rPr>
                        <w:t xml:space="preserve">Выдача документа об отказе в предоставлении муниципальной услуги  заявителю </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0" wp14:anchorId="594DA992">
                <wp:simplePos x="0" y="0"/>
                <wp:positionH relativeFrom="column">
                  <wp:posOffset>3867150</wp:posOffset>
                </wp:positionH>
                <wp:positionV relativeFrom="paragraph">
                  <wp:posOffset>3961765</wp:posOffset>
                </wp:positionV>
                <wp:extent cx="2164715" cy="964565"/>
                <wp:effectExtent l="13335" t="9525" r="5715" b="9525"/>
                <wp:wrapNone/>
                <wp:docPr id="20" name="Надпись 14"/>
                <a:graphic xmlns:a="http://schemas.openxmlformats.org/drawingml/2006/main">
                  <a:graphicData uri="http://schemas.microsoft.com/office/word/2010/wordprocessingShape">
                    <wps:wsp>
                      <wps:cNvSpPr/>
                      <wps:spPr>
                        <a:xfrm>
                          <a:off x="0" y="0"/>
                          <a:ext cx="2163960" cy="964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Выдача документа о предоставлении муниципальной услуги                   заявителю</w:t>
                            </w:r>
                          </w:p>
                          <w:p>
                            <w:pPr>
                              <w:pStyle w:val="Style22"/>
                              <w:rPr/>
                            </w:pPr>
                            <w:r>
                              <w:rPr/>
                            </w:r>
                          </w:p>
                        </w:txbxContent>
                      </wps:txbx>
                      <wps:bodyPr>
                        <a:noAutofit/>
                      </wps:bodyPr>
                    </wps:wsp>
                  </a:graphicData>
                </a:graphic>
              </wp:anchor>
            </w:drawing>
          </mc:Choice>
          <mc:Fallback>
            <w:pict>
              <v:rect id="shape_0" ID="Надпись 14" fillcolor="white" stroked="t" style="position:absolute;margin-left:304.5pt;margin-top:311.95pt;width:170.35pt;height:75.85pt" wp14:anchorId="594DA992">
                <w10:wrap type="square"/>
                <v:fill o:detectmouseclick="t" type="solid" color2="black"/>
                <v:stroke color="black" weight="9360" joinstyle="miter" endcap="flat"/>
                <v:textbox>
                  <w:txbxContent>
                    <w:p>
                      <w:pPr>
                        <w:pStyle w:val="Style22"/>
                        <w:jc w:val="center"/>
                        <w:rPr/>
                      </w:pPr>
                      <w:r>
                        <w:rPr>
                          <w:color w:val="00000A"/>
                        </w:rPr>
                        <w:t>Выдача документа о предоставлении муниципальной услуги                   заявителю</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2" wp14:anchorId="5DF9FCB2">
                <wp:simplePos x="0" y="0"/>
                <wp:positionH relativeFrom="column">
                  <wp:posOffset>2787015</wp:posOffset>
                </wp:positionH>
                <wp:positionV relativeFrom="paragraph">
                  <wp:posOffset>453390</wp:posOffset>
                </wp:positionV>
                <wp:extent cx="212090" cy="139700"/>
                <wp:effectExtent l="38100" t="6350" r="38100" b="18415"/>
                <wp:wrapNone/>
                <wp:docPr id="22" name="Стрелка вниз 1"/>
                <a:graphic xmlns:a="http://schemas.openxmlformats.org/drawingml/2006/main">
                  <a:graphicData uri="http://schemas.microsoft.com/office/word/2010/wordprocessingShape">
                    <wps:wsp>
                      <wps:cNvSpPr/>
                      <wps:spPr>
                        <a:xfrm>
                          <a:off x="0" y="0"/>
                          <a:ext cx="211320" cy="1389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 fillcolor="white" stroked="t" style="position:absolute;margin-left:219.45pt;margin-top:35.7pt;width:16.6pt;height:10.9pt" wp14:anchorId="5DF9FCB2"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3" wp14:anchorId="75103100">
                <wp:simplePos x="0" y="0"/>
                <wp:positionH relativeFrom="column">
                  <wp:posOffset>2787015</wp:posOffset>
                </wp:positionH>
                <wp:positionV relativeFrom="paragraph">
                  <wp:posOffset>1165225</wp:posOffset>
                </wp:positionV>
                <wp:extent cx="212090" cy="183515"/>
                <wp:effectExtent l="28575" t="13335" r="28575" b="15240"/>
                <wp:wrapNone/>
                <wp:docPr id="23" name="Стрелка вниз 3"/>
                <a:graphic xmlns:a="http://schemas.openxmlformats.org/drawingml/2006/main">
                  <a:graphicData uri="http://schemas.microsoft.com/office/word/2010/wordprocessingShape">
                    <wps:wsp>
                      <wps:cNvSpPr/>
                      <wps:spPr>
                        <a:xfrm>
                          <a:off x="0" y="0"/>
                          <a:ext cx="211320" cy="182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3" fillcolor="white" stroked="t" style="position:absolute;margin-left:219.45pt;margin-top:91.75pt;width:16.6pt;height:14.35pt" wp14:anchorId="75103100"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4" wp14:anchorId="517D0590">
                <wp:simplePos x="0" y="0"/>
                <wp:positionH relativeFrom="column">
                  <wp:posOffset>2787015</wp:posOffset>
                </wp:positionH>
                <wp:positionV relativeFrom="paragraph">
                  <wp:posOffset>1887220</wp:posOffset>
                </wp:positionV>
                <wp:extent cx="212090" cy="193040"/>
                <wp:effectExtent l="28575" t="11430" r="28575" b="17145"/>
                <wp:wrapNone/>
                <wp:docPr id="24" name="Стрелка вниз 5"/>
                <a:graphic xmlns:a="http://schemas.openxmlformats.org/drawingml/2006/main">
                  <a:graphicData uri="http://schemas.microsoft.com/office/word/2010/wordprocessingShape">
                    <wps:wsp>
                      <wps:cNvSpPr/>
                      <wps:spPr>
                        <a:xfrm>
                          <a:off x="0" y="0"/>
                          <a:ext cx="211320" cy="19224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5" fillcolor="white" stroked="t" style="position:absolute;margin-left:219.45pt;margin-top:148.6pt;width:16.6pt;height:15.1pt" wp14:anchorId="517D0590"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5" wp14:anchorId="37C8427D">
                <wp:simplePos x="0" y="0"/>
                <wp:positionH relativeFrom="column">
                  <wp:posOffset>1228725</wp:posOffset>
                </wp:positionH>
                <wp:positionV relativeFrom="paragraph">
                  <wp:posOffset>2600325</wp:posOffset>
                </wp:positionV>
                <wp:extent cx="212090" cy="164465"/>
                <wp:effectExtent l="32385" t="10160" r="34290" b="18415"/>
                <wp:wrapNone/>
                <wp:docPr id="25" name="Стрелка вниз 10"/>
                <a:graphic xmlns:a="http://schemas.openxmlformats.org/drawingml/2006/main">
                  <a:graphicData uri="http://schemas.microsoft.com/office/word/2010/wordprocessingShape">
                    <wps:wsp>
                      <wps:cNvSpPr/>
                      <wps:spPr>
                        <a:xfrm>
                          <a:off x="0" y="0"/>
                          <a:ext cx="211320" cy="1638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0" fillcolor="white" stroked="t" style="position:absolute;margin-left:96.75pt;margin-top:204.75pt;width:16.6pt;height:12.85pt" wp14:anchorId="37C8427D"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6" wp14:anchorId="08B49B26">
                <wp:simplePos x="0" y="0"/>
                <wp:positionH relativeFrom="column">
                  <wp:posOffset>4650105</wp:posOffset>
                </wp:positionH>
                <wp:positionV relativeFrom="paragraph">
                  <wp:posOffset>2600325</wp:posOffset>
                </wp:positionV>
                <wp:extent cx="212090" cy="164465"/>
                <wp:effectExtent l="34290" t="10160" r="32385" b="18415"/>
                <wp:wrapNone/>
                <wp:docPr id="26" name="Стрелка вниз 9"/>
                <a:graphic xmlns:a="http://schemas.openxmlformats.org/drawingml/2006/main">
                  <a:graphicData uri="http://schemas.microsoft.com/office/word/2010/wordprocessingShape">
                    <wps:wsp>
                      <wps:cNvSpPr/>
                      <wps:spPr>
                        <a:xfrm>
                          <a:off x="0" y="0"/>
                          <a:ext cx="211320" cy="1638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9" fillcolor="white" stroked="t" style="position:absolute;margin-left:366.15pt;margin-top:204.75pt;width:16.6pt;height:12.85pt" wp14:anchorId="08B49B26" type="shapetype_67">
                <w10:wrap type="none"/>
                <v:fill o:detectmouseclick="t" type="solid" color2="black"/>
                <v:stroke color="black" weight="9360" joinstyle="miter" endcap="flat"/>
              </v:shape>
            </w:pict>
          </mc:Fallback>
        </mc:AlternateContent>
        <mc:AlternateContent>
          <mc:Choice Requires="wps">
            <w:drawing>
              <wp:anchor behindDoc="0" distT="0" distB="0" distL="112395" distR="114300" simplePos="0" locked="0" layoutInCell="1" allowOverlap="1" relativeHeight="17" wp14:anchorId="4B2B8A91">
                <wp:simplePos x="0" y="0"/>
                <wp:positionH relativeFrom="column">
                  <wp:posOffset>1228725</wp:posOffset>
                </wp:positionH>
                <wp:positionV relativeFrom="paragraph">
                  <wp:posOffset>3763645</wp:posOffset>
                </wp:positionV>
                <wp:extent cx="212090" cy="139700"/>
                <wp:effectExtent l="41910" t="11430" r="43815" b="13335"/>
                <wp:wrapNone/>
                <wp:docPr id="27" name="Стрелка вниз 11"/>
                <a:graphic xmlns:a="http://schemas.openxmlformats.org/drawingml/2006/main">
                  <a:graphicData uri="http://schemas.microsoft.com/office/word/2010/wordprocessingShape">
                    <wps:wsp>
                      <wps:cNvSpPr/>
                      <wps:spPr>
                        <a:xfrm>
                          <a:off x="0" y="0"/>
                          <a:ext cx="211320" cy="1389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1" fillcolor="white" stroked="t" style="position:absolute;margin-left:96.75pt;margin-top:296.35pt;width:16.6pt;height:10.9pt" wp14:anchorId="4B2B8A91"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2395" simplePos="0" locked="0" layoutInCell="1" allowOverlap="1" relativeHeight="18" wp14:anchorId="2D70DB02">
                <wp:simplePos x="0" y="0"/>
                <wp:positionH relativeFrom="column">
                  <wp:posOffset>4650105</wp:posOffset>
                </wp:positionH>
                <wp:positionV relativeFrom="paragraph">
                  <wp:posOffset>3824605</wp:posOffset>
                </wp:positionV>
                <wp:extent cx="212090" cy="139700"/>
                <wp:effectExtent l="43815" t="5715" r="41910" b="19050"/>
                <wp:wrapNone/>
                <wp:docPr id="28" name="Стрелка вниз 13"/>
                <a:graphic xmlns:a="http://schemas.openxmlformats.org/drawingml/2006/main">
                  <a:graphicData uri="http://schemas.microsoft.com/office/word/2010/wordprocessingShape">
                    <wps:wsp>
                      <wps:cNvSpPr/>
                      <wps:spPr>
                        <a:xfrm>
                          <a:off x="0" y="0"/>
                          <a:ext cx="211320" cy="1389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3" fillcolor="white" stroked="t" style="position:absolute;margin-left:366.15pt;margin-top:301.15pt;width:16.6pt;height:10.9pt" wp14:anchorId="2D70DB02" type="shapetype_67">
                <w10:wrap type="none"/>
                <v:fill o:detectmouseclick="t" type="solid" color2="black"/>
                <v:stroke color="black" weight="9360" joinstyle="miter" endcap="flat"/>
              </v:shape>
            </w:pict>
          </mc:Fallback>
        </mc:AlternateContent>
      </w:r>
      <w:r>
        <w:rPr>
          <w:color w:val="000000" w:themeColor="text1"/>
          <w:sz w:val="24"/>
          <w:szCs w:val="24"/>
        </w:rPr>
        <w:t xml:space="preserve">                                                                                                    </w:t>
      </w:r>
    </w:p>
    <w:p>
      <w:pPr>
        <w:pStyle w:val="Normal"/>
        <w:numPr>
          <w:ilvl w:val="0"/>
          <w:numId w:val="0"/>
        </w:numPr>
        <w:suppressAutoHyphens w:val="true"/>
        <w:ind w:firstLine="709"/>
        <w:jc w:val="both"/>
        <w:outlineLvl w:val="0"/>
        <w:rPr>
          <w:sz w:val="24"/>
          <w:szCs w:val="24"/>
        </w:rPr>
      </w:pPr>
      <w:r>
        <w:rPr>
          <w:sz w:val="24"/>
          <w:szCs w:val="24"/>
        </w:rPr>
      </w:r>
    </w:p>
    <w:sectPr>
      <w:headerReference w:type="default" r:id="rId22"/>
      <w:footerReference w:type="default" r:id="rId23"/>
      <w:type w:val="nextPage"/>
      <w:pgSz w:w="12240" w:h="15840"/>
      <w:pgMar w:left="1701" w:right="567" w:header="0" w:top="777" w:footer="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Verdan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36">
              <wp:simplePos x="0" y="0"/>
              <wp:positionH relativeFrom="page">
                <wp:posOffset>3912235</wp:posOffset>
              </wp:positionH>
              <wp:positionV relativeFrom="paragraph">
                <wp:posOffset>0</wp:posOffset>
              </wp:positionV>
              <wp:extent cx="18796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8720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20</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4.7pt;height:13.65pt;mso-position-horizontal-relative:page">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20</w:t>
                    </w:r>
                    <w: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Верхний колонтитул Знак"/>
    <w:link w:val="a7"/>
    <w:uiPriority w:val="99"/>
    <w:qFormat/>
    <w:rsid w:val="00f45f2b"/>
    <w:rPr>
      <w:sz w:val="24"/>
      <w:szCs w:val="24"/>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a8"/>
    <w:uiPriority w:val="99"/>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customStyle="1">
    <w:name w:val="Знак Знак Знак Знак"/>
    <w:basedOn w:val="Normal"/>
    <w:qFormat/>
    <w:rsid w:val="003e67a6"/>
    <w:pPr/>
    <w:rPr>
      <w:rFonts w:ascii="Verdana" w:hAnsi="Verdana" w:cs="Verdana"/>
      <w:sz w:val="20"/>
      <w:szCs w:val="20"/>
      <w:lang w:val="en-US" w:eastAsia="en-US"/>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3"/>
    <w:pPr/>
    <w:rPr/>
  </w:style>
  <w:style w:type="paragraph" w:styleId="Style25">
    <w:name w:val="Подзаголовок"/>
    <w:basedOn w:val="Style13"/>
    <w:pPr/>
    <w:rPr/>
  </w:style>
  <w:style w:type="paragraph" w:styleId="Style26">
    <w:name w:val="Прижатый влево"/>
    <w:basedOn w:val="Normal"/>
    <w:qFormat/>
    <w:pPr>
      <w:spacing w:lineRule="auto" w:line="240" w:before="0" w:after="0"/>
    </w:pPr>
    <w:rPr>
      <w:rFonts w:ascii="Arial" w:hAnsi="Arial" w:cs="Arial"/>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03000.0" TargetMode="External"/><Relationship Id="rId3" Type="http://schemas.openxmlformats.org/officeDocument/2006/relationships/hyperlink" Target="garantf1://10064072.0" TargetMode="External"/><Relationship Id="rId4" Type="http://schemas.openxmlformats.org/officeDocument/2006/relationships/hyperlink" Target="garantf1://10005807.0" TargetMode="External"/><Relationship Id="rId5" Type="http://schemas.openxmlformats.org/officeDocument/2006/relationships/hyperlink" Target="garantf1://73972.0" TargetMode="External"/><Relationship Id="rId6" Type="http://schemas.openxmlformats.org/officeDocument/2006/relationships/hyperlink" Target="garantf1://79146.0" TargetMode="External"/><Relationship Id="rId7" Type="http://schemas.openxmlformats.org/officeDocument/2006/relationships/hyperlink" Target="garantf1://86367.0" TargetMode="External"/><Relationship Id="rId8" Type="http://schemas.openxmlformats.org/officeDocument/2006/relationships/hyperlink" Target="garantf1://12077515.0" TargetMode="External"/><Relationship Id="rId9" Type="http://schemas.openxmlformats.org/officeDocument/2006/relationships/hyperlink" Target="garantf1://12077515.1102" TargetMode="External"/><Relationship Id="rId10" Type="http://schemas.openxmlformats.org/officeDocument/2006/relationships/hyperlink" Target="garantf1://70162414.48" TargetMode="External"/><Relationship Id="rId11" Type="http://schemas.openxmlformats.org/officeDocument/2006/relationships/hyperlink" Target="garantf1://70162414.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37B2-BCB4-4C26-9F8E-1DFDED9A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Application>LibreOffice/5.0.2.2$Windows_x86 LibreOffice_project/37b43f919e4de5eeaca9b9755ed688758a8251fe</Application>
  <Paragraphs>473</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2016-02-10T06:31:00Z</dcterms:created>
  <dc:creator>Ушакова Елена Ивановна</dc:creator>
  <dc:language>ru-RU</dc:language>
  <cp:lastPrinted>2016-01-22T11:52:00Z</cp:lastPrinted>
  <dcterms:modified xsi:type="dcterms:W3CDTF">2016-11-14T12:47:54Z</dcterms:modified>
  <cp:revision>51</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