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738" w:rsidRPr="001E2738" w:rsidRDefault="001E2738" w:rsidP="001E27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738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1E2738" w:rsidRPr="001E2738" w:rsidRDefault="001E2738" w:rsidP="001E2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738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752DB">
        <w:rPr>
          <w:rFonts w:ascii="Times New Roman" w:hAnsi="Times New Roman" w:cs="Times New Roman"/>
          <w:sz w:val="28"/>
          <w:szCs w:val="28"/>
        </w:rPr>
        <w:t xml:space="preserve">внесения изменений в </w:t>
      </w:r>
      <w:r w:rsidRPr="001E2738">
        <w:rPr>
          <w:rFonts w:ascii="Times New Roman" w:hAnsi="Times New Roman" w:cs="Times New Roman"/>
          <w:sz w:val="28"/>
          <w:szCs w:val="28"/>
        </w:rPr>
        <w:t>Правил</w:t>
      </w:r>
      <w:r w:rsidR="00E752DB">
        <w:rPr>
          <w:rFonts w:ascii="Times New Roman" w:hAnsi="Times New Roman" w:cs="Times New Roman"/>
          <w:sz w:val="28"/>
          <w:szCs w:val="28"/>
        </w:rPr>
        <w:t>а</w:t>
      </w:r>
      <w:r w:rsidRPr="001E2738">
        <w:rPr>
          <w:rFonts w:ascii="Times New Roman" w:hAnsi="Times New Roman" w:cs="Times New Roman"/>
          <w:sz w:val="28"/>
          <w:szCs w:val="28"/>
        </w:rPr>
        <w:t xml:space="preserve"> благоустройства, озеленения и санитарного содержания территории Кавказского сельского поселения Кавказского района</w:t>
      </w:r>
    </w:p>
    <w:p w:rsidR="001E2738" w:rsidRDefault="001E2738" w:rsidP="001E2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55A3" w:rsidRDefault="006455A3" w:rsidP="006455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«Об общих принципах организации местного самоуправления в РФ» в полномочия администрации поселений входит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принятие</w:t>
      </w:r>
      <w:proofErr w:type="gramEnd"/>
      <w:r w:rsidR="00E752DB">
        <w:rPr>
          <w:rFonts w:ascii="Times New Roman" w:hAnsi="Times New Roman" w:cs="Times New Roman"/>
          <w:sz w:val="28"/>
          <w:szCs w:val="28"/>
        </w:rPr>
        <w:t xml:space="preserve"> и внесение изменений в </w:t>
      </w:r>
      <w:r>
        <w:rPr>
          <w:rFonts w:ascii="Times New Roman" w:hAnsi="Times New Roman" w:cs="Times New Roman"/>
          <w:sz w:val="28"/>
          <w:szCs w:val="28"/>
        </w:rPr>
        <w:t>правил</w:t>
      </w:r>
      <w:r w:rsidR="00E752D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благоустройства.</w:t>
      </w:r>
    </w:p>
    <w:p w:rsidR="00E752DB" w:rsidRDefault="00E752DB" w:rsidP="006455A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В соответствии</w:t>
      </w:r>
      <w:r w:rsidRPr="00E752DB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с приказом департамента жилищно-коммунального хозяйства Краснодарского края от 17 октября 2014 года № 175 «О внесении изменений в Методические рекомендации по разработке норм и правил по благоустройству территорий муниципальных образований, утвержденных приказом департамента жилищно-коммунального хозяйства Краснодарского края от 2 марта 2012 года»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необходимо привести Правила благоустройства в соответствие, а именно исключить из ст. 8.2.13 Правил слово «срочного» и изложить</w:t>
      </w:r>
      <w:proofErr w:type="gramEnd"/>
      <w:r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 ее в новой редакции: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«Уборка и очистка остановок, на которых расположены некапитальные объекты торговли, осуществляется владельцами некапитальных объектов торговли в границах прилегающих территорий, если иное не установлено договорами аренды земельного участка, безвозмездного</w:t>
      </w:r>
      <w:bookmarkStart w:id="0" w:name="_GoBack"/>
      <w:bookmarkEnd w:id="0"/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пользования земельным участком, пожизненного наследуемого владения.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Границу прилегающих территорий рекомендуется определять: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улицах с двухсторонней застройкой по длине занимаемого участка, по ширине - до оси проезжей части улицы;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улицах с односторонней застройкой по длине занимаемого участка, а по ширине - на всю ширину улицы, включая противоположный тротуар и 10 метров за тротуаром;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- на строительных площадках - территория не менее 15 метров от ограждения стройки по всему периметру;</w:t>
      </w:r>
    </w:p>
    <w:p w:rsidR="00E752DB" w:rsidRPr="00E752DB" w:rsidRDefault="00E752DB" w:rsidP="00E752DB">
      <w:pPr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- для некапитальных объектов торговли, общественного питания и бытового обслуживания населения - в радиусе не менее 10 метров</w:t>
      </w:r>
      <w:proofErr w:type="gramStart"/>
      <w:r w:rsidRPr="00E752DB">
        <w:rPr>
          <w:rFonts w:ascii="Times New Roman" w:eastAsia="Times New Roman" w:hAnsi="Times New Roman" w:cs="Times New Roman"/>
          <w:sz w:val="28"/>
          <w:szCs w:val="28"/>
          <w:lang w:eastAsia="ar-SA"/>
        </w:rPr>
        <w:t>.».</w:t>
      </w:r>
      <w:proofErr w:type="gramEnd"/>
    </w:p>
    <w:p w:rsidR="00052B91" w:rsidRPr="00F52F1B" w:rsidRDefault="00052B91" w:rsidP="006455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остальном Правила не изменились.</w:t>
      </w:r>
    </w:p>
    <w:sectPr w:rsidR="00052B91" w:rsidRPr="00F52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CF4"/>
    <w:rsid w:val="00052B91"/>
    <w:rsid w:val="000E4967"/>
    <w:rsid w:val="0013473D"/>
    <w:rsid w:val="001E2738"/>
    <w:rsid w:val="00203B5A"/>
    <w:rsid w:val="00627338"/>
    <w:rsid w:val="006455A3"/>
    <w:rsid w:val="00A420AC"/>
    <w:rsid w:val="00A74CF4"/>
    <w:rsid w:val="00A82EEA"/>
    <w:rsid w:val="00E752DB"/>
    <w:rsid w:val="00F5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7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7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270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</dc:creator>
  <cp:keywords/>
  <dc:description/>
  <cp:lastModifiedBy>Луч</cp:lastModifiedBy>
  <cp:revision>6</cp:revision>
  <cp:lastPrinted>2016-05-27T05:23:00Z</cp:lastPrinted>
  <dcterms:created xsi:type="dcterms:W3CDTF">2015-10-30T09:12:00Z</dcterms:created>
  <dcterms:modified xsi:type="dcterms:W3CDTF">2016-05-27T05:24:00Z</dcterms:modified>
</cp:coreProperties>
</file>