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53C" w:rsidRDefault="00BF653C" w:rsidP="00B1489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jc w:val="center"/>
        <w:rPr>
          <w:sz w:val="28"/>
          <w:szCs w:val="28"/>
        </w:rPr>
      </w:pPr>
    </w:p>
    <w:p w:rsidR="00B14896" w:rsidRPr="00B14896" w:rsidRDefault="00B14896" w:rsidP="00B14896">
      <w:pPr>
        <w:jc w:val="center"/>
        <w:rPr>
          <w:rFonts w:ascii="Times New Roman" w:hAnsi="Times New Roman"/>
        </w:rPr>
      </w:pPr>
      <w:r w:rsidRPr="00B14896">
        <w:rPr>
          <w:rFonts w:ascii="Times New Roman" w:hAnsi="Times New Roman"/>
          <w:b/>
          <w:sz w:val="28"/>
          <w:szCs w:val="28"/>
        </w:rPr>
        <w:t xml:space="preserve">СОВЕТ КАВКАЗСКОГО СЕЛЬСКОГО ПОСЕЛЕНИЯ </w:t>
      </w:r>
      <w:r w:rsidRPr="00B14896">
        <w:rPr>
          <w:rFonts w:ascii="Times New Roman" w:hAnsi="Times New Roman"/>
          <w:b/>
          <w:sz w:val="28"/>
          <w:szCs w:val="28"/>
        </w:rPr>
        <w:tab/>
        <w:t xml:space="preserve">           КАВКАЗСКОГО РАЙОНА</w:t>
      </w:r>
    </w:p>
    <w:p w:rsidR="00B14896" w:rsidRPr="00B14896" w:rsidRDefault="00B14896" w:rsidP="00B148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ВНЕ</w:t>
      </w:r>
      <w:r w:rsidRPr="00B14896">
        <w:rPr>
          <w:rFonts w:ascii="Times New Roman" w:hAnsi="Times New Roman"/>
          <w:b/>
          <w:sz w:val="28"/>
          <w:szCs w:val="28"/>
        </w:rPr>
        <w:t xml:space="preserve">ОЧЕРЕДНАЯ ПЯТЬДЕСЯТ </w:t>
      </w:r>
      <w:r>
        <w:rPr>
          <w:rFonts w:ascii="Times New Roman" w:hAnsi="Times New Roman"/>
          <w:b/>
          <w:sz w:val="28"/>
          <w:szCs w:val="28"/>
        </w:rPr>
        <w:t>ВОСЬМА</w:t>
      </w:r>
      <w:r w:rsidRPr="00B14896">
        <w:rPr>
          <w:rFonts w:ascii="Times New Roman" w:hAnsi="Times New Roman"/>
          <w:b/>
          <w:sz w:val="28"/>
          <w:szCs w:val="28"/>
        </w:rPr>
        <w:t>Я СЕССИЯ</w:t>
      </w:r>
    </w:p>
    <w:p w:rsidR="00B14896" w:rsidRPr="00B14896" w:rsidRDefault="00D2039A" w:rsidP="00B1489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B14896" w:rsidRDefault="00B14896" w:rsidP="00B14896">
      <w:pPr>
        <w:rPr>
          <w:rFonts w:ascii="Times New Roman" w:hAnsi="Times New Roman"/>
          <w:sz w:val="28"/>
          <w:szCs w:val="28"/>
        </w:rPr>
      </w:pPr>
    </w:p>
    <w:p w:rsidR="00B14896" w:rsidRPr="00B14896" w:rsidRDefault="00B14896" w:rsidP="00B14896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24</w:t>
      </w:r>
      <w:r w:rsidRPr="00B14896">
        <w:rPr>
          <w:rFonts w:ascii="Times New Roman" w:hAnsi="Times New Roman"/>
          <w:sz w:val="28"/>
          <w:szCs w:val="28"/>
        </w:rPr>
        <w:t xml:space="preserve"> апреля  2018 года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2</w:t>
      </w:r>
    </w:p>
    <w:p w:rsidR="00BF653C" w:rsidRPr="00B14896" w:rsidRDefault="00B14896" w:rsidP="00B14896">
      <w:pPr>
        <w:jc w:val="center"/>
        <w:rPr>
          <w:rFonts w:ascii="Times New Roman" w:hAnsi="Times New Roman"/>
        </w:rPr>
      </w:pPr>
      <w:r w:rsidRPr="00B14896">
        <w:rPr>
          <w:rFonts w:ascii="Times New Roman" w:hAnsi="Times New Roman"/>
          <w:sz w:val="28"/>
          <w:szCs w:val="28"/>
        </w:rPr>
        <w:t>ст. Кавказская</w:t>
      </w:r>
    </w:p>
    <w:p w:rsidR="00BF653C" w:rsidRDefault="00BF65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653C" w:rsidRDefault="00926E5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 установлении размера платы за резервирование места</w:t>
      </w:r>
    </w:p>
    <w:p w:rsidR="00BF653C" w:rsidRDefault="00926E50">
      <w:pPr>
        <w:shd w:val="clear" w:color="auto" w:fill="FFFFFF"/>
        <w:spacing w:after="0" w:line="240" w:lineRule="auto"/>
        <w:jc w:val="center"/>
        <w:outlineLvl w:val="0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для создания семейного (родового) захоронения, </w:t>
      </w:r>
      <w:r>
        <w:rPr>
          <w:rFonts w:ascii="Times New Roman" w:hAnsi="Times New Roman"/>
          <w:b/>
          <w:color w:val="000000"/>
          <w:sz w:val="28"/>
          <w:szCs w:val="28"/>
        </w:rPr>
        <w:t>либо для создания такового в Кавказском сельском поселении Кавказского района, превышающего размер бесплатно предоставляемого места для захоронения</w:t>
      </w:r>
    </w:p>
    <w:p w:rsidR="00BF653C" w:rsidRDefault="00BF653C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14896" w:rsidRDefault="00B1489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653C" w:rsidRDefault="00926E50">
      <w:pPr>
        <w:shd w:val="clear" w:color="auto" w:fill="FFFFFF"/>
        <w:spacing w:after="0" w:line="240" w:lineRule="auto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Федеральным </w:t>
      </w:r>
      <w:hyperlink r:id="rId7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от 12 января 1996 года               № 8-ФЗ «О погребении и похоронном деле»,  Федеральным законом                         от 06 октября 2003 года № 131-ФЗ «Об общих принципах организации местного самоуправления в Российской Федерации», Законом Краснодарского края от 4 февраля 2004 года № 666-КЗ «О погребении и похоронном деле в Краснодарском крае», </w:t>
      </w:r>
      <w:r>
        <w:rPr>
          <w:rFonts w:ascii="Times New Roman" w:hAnsi="Times New Roman"/>
          <w:sz w:val="28"/>
          <w:szCs w:val="28"/>
        </w:rPr>
        <w:t xml:space="preserve">Совет Кавказского сельского поселения Кавказского района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е ш и л:</w:t>
      </w:r>
    </w:p>
    <w:p w:rsidR="00BF653C" w:rsidRDefault="00926E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Разрешить резервирование участков для семейных (родовых) захоронений не более 20 м². </w:t>
      </w:r>
    </w:p>
    <w:p w:rsidR="00BF653C" w:rsidRDefault="00926E50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размер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платы за резервирование места для создания семейного (родового) захоронения, </w:t>
      </w:r>
      <w:r>
        <w:rPr>
          <w:rFonts w:ascii="Times New Roman" w:hAnsi="Times New Roman"/>
          <w:color w:val="000000"/>
          <w:sz w:val="28"/>
          <w:szCs w:val="28"/>
        </w:rPr>
        <w:t>либо для создания такового в Кавказском сельском поселении Кавказского района, превышающего размер бесплатно предоставляемого места для захоронения</w:t>
      </w:r>
      <w:r>
        <w:rPr>
          <w:rFonts w:ascii="Times New Roman" w:hAnsi="Times New Roman"/>
          <w:sz w:val="28"/>
          <w:szCs w:val="28"/>
        </w:rPr>
        <w:t xml:space="preserve"> определяется согласно методики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 (прилагается).</w:t>
      </w:r>
      <w:proofErr w:type="gramEnd"/>
    </w:p>
    <w:p w:rsidR="00BF653C" w:rsidRDefault="00926E50">
      <w:pPr>
        <w:spacing w:after="0" w:line="240" w:lineRule="auto"/>
        <w:ind w:firstLine="851"/>
        <w:jc w:val="both"/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 xml:space="preserve">Установить, что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платы за резервирование места для создания семейного (родового) захоронения, </w:t>
      </w:r>
      <w:r>
        <w:rPr>
          <w:rFonts w:ascii="Times New Roman" w:hAnsi="Times New Roman"/>
          <w:color w:val="000000"/>
          <w:sz w:val="28"/>
          <w:szCs w:val="28"/>
        </w:rPr>
        <w:t>либо для создания такового в Кавказском сельском поселении Кавказского района, превышающего размер бесплатно предоставляемого места для захоронения</w:t>
      </w:r>
      <w:r>
        <w:rPr>
          <w:rFonts w:ascii="Times New Roman" w:hAnsi="Times New Roman"/>
          <w:sz w:val="28"/>
          <w:szCs w:val="28"/>
        </w:rPr>
        <w:t>, подлежит зачислению в бюджет Кавказского сельского поселения Кавказского района для использования в соответствии с решением о бюджете Кавказского сельского поселения Кавказского района на соответствующий финансовый год.</w:t>
      </w:r>
      <w:proofErr w:type="gramEnd"/>
    </w:p>
    <w:p w:rsidR="00BF653C" w:rsidRDefault="00926E50">
      <w:pPr>
        <w:spacing w:after="0" w:line="240" w:lineRule="auto"/>
        <w:ind w:firstLine="851"/>
        <w:jc w:val="both"/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4. </w:t>
      </w:r>
      <w:r>
        <w:rPr>
          <w:rFonts w:ascii="Times New Roman" w:hAnsi="Times New Roman"/>
          <w:sz w:val="28"/>
          <w:szCs w:val="28"/>
        </w:rPr>
        <w:t>Настоящее решение разместить в средствах массовой информации и разместить на официальном сайте администрации Кавказского сельского поселения Кавказского района в сети «Интернет» .</w:t>
      </w:r>
    </w:p>
    <w:p w:rsidR="00BF653C" w:rsidRDefault="00926E50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Решение вступает в силу со дня его официального опубликования.</w:t>
      </w:r>
    </w:p>
    <w:p w:rsidR="00BF653C" w:rsidRDefault="00BF65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bookmarkStart w:id="0" w:name="__DdeLink__278_1949156666"/>
      <w:bookmarkEnd w:id="0"/>
    </w:p>
    <w:p w:rsidR="00BF653C" w:rsidRDefault="00926E5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Кавказского сельского поселения </w:t>
      </w:r>
    </w:p>
    <w:p w:rsidR="00BF653C" w:rsidRDefault="00926E50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Кавказского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О.Г.Мясищева</w:t>
      </w:r>
      <w:proofErr w:type="spellEnd"/>
    </w:p>
    <w:p w:rsidR="00BF653C" w:rsidRDefault="00BF653C">
      <w:pPr>
        <w:pStyle w:val="af1"/>
        <w:ind w:firstLine="851"/>
        <w:jc w:val="both"/>
        <w:rPr>
          <w:sz w:val="28"/>
          <w:szCs w:val="28"/>
        </w:rPr>
      </w:pPr>
    </w:p>
    <w:p w:rsidR="00BF653C" w:rsidRDefault="00926E5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BF653C" w:rsidRDefault="00926E5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 w:rsidR="00BF653C" w:rsidRDefault="00926E5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Кавказского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И.В.Бережинская</w:t>
      </w:r>
      <w:proofErr w:type="spellEnd"/>
    </w:p>
    <w:p w:rsidR="00BF653C" w:rsidRDefault="00BF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_DdeLink__278_19491566661"/>
      <w:bookmarkEnd w:id="1"/>
    </w:p>
    <w:p w:rsidR="00BF653C" w:rsidRDefault="00BF653C">
      <w:pPr>
        <w:pStyle w:val="af1"/>
        <w:ind w:left="4248" w:firstLine="708"/>
        <w:rPr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BF653C" w:rsidP="00CD6D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6D55" w:rsidRDefault="00CD6D55" w:rsidP="00CD6D5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926E50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926E50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BF653C" w:rsidRDefault="00926E50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решением Совета </w:t>
      </w:r>
    </w:p>
    <w:p w:rsidR="00BF653C" w:rsidRDefault="00926E50">
      <w:pPr>
        <w:spacing w:after="0" w:line="240" w:lineRule="auto"/>
        <w:ind w:left="5040"/>
        <w:jc w:val="center"/>
      </w:pPr>
      <w:r>
        <w:rPr>
          <w:rFonts w:ascii="Times New Roman" w:hAnsi="Times New Roman"/>
          <w:sz w:val="28"/>
          <w:szCs w:val="28"/>
        </w:rPr>
        <w:t>Кавказского  сельского</w:t>
      </w:r>
    </w:p>
    <w:p w:rsidR="00BF653C" w:rsidRDefault="00926E50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Кавказского района</w:t>
      </w:r>
    </w:p>
    <w:p w:rsidR="00BF653C" w:rsidRDefault="00926E50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D2039A">
        <w:rPr>
          <w:rFonts w:ascii="Times New Roman" w:hAnsi="Times New Roman"/>
          <w:sz w:val="28"/>
          <w:szCs w:val="28"/>
        </w:rPr>
        <w:t xml:space="preserve">24.04. 2018 года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2039A">
        <w:rPr>
          <w:rFonts w:ascii="Times New Roman" w:hAnsi="Times New Roman"/>
          <w:sz w:val="28"/>
          <w:szCs w:val="28"/>
        </w:rPr>
        <w:t>2</w:t>
      </w:r>
      <w:bookmarkStart w:id="2" w:name="_GoBack"/>
      <w:bookmarkEnd w:id="2"/>
    </w:p>
    <w:p w:rsidR="00BF653C" w:rsidRDefault="00BF653C">
      <w:pPr>
        <w:spacing w:after="0" w:line="240" w:lineRule="auto"/>
        <w:ind w:left="5040"/>
        <w:jc w:val="center"/>
        <w:rPr>
          <w:rFonts w:ascii="Times New Roman" w:hAnsi="Times New Roman"/>
          <w:sz w:val="28"/>
          <w:szCs w:val="28"/>
        </w:rPr>
      </w:pPr>
    </w:p>
    <w:p w:rsidR="00BF653C" w:rsidRDefault="00926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Методика расчета платы за резервирование места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</w:p>
    <w:p w:rsidR="00BF653C" w:rsidRDefault="00926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создания семейного (родового) захоронения, превышающего размер</w:t>
      </w:r>
    </w:p>
    <w:p w:rsidR="00BF653C" w:rsidRDefault="00926E5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бесплатно предоставляемого места для родственного захоронения</w:t>
      </w:r>
    </w:p>
    <w:p w:rsidR="00BF653C" w:rsidRDefault="00926E50">
      <w:pPr>
        <w:spacing w:after="0" w:line="240" w:lineRule="auto"/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 </w:t>
      </w:r>
    </w:p>
    <w:p w:rsidR="00BF653C" w:rsidRDefault="00926E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Настоящая Методика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Методика), устанавливает порядок расчета платы за резервирование места для создания семейного (родового) захоронения, превышающего размер бесплатно предоставляемого места для родственного захоронения (далее – резервирование места для создания семейного (родового) захоронения).</w:t>
      </w:r>
    </w:p>
    <w:p w:rsidR="00BF653C" w:rsidRDefault="00926E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Расчет платы за резервирование места для создания семейного (родового) захоронения осуществляется по следующей формуле:</w:t>
      </w:r>
    </w:p>
    <w:p w:rsidR="00BF653C" w:rsidRDefault="00BF65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653C" w:rsidRDefault="00926E5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ЕПбпз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= (</w:t>
      </w:r>
      <w:proofErr w:type="spellStart"/>
      <w:proofErr w:type="gramStart"/>
      <w:r>
        <w:rPr>
          <w:rFonts w:ascii="Times New Roman" w:hAnsi="Times New Roman"/>
          <w:i/>
          <w:iCs/>
          <w:sz w:val="28"/>
          <w:szCs w:val="28"/>
        </w:rPr>
        <w:t>S</w:t>
      </w:r>
      <w:proofErr w:type="gramEnd"/>
      <w:r>
        <w:rPr>
          <w:rFonts w:ascii="Times New Roman" w:hAnsi="Times New Roman"/>
          <w:i/>
          <w:iCs/>
          <w:sz w:val="28"/>
          <w:szCs w:val="28"/>
        </w:rPr>
        <w:t>общ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– 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Sб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) *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СТзук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>  * (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Квгк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+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Кпок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где:</w:t>
      </w:r>
    </w:p>
    <w:p w:rsidR="00BF653C" w:rsidRDefault="00BF653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F653C" w:rsidRDefault="00926E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ЕПбпз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Кавказском сельском поселении Кавказского района;</w:t>
      </w:r>
    </w:p>
    <w:p w:rsidR="00BF653C" w:rsidRDefault="00926E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S</w:t>
      </w:r>
      <w:proofErr w:type="gramEnd"/>
      <w:r>
        <w:rPr>
          <w:rFonts w:ascii="Times New Roman" w:hAnsi="Times New Roman"/>
          <w:sz w:val="28"/>
          <w:szCs w:val="28"/>
        </w:rPr>
        <w:t>общ</w:t>
      </w:r>
      <w:proofErr w:type="spellEnd"/>
      <w:r>
        <w:rPr>
          <w:rFonts w:ascii="Times New Roman" w:hAnsi="Times New Roman"/>
          <w:sz w:val="28"/>
          <w:szCs w:val="28"/>
        </w:rPr>
        <w:t xml:space="preserve"> – площадь места для создания семейного (родового) захоронения в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.;</w:t>
      </w:r>
    </w:p>
    <w:p w:rsidR="00BF653C" w:rsidRDefault="00926E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S</w:t>
      </w:r>
      <w:proofErr w:type="gramEnd"/>
      <w:r>
        <w:rPr>
          <w:rFonts w:ascii="Times New Roman" w:hAnsi="Times New Roman"/>
          <w:sz w:val="28"/>
          <w:szCs w:val="28"/>
        </w:rPr>
        <w:t>б</w:t>
      </w:r>
      <w:proofErr w:type="spellEnd"/>
      <w:r>
        <w:rPr>
          <w:rFonts w:ascii="Times New Roman" w:hAnsi="Times New Roman"/>
          <w:sz w:val="28"/>
          <w:szCs w:val="28"/>
        </w:rPr>
        <w:t xml:space="preserve"> – площадь бесплатно предоставляемого места для родственного захоронения в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BF653C" w:rsidRDefault="00926E50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СТзук</w:t>
      </w:r>
      <w:proofErr w:type="spellEnd"/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vertAlign w:val="subscript"/>
        </w:rPr>
        <w:t>= </w:t>
      </w:r>
      <w:proofErr w:type="spellStart"/>
      <w:r>
        <w:rPr>
          <w:rFonts w:ascii="Times New Roman" w:hAnsi="Times New Roman"/>
          <w:sz w:val="28"/>
          <w:szCs w:val="28"/>
        </w:rPr>
        <w:t>СТобщк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Кобщк</w:t>
      </w:r>
      <w:proofErr w:type="spellEnd"/>
      <w:r>
        <w:rPr>
          <w:rFonts w:ascii="Times New Roman" w:hAnsi="Times New Roman"/>
          <w:sz w:val="28"/>
          <w:szCs w:val="28"/>
        </w:rPr>
        <w:t>, где:</w:t>
      </w:r>
    </w:p>
    <w:p w:rsidR="00BF653C" w:rsidRDefault="00BF653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BF653C" w:rsidRDefault="00926E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СТзук</w:t>
      </w:r>
      <w:proofErr w:type="spellEnd"/>
      <w:r>
        <w:rPr>
          <w:rFonts w:ascii="Times New Roman" w:hAnsi="Times New Roman"/>
          <w:sz w:val="28"/>
          <w:szCs w:val="28"/>
        </w:rPr>
        <w:t xml:space="preserve"> – кадастровая стоимость 1 </w:t>
      </w:r>
      <w:proofErr w:type="spellStart"/>
      <w:r>
        <w:rPr>
          <w:rFonts w:ascii="Times New Roman" w:hAnsi="Times New Roman"/>
          <w:sz w:val="28"/>
          <w:szCs w:val="28"/>
        </w:rPr>
        <w:t>кв.м</w:t>
      </w:r>
      <w:proofErr w:type="spellEnd"/>
      <w:r>
        <w:rPr>
          <w:rFonts w:ascii="Times New Roman" w:hAnsi="Times New Roman"/>
          <w:sz w:val="28"/>
          <w:szCs w:val="28"/>
        </w:rPr>
        <w:t>.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BF653C" w:rsidRDefault="00926E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СТобщк</w:t>
      </w:r>
      <w:proofErr w:type="spellEnd"/>
      <w:r>
        <w:rPr>
          <w:rFonts w:ascii="Times New Roman" w:hAnsi="Times New Roman"/>
          <w:sz w:val="28"/>
          <w:szCs w:val="28"/>
        </w:rPr>
        <w:t xml:space="preserve"> – кадастровая стоимость земельного участка кладбища, на территории которого резервируется место для создания семейного (родового) захоронения, в рублях;</w:t>
      </w:r>
    </w:p>
    <w:p w:rsidR="00BF653C" w:rsidRDefault="00926E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Кобщк</w:t>
      </w:r>
      <w:proofErr w:type="spellEnd"/>
      <w:r>
        <w:rPr>
          <w:rFonts w:ascii="Times New Roman" w:hAnsi="Times New Roman"/>
          <w:sz w:val="28"/>
          <w:szCs w:val="28"/>
        </w:rPr>
        <w:t xml:space="preserve"> – площадь земельного участка кладбища, на территории которого резервируется место для создания семейного (родового) захоронения, в кв. метрах.</w:t>
      </w:r>
    </w:p>
    <w:p w:rsidR="00BF653C" w:rsidRDefault="00926E5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Квгк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коэффициент близости места, предоставляемого для создания семейного (родового) захоронения, к входной группе кладбища, который определяется согласно таблице 1.</w:t>
      </w:r>
    </w:p>
    <w:p w:rsidR="00BF653C" w:rsidRDefault="00BF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53C" w:rsidRDefault="00926E50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</w:t>
      </w:r>
    </w:p>
    <w:tbl>
      <w:tblPr>
        <w:tblW w:w="9360" w:type="dxa"/>
        <w:tblInd w:w="45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240" w:type="dxa"/>
          <w:left w:w="224" w:type="dxa"/>
          <w:bottom w:w="240" w:type="dxa"/>
          <w:right w:w="240" w:type="dxa"/>
        </w:tblCellMar>
        <w:tblLook w:val="00A0" w:firstRow="1" w:lastRow="0" w:firstColumn="1" w:lastColumn="0" w:noHBand="0" w:noVBand="0"/>
      </w:tblPr>
      <w:tblGrid>
        <w:gridCol w:w="6392"/>
        <w:gridCol w:w="2968"/>
      </w:tblGrid>
      <w:tr w:rsidR="00BF653C">
        <w:trPr>
          <w:trHeight w:val="1663"/>
        </w:trPr>
        <w:tc>
          <w:tcPr>
            <w:tcW w:w="6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</w:tcPr>
          <w:p w:rsidR="00BF653C" w:rsidRDefault="00926E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Наименьшее расстояние от внешней границы места, предоставляемого для создания семейного (родового) захоронения, по прямой линии до ворот для въезда/выезда автотранспорта входной группы кладбища</w:t>
            </w:r>
          </w:p>
        </w:tc>
        <w:tc>
          <w:tcPr>
            <w:tcW w:w="2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  <w:vAlign w:val="center"/>
          </w:tcPr>
          <w:p w:rsidR="00BF653C" w:rsidRDefault="00926E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коэффициента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Квгк</w:t>
            </w:r>
            <w:proofErr w:type="spellEnd"/>
          </w:p>
        </w:tc>
      </w:tr>
      <w:tr w:rsidR="00BF653C">
        <w:tc>
          <w:tcPr>
            <w:tcW w:w="6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</w:tcPr>
          <w:p w:rsidR="00BF653C" w:rsidRDefault="00926E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400 м (включительно)</w:t>
            </w:r>
          </w:p>
        </w:tc>
        <w:tc>
          <w:tcPr>
            <w:tcW w:w="2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  <w:vAlign w:val="center"/>
          </w:tcPr>
          <w:p w:rsidR="00BF653C" w:rsidRDefault="00926E50">
            <w:pPr>
              <w:spacing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653C">
        <w:tc>
          <w:tcPr>
            <w:tcW w:w="6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</w:tcPr>
          <w:p w:rsidR="00BF653C" w:rsidRDefault="00926E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401 до 800 м (включительно)</w:t>
            </w:r>
          </w:p>
        </w:tc>
        <w:tc>
          <w:tcPr>
            <w:tcW w:w="2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  <w:vAlign w:val="center"/>
          </w:tcPr>
          <w:p w:rsidR="00BF653C" w:rsidRDefault="00926E50">
            <w:pPr>
              <w:spacing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653C">
        <w:tc>
          <w:tcPr>
            <w:tcW w:w="63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</w:tcPr>
          <w:p w:rsidR="00BF653C" w:rsidRDefault="00926E5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801 м и свыше</w:t>
            </w:r>
          </w:p>
        </w:tc>
        <w:tc>
          <w:tcPr>
            <w:tcW w:w="29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  <w:vAlign w:val="center"/>
          </w:tcPr>
          <w:p w:rsidR="00BF653C" w:rsidRDefault="00926E50">
            <w:pPr>
              <w:spacing w:line="240" w:lineRule="auto"/>
              <w:ind w:left="30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F653C" w:rsidRDefault="00BF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53C" w:rsidRDefault="00926E50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Кпок</w:t>
      </w:r>
      <w:proofErr w:type="spellEnd"/>
      <w:r>
        <w:rPr>
          <w:rFonts w:ascii="Times New Roman" w:hAnsi="Times New Roman"/>
          <w:sz w:val="28"/>
          <w:szCs w:val="28"/>
        </w:rPr>
        <w:t xml:space="preserve"> – коэффициент близости места, предоставляемого для создания семейного (родового) захоронения, к объектам похоронной инфраструктуры кладбища, который определяется согласно таблице 2.</w:t>
      </w:r>
    </w:p>
    <w:p w:rsidR="00BF653C" w:rsidRDefault="00BF653C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F653C" w:rsidRDefault="00926E5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p w:rsidR="00BF653C" w:rsidRDefault="00BF653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9639" w:type="dxa"/>
        <w:tblInd w:w="451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240" w:type="dxa"/>
          <w:left w:w="224" w:type="dxa"/>
          <w:bottom w:w="240" w:type="dxa"/>
          <w:right w:w="240" w:type="dxa"/>
        </w:tblCellMar>
        <w:tblLook w:val="00A0" w:firstRow="1" w:lastRow="0" w:firstColumn="1" w:lastColumn="0" w:noHBand="0" w:noVBand="0"/>
      </w:tblPr>
      <w:tblGrid>
        <w:gridCol w:w="6380"/>
        <w:gridCol w:w="3259"/>
      </w:tblGrid>
      <w:tr w:rsidR="00BF653C"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  <w:vAlign w:val="center"/>
          </w:tcPr>
          <w:p w:rsidR="00BF653C" w:rsidRDefault="00926E50">
            <w:pPr>
              <w:spacing w:after="0" w:line="240" w:lineRule="auto"/>
              <w:ind w:left="43" w:firstLine="425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Минимальное расстояние от внешней границы места, предоставляемого для создания семейного (родового) захоронения, по прямой линии до внешней границы ближайшего объекта похоронной инфраструктуры, расположенного на территории кладбища или в границах санитарно-защитной зоны кладбища (в случае отсутствия объекта похоронной инфраструктуры на территории кладбища)</w:t>
            </w:r>
          </w:p>
        </w:tc>
        <w:tc>
          <w:tcPr>
            <w:tcW w:w="3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  <w:vAlign w:val="center"/>
          </w:tcPr>
          <w:p w:rsidR="00BF653C" w:rsidRDefault="00926E50">
            <w:pPr>
              <w:spacing w:line="240" w:lineRule="auto"/>
              <w:ind w:left="-13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Значение коэффициента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Кпок</w:t>
            </w:r>
            <w:proofErr w:type="spellEnd"/>
          </w:p>
        </w:tc>
      </w:tr>
      <w:tr w:rsidR="00BF653C"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</w:tcPr>
          <w:p w:rsidR="00BF653C" w:rsidRDefault="00926E50">
            <w:pPr>
              <w:spacing w:line="240" w:lineRule="auto"/>
              <w:ind w:left="-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400 м (включительно)</w:t>
            </w:r>
          </w:p>
        </w:tc>
        <w:tc>
          <w:tcPr>
            <w:tcW w:w="3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  <w:vAlign w:val="center"/>
          </w:tcPr>
          <w:p w:rsidR="00BF653C" w:rsidRDefault="00926E50">
            <w:pPr>
              <w:spacing w:line="240" w:lineRule="auto"/>
              <w:ind w:left="-139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BF653C"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</w:tcPr>
          <w:p w:rsidR="00BF653C" w:rsidRDefault="00926E50">
            <w:pPr>
              <w:spacing w:line="240" w:lineRule="auto"/>
              <w:ind w:left="-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от 401 до 800 м (включительно)</w:t>
            </w:r>
          </w:p>
        </w:tc>
        <w:tc>
          <w:tcPr>
            <w:tcW w:w="3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  <w:vAlign w:val="center"/>
          </w:tcPr>
          <w:p w:rsidR="00BF653C" w:rsidRDefault="00926E50">
            <w:pPr>
              <w:spacing w:line="240" w:lineRule="auto"/>
              <w:ind w:left="-139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BF653C">
        <w:tc>
          <w:tcPr>
            <w:tcW w:w="6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</w:tcPr>
          <w:p w:rsidR="00BF653C" w:rsidRDefault="00926E50">
            <w:pPr>
              <w:spacing w:line="240" w:lineRule="auto"/>
              <w:ind w:left="-85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801 м и более</w:t>
            </w:r>
          </w:p>
        </w:tc>
        <w:tc>
          <w:tcPr>
            <w:tcW w:w="325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left w:w="224" w:type="dxa"/>
            </w:tcMar>
            <w:vAlign w:val="center"/>
          </w:tcPr>
          <w:p w:rsidR="00BF653C" w:rsidRDefault="00926E50">
            <w:pPr>
              <w:spacing w:line="240" w:lineRule="auto"/>
              <w:ind w:left="-139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BF653C" w:rsidRDefault="00BF653C">
      <w:pPr>
        <w:spacing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</w:p>
    <w:p w:rsidR="00BF653C" w:rsidRDefault="00926E50">
      <w:pPr>
        <w:spacing w:line="240" w:lineRule="auto"/>
        <w:ind w:firstLine="900"/>
        <w:jc w:val="both"/>
      </w:pPr>
      <w:r>
        <w:rPr>
          <w:rFonts w:ascii="Times New Roman" w:hAnsi="Times New Roman"/>
          <w:sz w:val="28"/>
          <w:szCs w:val="28"/>
        </w:rPr>
        <w:t>Для граждан, не зарегистрированных по месту жительства в Кавказском сельском поселении Кавказского района расчет платы за резервирование места для создания семейного (родового) захоронения осуществляется по следующей формуле:</w:t>
      </w:r>
    </w:p>
    <w:p w:rsidR="00BF653C" w:rsidRDefault="00926E50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iCs/>
          <w:sz w:val="28"/>
          <w:szCs w:val="28"/>
        </w:rPr>
        <w:t>ЕПбнз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= </w:t>
      </w:r>
      <w:proofErr w:type="spellStart"/>
      <w:r>
        <w:rPr>
          <w:rFonts w:ascii="Times New Roman" w:hAnsi="Times New Roman"/>
          <w:i/>
          <w:iCs/>
          <w:sz w:val="28"/>
          <w:szCs w:val="28"/>
        </w:rPr>
        <w:t>ЕПбпз</w:t>
      </w:r>
      <w:proofErr w:type="spellEnd"/>
      <w:r>
        <w:rPr>
          <w:rFonts w:ascii="Times New Roman" w:hAnsi="Times New Roman"/>
          <w:i/>
          <w:iCs/>
          <w:sz w:val="28"/>
          <w:szCs w:val="28"/>
        </w:rPr>
        <w:t xml:space="preserve"> х 2, </w:t>
      </w:r>
      <w:r>
        <w:rPr>
          <w:rFonts w:ascii="Times New Roman" w:hAnsi="Times New Roman"/>
          <w:sz w:val="28"/>
          <w:szCs w:val="28"/>
        </w:rPr>
        <w:t>где:</w:t>
      </w:r>
    </w:p>
    <w:p w:rsidR="00BF653C" w:rsidRDefault="00BF653C">
      <w:pPr>
        <w:spacing w:after="0" w:line="240" w:lineRule="auto"/>
        <w:ind w:left="-851"/>
        <w:jc w:val="center"/>
        <w:rPr>
          <w:rFonts w:ascii="Times New Roman" w:hAnsi="Times New Roman"/>
          <w:sz w:val="28"/>
          <w:szCs w:val="28"/>
        </w:rPr>
      </w:pPr>
    </w:p>
    <w:p w:rsidR="00BF653C" w:rsidRDefault="00926E50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ЕПбнз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лиц, не зарегистрированных по месту жительства в Кавказском сельском поселении Кавказского района;</w:t>
      </w:r>
    </w:p>
    <w:p w:rsidR="00BF653C" w:rsidRDefault="00926E50">
      <w:pPr>
        <w:spacing w:after="0" w:line="240" w:lineRule="auto"/>
        <w:ind w:firstLine="851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ЕПбпз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платы за резервирование места для создания семейного (родового) захоронения в рублях, для лиц постоянно зарегистрированных по месту жительства в Кавказском сельском поселении Кавказского района.</w:t>
      </w:r>
    </w:p>
    <w:p w:rsidR="00BF653C" w:rsidRDefault="00BF653C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653C" w:rsidRDefault="00BF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BF653C" w:rsidRDefault="00926E5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Глава Кавказского сельского поселения </w:t>
      </w:r>
    </w:p>
    <w:p w:rsidR="00BF653C" w:rsidRDefault="00926E50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Кавказского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</w:t>
      </w:r>
      <w:proofErr w:type="spellStart"/>
      <w:r>
        <w:rPr>
          <w:rFonts w:ascii="Times New Roman" w:hAnsi="Times New Roman"/>
          <w:sz w:val="28"/>
          <w:szCs w:val="28"/>
        </w:rPr>
        <w:t>О.Г.Мясищева</w:t>
      </w:r>
      <w:proofErr w:type="spellEnd"/>
    </w:p>
    <w:p w:rsidR="00BF653C" w:rsidRDefault="00BF653C">
      <w:pPr>
        <w:pStyle w:val="af1"/>
        <w:ind w:firstLine="851"/>
        <w:jc w:val="both"/>
        <w:rPr>
          <w:sz w:val="28"/>
          <w:szCs w:val="28"/>
        </w:rPr>
      </w:pPr>
    </w:p>
    <w:p w:rsidR="00BF653C" w:rsidRDefault="00926E5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Председатель Совета </w:t>
      </w:r>
    </w:p>
    <w:p w:rsidR="00BF653C" w:rsidRDefault="00926E5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Кавказского сельского поселения </w:t>
      </w:r>
    </w:p>
    <w:p w:rsidR="00BF653C" w:rsidRDefault="00926E50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Кавказского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И.В.Бережинская</w:t>
      </w:r>
      <w:proofErr w:type="spellEnd"/>
    </w:p>
    <w:p w:rsidR="00BF653C" w:rsidRDefault="00BF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53C" w:rsidRDefault="00BF653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F653C" w:rsidRDefault="00BF65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653C" w:rsidRDefault="00BF65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653C" w:rsidRDefault="00BF653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653C" w:rsidRDefault="00BF653C">
      <w:pPr>
        <w:shd w:val="clear" w:color="auto" w:fill="FFFFFF"/>
        <w:spacing w:after="0" w:line="240" w:lineRule="auto"/>
        <w:jc w:val="both"/>
      </w:pPr>
    </w:p>
    <w:sectPr w:rsidR="00BF653C" w:rsidSect="00B14896">
      <w:headerReference w:type="default" r:id="rId8"/>
      <w:pgSz w:w="11906" w:h="16838"/>
      <w:pgMar w:top="567" w:right="850" w:bottom="1134" w:left="1701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A75" w:rsidRDefault="00F95A75">
      <w:pPr>
        <w:spacing w:after="0" w:line="240" w:lineRule="auto"/>
      </w:pPr>
      <w:r>
        <w:separator/>
      </w:r>
    </w:p>
  </w:endnote>
  <w:endnote w:type="continuationSeparator" w:id="0">
    <w:p w:rsidR="00F95A75" w:rsidRDefault="00F95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A75" w:rsidRDefault="00F95A75">
      <w:pPr>
        <w:spacing w:after="0" w:line="240" w:lineRule="auto"/>
      </w:pPr>
      <w:r>
        <w:separator/>
      </w:r>
    </w:p>
  </w:footnote>
  <w:footnote w:type="continuationSeparator" w:id="0">
    <w:p w:rsidR="00F95A75" w:rsidRDefault="00F95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53C" w:rsidRDefault="00BF653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653C"/>
    <w:rsid w:val="00926E50"/>
    <w:rsid w:val="00B14896"/>
    <w:rsid w:val="00BF653C"/>
    <w:rsid w:val="00CD6D55"/>
    <w:rsid w:val="00D2039A"/>
    <w:rsid w:val="00F95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61A"/>
    <w:pPr>
      <w:spacing w:after="200" w:line="276" w:lineRule="auto"/>
    </w:pPr>
    <w:rPr>
      <w:color w:val="00000A"/>
      <w:sz w:val="22"/>
    </w:rPr>
  </w:style>
  <w:style w:type="paragraph" w:styleId="1">
    <w:name w:val="heading 1"/>
    <w:basedOn w:val="a"/>
    <w:link w:val="10"/>
    <w:uiPriority w:val="99"/>
    <w:qFormat/>
    <w:rsid w:val="00A159F4"/>
    <w:pPr>
      <w:spacing w:beforeAutospacing="1" w:afterAutospacing="1" w:line="240" w:lineRule="auto"/>
      <w:outlineLvl w:val="0"/>
    </w:pPr>
    <w:rPr>
      <w:rFonts w:ascii="Times New Roman" w:hAnsi="Times New Roman"/>
      <w:b/>
      <w:bCs/>
      <w:sz w:val="48"/>
      <w:szCs w:val="48"/>
    </w:rPr>
  </w:style>
  <w:style w:type="paragraph" w:styleId="2">
    <w:name w:val="heading 2"/>
    <w:basedOn w:val="a"/>
    <w:link w:val="20"/>
    <w:uiPriority w:val="99"/>
    <w:qFormat/>
    <w:rsid w:val="00A159F4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9"/>
    <w:qFormat/>
    <w:rsid w:val="00A159F4"/>
    <w:pPr>
      <w:spacing w:beforeAutospacing="1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sid w:val="00A159F4"/>
    <w:rPr>
      <w:rFonts w:ascii="Times New Roman" w:hAnsi="Times New Roman" w:cs="Times New Roman"/>
      <w:b/>
      <w:bCs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qFormat/>
    <w:locked/>
    <w:rsid w:val="00A159F4"/>
    <w:rPr>
      <w:rFonts w:ascii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9"/>
    <w:qFormat/>
    <w:locked/>
    <w:rsid w:val="00A159F4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uiPriority w:val="99"/>
    <w:qFormat/>
    <w:rsid w:val="00A159F4"/>
    <w:rPr>
      <w:rFonts w:cs="Times New Roman"/>
    </w:rPr>
  </w:style>
  <w:style w:type="character" w:customStyle="1" w:styleId="-">
    <w:name w:val="Интернет-ссылка"/>
    <w:basedOn w:val="a0"/>
    <w:uiPriority w:val="99"/>
    <w:semiHidden/>
    <w:rsid w:val="00A159F4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link w:val="a4"/>
    <w:uiPriority w:val="99"/>
    <w:qFormat/>
    <w:locked/>
    <w:rsid w:val="00CA4B0C"/>
    <w:rPr>
      <w:rFonts w:ascii="Arial" w:eastAsia="Arial Unicode MS" w:hAnsi="Arial" w:cs="Times New Roman"/>
      <w:sz w:val="24"/>
      <w:szCs w:val="24"/>
    </w:rPr>
  </w:style>
  <w:style w:type="character" w:customStyle="1" w:styleId="a5">
    <w:name w:val="Текст выноски Знак"/>
    <w:basedOn w:val="a0"/>
    <w:link w:val="a6"/>
    <w:uiPriority w:val="99"/>
    <w:semiHidden/>
    <w:qFormat/>
    <w:locked/>
    <w:rsid w:val="00DE555D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basedOn w:val="a0"/>
    <w:link w:val="a8"/>
    <w:uiPriority w:val="99"/>
    <w:semiHidden/>
    <w:qFormat/>
    <w:locked/>
    <w:rsid w:val="00685771"/>
    <w:rPr>
      <w:rFonts w:cs="Times New Roman"/>
    </w:rPr>
  </w:style>
  <w:style w:type="character" w:styleId="a9">
    <w:name w:val="page number"/>
    <w:basedOn w:val="a0"/>
    <w:uiPriority w:val="99"/>
    <w:qFormat/>
    <w:rsid w:val="00B003CE"/>
    <w:rPr>
      <w:rFonts w:cs="Times New Roman"/>
    </w:rPr>
  </w:style>
  <w:style w:type="character" w:customStyle="1" w:styleId="aa">
    <w:name w:val="Нижний колонтитул Знак"/>
    <w:basedOn w:val="a0"/>
    <w:link w:val="ab"/>
    <w:uiPriority w:val="99"/>
    <w:semiHidden/>
    <w:qFormat/>
    <w:locked/>
    <w:rsid w:val="00685771"/>
    <w:rPr>
      <w:rFonts w:cs="Times New Roman"/>
    </w:rPr>
  </w:style>
  <w:style w:type="character" w:customStyle="1" w:styleId="ListLabel1">
    <w:name w:val="ListLabel 1"/>
    <w:qFormat/>
    <w:rPr>
      <w:rFonts w:eastAsia="Times New Roman" w:cs="Times New Roman"/>
      <w:color w:val="000000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sz w:val="2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customStyle="1" w:styleId="ac">
    <w:name w:val="Заголовок"/>
    <w:basedOn w:val="a"/>
    <w:next w:val="a4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CA4B0C"/>
    <w:pPr>
      <w:widowControl w:val="0"/>
      <w:suppressAutoHyphens/>
      <w:spacing w:after="120" w:line="240" w:lineRule="auto"/>
    </w:pPr>
    <w:rPr>
      <w:rFonts w:ascii="Arial" w:eastAsia="Arial Unicode MS" w:hAnsi="Arial"/>
      <w:sz w:val="20"/>
      <w:szCs w:val="24"/>
    </w:rPr>
  </w:style>
  <w:style w:type="paragraph" w:styleId="ad">
    <w:name w:val="List"/>
    <w:basedOn w:val="a4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Mangal"/>
    </w:rPr>
  </w:style>
  <w:style w:type="paragraph" w:customStyle="1" w:styleId="dktexleft">
    <w:name w:val="dktexleft"/>
    <w:basedOn w:val="a"/>
    <w:uiPriority w:val="99"/>
    <w:qFormat/>
    <w:rsid w:val="00A159F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ktexright">
    <w:name w:val="dktexright"/>
    <w:basedOn w:val="a"/>
    <w:uiPriority w:val="99"/>
    <w:qFormat/>
    <w:rsid w:val="00A159F4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0">
    <w:name w:val="List Paragraph"/>
    <w:basedOn w:val="a"/>
    <w:uiPriority w:val="99"/>
    <w:qFormat/>
    <w:rsid w:val="00CA4B0C"/>
    <w:pPr>
      <w:ind w:left="720"/>
      <w:contextualSpacing/>
    </w:pPr>
  </w:style>
  <w:style w:type="paragraph" w:customStyle="1" w:styleId="ConsPlusNonformat">
    <w:name w:val="ConsPlusNonformat"/>
    <w:uiPriority w:val="99"/>
    <w:qFormat/>
    <w:rsid w:val="0059249F"/>
    <w:pPr>
      <w:widowControl w:val="0"/>
    </w:pPr>
    <w:rPr>
      <w:rFonts w:ascii="Courier New" w:hAnsi="Courier New" w:cs="Courier New"/>
      <w:color w:val="00000A"/>
      <w:szCs w:val="20"/>
    </w:rPr>
  </w:style>
  <w:style w:type="paragraph" w:styleId="af1">
    <w:name w:val="No Spacing"/>
    <w:uiPriority w:val="99"/>
    <w:qFormat/>
    <w:rsid w:val="00475361"/>
    <w:rPr>
      <w:rFonts w:ascii="Times New Roman" w:hAnsi="Times New Roman"/>
      <w:color w:val="00000A"/>
      <w:sz w:val="24"/>
      <w:szCs w:val="24"/>
    </w:rPr>
  </w:style>
  <w:style w:type="paragraph" w:styleId="a6">
    <w:name w:val="Balloon Text"/>
    <w:basedOn w:val="a"/>
    <w:link w:val="a5"/>
    <w:uiPriority w:val="99"/>
    <w:semiHidden/>
    <w:qFormat/>
    <w:rsid w:val="00DE555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1">
    <w:name w:val="Текст1"/>
    <w:basedOn w:val="a"/>
    <w:uiPriority w:val="99"/>
    <w:qFormat/>
    <w:rsid w:val="00A90DC2"/>
    <w:pPr>
      <w:suppressAutoHyphens/>
      <w:spacing w:after="0" w:line="240" w:lineRule="auto"/>
    </w:pPr>
    <w:rPr>
      <w:rFonts w:ascii="Courier New" w:hAnsi="Courier New"/>
      <w:sz w:val="20"/>
      <w:szCs w:val="20"/>
      <w:lang w:eastAsia="ar-SA"/>
    </w:rPr>
  </w:style>
  <w:style w:type="paragraph" w:customStyle="1" w:styleId="12">
    <w:name w:val="Без интервала1"/>
    <w:uiPriority w:val="99"/>
    <w:qFormat/>
    <w:rsid w:val="00A90DC2"/>
    <w:pPr>
      <w:widowControl w:val="0"/>
      <w:suppressAutoHyphens/>
    </w:pPr>
    <w:rPr>
      <w:rFonts w:ascii="Times New Roman" w:hAnsi="Times New Roman"/>
      <w:color w:val="00000A"/>
      <w:szCs w:val="20"/>
      <w:lang w:eastAsia="ar-SA"/>
    </w:rPr>
  </w:style>
  <w:style w:type="paragraph" w:styleId="a8">
    <w:name w:val="header"/>
    <w:basedOn w:val="a"/>
    <w:link w:val="a7"/>
    <w:uiPriority w:val="99"/>
    <w:rsid w:val="00B003CE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a"/>
    <w:uiPriority w:val="99"/>
    <w:rsid w:val="00B003CE"/>
    <w:pPr>
      <w:tabs>
        <w:tab w:val="center" w:pos="4677"/>
        <w:tab w:val="right" w:pos="9355"/>
      </w:tabs>
    </w:pPr>
  </w:style>
  <w:style w:type="paragraph" w:customStyle="1" w:styleId="af2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7law.info/zakonodatelstvo/legal3u/u422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945</Words>
  <Characters>5387</Characters>
  <Application>Microsoft Office Word</Application>
  <DocSecurity>0</DocSecurity>
  <Lines>44</Lines>
  <Paragraphs>12</Paragraphs>
  <ScaleCrop>false</ScaleCrop>
  <Company>Microsoft</Company>
  <LinksUpToDate>false</LinksUpToDate>
  <CharactersWithSpaces>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Вносится </dc:title>
  <dc:subject/>
  <dc:creator>Начальник ЖКХ</dc:creator>
  <dc:description/>
  <cp:lastModifiedBy>user101</cp:lastModifiedBy>
  <cp:revision>9</cp:revision>
  <cp:lastPrinted>2018-04-06T07:14:00Z</cp:lastPrinted>
  <dcterms:created xsi:type="dcterms:W3CDTF">2018-04-04T09:24:00Z</dcterms:created>
  <dcterms:modified xsi:type="dcterms:W3CDTF">2018-04-25T10:51:00Z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