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08A" w:rsidRPr="00FE3D66" w:rsidRDefault="00E75FB4" w:rsidP="0015708A">
      <w:r>
        <w:pict>
          <v:rect id="Прямоугольник 52" o:spid="_x0000_s1027" style="position:absolute;margin-left:-612.7pt;margin-top:0;width:595.3pt;height:841.9pt;z-index:-251655168;mso-wrap-style:none;mso-position-horizontal-relative:margin;mso-position-vertical-relative:page;v-text-anchor:middle" stroked="f" strokecolor="#3465a4">
            <v:fill r:id="rId9" o:title="" color2="black" type="frame"/>
            <v:stroke color2="#cb9a5b" joinstyle="round"/>
            <w10:wrap anchorx="margin" anchory="page"/>
          </v:rect>
        </w:pict>
      </w:r>
      <w:r w:rsidR="00FE3D66">
        <w:t xml:space="preserve">       </w:t>
      </w:r>
    </w:p>
    <w:p w:rsidR="00A55F99" w:rsidRPr="00CE131F" w:rsidRDefault="00A55F99" w:rsidP="00A55F99">
      <w:pPr>
        <w:keepNext/>
        <w:numPr>
          <w:ilvl w:val="7"/>
          <w:numId w:val="0"/>
        </w:numPr>
        <w:tabs>
          <w:tab w:val="num" w:pos="0"/>
          <w:tab w:val="left" w:pos="5400"/>
        </w:tabs>
        <w:suppressAutoHyphens w:val="0"/>
        <w:ind w:left="5400"/>
        <w:jc w:val="center"/>
        <w:outlineLvl w:val="7"/>
        <w:rPr>
          <w:bCs/>
          <w:sz w:val="28"/>
          <w:szCs w:val="28"/>
        </w:rPr>
      </w:pPr>
      <w:r w:rsidRPr="00CE131F">
        <w:rPr>
          <w:bCs/>
          <w:sz w:val="28"/>
          <w:szCs w:val="28"/>
        </w:rPr>
        <w:t xml:space="preserve">Приложение                                                                                                                                                                            к </w:t>
      </w:r>
      <w:r>
        <w:rPr>
          <w:bCs/>
          <w:sz w:val="28"/>
          <w:szCs w:val="28"/>
        </w:rPr>
        <w:t xml:space="preserve">проекту </w:t>
      </w:r>
      <w:r w:rsidRPr="00CE131F">
        <w:rPr>
          <w:bCs/>
          <w:sz w:val="28"/>
          <w:szCs w:val="28"/>
        </w:rPr>
        <w:t>решени</w:t>
      </w:r>
      <w:r>
        <w:rPr>
          <w:bCs/>
          <w:sz w:val="28"/>
          <w:szCs w:val="28"/>
        </w:rPr>
        <w:t>я</w:t>
      </w:r>
      <w:r w:rsidRPr="00CE131F">
        <w:rPr>
          <w:bCs/>
          <w:sz w:val="28"/>
          <w:szCs w:val="28"/>
        </w:rPr>
        <w:t xml:space="preserve"> сессии Совета </w:t>
      </w:r>
    </w:p>
    <w:p w:rsidR="00A55F99" w:rsidRPr="00CE131F" w:rsidRDefault="00A55F99" w:rsidP="00A55F99">
      <w:pPr>
        <w:keepNext/>
        <w:numPr>
          <w:ilvl w:val="7"/>
          <w:numId w:val="0"/>
        </w:numPr>
        <w:tabs>
          <w:tab w:val="num" w:pos="0"/>
          <w:tab w:val="left" w:pos="5400"/>
        </w:tabs>
        <w:suppressAutoHyphens w:val="0"/>
        <w:ind w:left="5400"/>
        <w:jc w:val="center"/>
        <w:outlineLvl w:val="7"/>
        <w:rPr>
          <w:bCs/>
          <w:sz w:val="28"/>
          <w:szCs w:val="28"/>
        </w:rPr>
      </w:pPr>
      <w:r w:rsidRPr="00CE131F">
        <w:rPr>
          <w:bCs/>
          <w:sz w:val="28"/>
          <w:szCs w:val="28"/>
        </w:rPr>
        <w:t>Кавказского сельского поселения Кавказского района</w:t>
      </w:r>
    </w:p>
    <w:p w:rsidR="00A55F99" w:rsidRDefault="00A55F99" w:rsidP="00A55F99">
      <w:pPr>
        <w:suppressAutoHyphens w:val="0"/>
        <w:ind w:left="5400"/>
        <w:jc w:val="center"/>
        <w:rPr>
          <w:sz w:val="28"/>
          <w:szCs w:val="28"/>
        </w:rPr>
      </w:pPr>
      <w:r w:rsidRPr="00CE131F">
        <w:rPr>
          <w:sz w:val="28"/>
          <w:szCs w:val="28"/>
        </w:rPr>
        <w:t xml:space="preserve">от </w:t>
      </w:r>
      <w:r w:rsidR="00D607AF">
        <w:rPr>
          <w:sz w:val="28"/>
          <w:szCs w:val="28"/>
        </w:rPr>
        <w:t xml:space="preserve">03 марта </w:t>
      </w:r>
      <w:r w:rsidRPr="00CE131F">
        <w:rPr>
          <w:sz w:val="28"/>
          <w:szCs w:val="28"/>
        </w:rPr>
        <w:t>201</w:t>
      </w:r>
      <w:r>
        <w:rPr>
          <w:sz w:val="28"/>
          <w:szCs w:val="28"/>
        </w:rPr>
        <w:t>5</w:t>
      </w:r>
      <w:r w:rsidRPr="00CE131F">
        <w:rPr>
          <w:sz w:val="28"/>
          <w:szCs w:val="28"/>
        </w:rPr>
        <w:t xml:space="preserve"> года № </w:t>
      </w:r>
      <w:r>
        <w:rPr>
          <w:sz w:val="28"/>
          <w:szCs w:val="28"/>
        </w:rPr>
        <w:t>1</w:t>
      </w:r>
    </w:p>
    <w:p w:rsidR="0015708A" w:rsidRPr="00A55F99" w:rsidRDefault="0015708A" w:rsidP="0015708A"/>
    <w:p w:rsidR="0015708A" w:rsidRPr="00A55F99" w:rsidRDefault="0015708A" w:rsidP="0015708A"/>
    <w:p w:rsidR="0015708A" w:rsidRPr="00A55F99" w:rsidRDefault="0015708A" w:rsidP="0015708A"/>
    <w:p w:rsidR="0015708A" w:rsidRPr="00A55F99" w:rsidRDefault="0015708A" w:rsidP="0015708A"/>
    <w:p w:rsidR="0015708A" w:rsidRPr="00A55F99" w:rsidRDefault="0015708A" w:rsidP="0015708A"/>
    <w:tbl>
      <w:tblPr>
        <w:tblW w:w="0" w:type="auto"/>
        <w:tblLayout w:type="fixed"/>
        <w:tblLook w:val="0000" w:firstRow="0" w:lastRow="0" w:firstColumn="0" w:lastColumn="0" w:noHBand="0" w:noVBand="0"/>
      </w:tblPr>
      <w:tblGrid>
        <w:gridCol w:w="9854"/>
      </w:tblGrid>
      <w:tr w:rsidR="0015708A" w:rsidTr="00527964">
        <w:tc>
          <w:tcPr>
            <w:tcW w:w="9854" w:type="dxa"/>
            <w:shd w:val="clear" w:color="auto" w:fill="auto"/>
          </w:tcPr>
          <w:p w:rsidR="0015708A" w:rsidRDefault="0015708A" w:rsidP="00527964">
            <w:pPr>
              <w:pStyle w:val="af0"/>
              <w:rPr>
                <w:b/>
                <w:sz w:val="48"/>
                <w:szCs w:val="48"/>
                <w:lang w:eastAsia="ru-RU"/>
              </w:rPr>
            </w:pPr>
            <w:r>
              <w:rPr>
                <w:b/>
                <w:sz w:val="48"/>
                <w:szCs w:val="48"/>
                <w:lang w:eastAsia="ru-RU"/>
              </w:rPr>
              <w:t>Правила землепользования и застройки</w:t>
            </w:r>
          </w:p>
          <w:p w:rsidR="0015708A" w:rsidRDefault="0015708A" w:rsidP="00527964">
            <w:pPr>
              <w:pStyle w:val="af0"/>
              <w:rPr>
                <w:b/>
                <w:sz w:val="48"/>
                <w:szCs w:val="48"/>
                <w:lang w:eastAsia="ru-RU"/>
              </w:rPr>
            </w:pPr>
            <w:r>
              <w:rPr>
                <w:b/>
                <w:sz w:val="48"/>
                <w:szCs w:val="48"/>
                <w:lang w:eastAsia="ru-RU"/>
              </w:rPr>
              <w:t>Кавказского сельского поселения</w:t>
            </w:r>
          </w:p>
          <w:p w:rsidR="0015708A" w:rsidRDefault="0015708A" w:rsidP="00527964">
            <w:pPr>
              <w:pStyle w:val="af0"/>
              <w:rPr>
                <w:b/>
                <w:sz w:val="48"/>
                <w:szCs w:val="48"/>
                <w:lang w:eastAsia="ru-RU"/>
              </w:rPr>
            </w:pPr>
            <w:r>
              <w:rPr>
                <w:b/>
                <w:sz w:val="48"/>
                <w:szCs w:val="48"/>
                <w:lang w:eastAsia="ru-RU"/>
              </w:rPr>
              <w:t>Кавказского района</w:t>
            </w:r>
          </w:p>
          <w:p w:rsidR="0015708A" w:rsidRDefault="0015708A" w:rsidP="00527964">
            <w:pPr>
              <w:pStyle w:val="af0"/>
            </w:pPr>
            <w:r>
              <w:rPr>
                <w:b/>
                <w:sz w:val="48"/>
                <w:szCs w:val="48"/>
                <w:lang w:eastAsia="ru-RU"/>
              </w:rPr>
              <w:t>Краснодарского края</w:t>
            </w:r>
          </w:p>
        </w:tc>
      </w:tr>
      <w:tr w:rsidR="0015708A" w:rsidTr="00527964">
        <w:tc>
          <w:tcPr>
            <w:tcW w:w="9854" w:type="dxa"/>
            <w:shd w:val="clear" w:color="auto" w:fill="auto"/>
            <w:vAlign w:val="bottom"/>
          </w:tcPr>
          <w:p w:rsidR="0015708A" w:rsidRDefault="0015708A" w:rsidP="00527964">
            <w:pPr>
              <w:pStyle w:val="aff6"/>
              <w:snapToGrid w:val="0"/>
              <w:jc w:val="center"/>
              <w:rPr>
                <w:lang w:eastAsia="ru-RU"/>
              </w:rPr>
            </w:pPr>
          </w:p>
          <w:p w:rsidR="0015708A" w:rsidRDefault="0015708A" w:rsidP="00527964">
            <w:pPr>
              <w:jc w:val="center"/>
            </w:pPr>
          </w:p>
        </w:tc>
      </w:tr>
      <w:tr w:rsidR="0015708A" w:rsidTr="00527964">
        <w:trPr>
          <w:trHeight w:val="1152"/>
        </w:trPr>
        <w:tc>
          <w:tcPr>
            <w:tcW w:w="9854" w:type="dxa"/>
            <w:shd w:val="clear" w:color="auto" w:fill="auto"/>
            <w:vAlign w:val="bottom"/>
          </w:tcPr>
          <w:p w:rsidR="0015708A" w:rsidRDefault="0015708A" w:rsidP="00527964">
            <w:pPr>
              <w:snapToGrid w:val="0"/>
              <w:rPr>
                <w:color w:val="000000"/>
              </w:rPr>
            </w:pPr>
          </w:p>
        </w:tc>
      </w:tr>
    </w:tbl>
    <w:p w:rsidR="0015708A" w:rsidRDefault="00E75FB4" w:rsidP="0015708A">
      <w:pPr>
        <w:rPr>
          <w:b/>
          <w:caps/>
        </w:rPr>
      </w:pPr>
      <w:r>
        <w:pict>
          <v:shapetype id="_x0000_t202" coordsize="21600,21600" o:spt="202" path="m,l,21600r21600,l21600,xe">
            <v:stroke joinstyle="miter"/>
            <v:path gradientshapeok="t" o:connecttype="rect"/>
          </v:shapetype>
          <v:shape id="_x0000_s1026" type="#_x0000_t202" style="position:absolute;margin-left:85.05pt;margin-top:761.9pt;width:481.3pt;height:51.3pt;z-index:251660288;mso-wrap-distance-left:9.05pt;mso-wrap-distance-right:9.05pt;mso-position-horizontal-relative:page;mso-position-vertical-relative:page" stroked="f">
            <v:fill opacity="0" color2="black"/>
            <v:textbox style="mso-next-textbox:#_x0000_s1026" inset="0,0,0,0">
              <w:txbxContent>
                <w:p w:rsidR="005E1235" w:rsidRDefault="005E1235" w:rsidP="0015708A">
                  <w:pPr>
                    <w:jc w:val="center"/>
                    <w:rPr>
                      <w:lang w:eastAsia="ru-RU"/>
                    </w:rPr>
                  </w:pPr>
                </w:p>
                <w:p w:rsidR="005E1235" w:rsidRDefault="005E1235" w:rsidP="0015708A">
                  <w:pPr>
                    <w:jc w:val="center"/>
                    <w:rPr>
                      <w:lang w:eastAsia="ru-RU"/>
                    </w:rPr>
                  </w:pPr>
                </w:p>
                <w:p w:rsidR="005E1235" w:rsidRDefault="005E1235" w:rsidP="0015708A">
                  <w:pPr>
                    <w:jc w:val="center"/>
                  </w:pPr>
                  <w:r>
                    <w:rPr>
                      <w:lang w:eastAsia="ru-RU"/>
                    </w:rPr>
                    <w:t>201</w:t>
                  </w:r>
                  <w:r w:rsidR="00A55F99">
                    <w:rPr>
                      <w:lang w:eastAsia="ru-RU"/>
                    </w:rPr>
                    <w:t>5</w:t>
                  </w:r>
                  <w:r>
                    <w:rPr>
                      <w:lang w:eastAsia="ru-RU"/>
                    </w:rPr>
                    <w:t xml:space="preserve"> год</w:t>
                  </w:r>
                </w:p>
              </w:txbxContent>
            </v:textbox>
            <w10:wrap anchorx="page" anchory="page"/>
          </v:shape>
        </w:pict>
      </w:r>
      <w:r>
        <w:pict>
          <v:rect id="Прямоугольник 55" o:spid="_x0000_s1028" style="position:absolute;margin-left:0;margin-top:775.95pt;width:481.9pt;height:2.85pt;z-index:251662336;mso-wrap-style:none;mso-position-horizontal:center;mso-position-horizontal-relative:margin;mso-position-vertical-relative:page;v-text-anchor:middle" fillcolor="#4f81bd" stroked="f" strokecolor="#3465a4">
            <v:fill color2="#b07e42"/>
            <v:stroke color2="#cb9a5b" joinstyle="round"/>
            <w10:wrap anchorx="margin" anchory="page"/>
          </v:rect>
        </w:pict>
      </w:r>
    </w:p>
    <w:p w:rsidR="0015708A" w:rsidRDefault="0015708A" w:rsidP="0015708A">
      <w:pPr>
        <w:pageBreakBefore/>
        <w:rPr>
          <w:b/>
          <w:caps/>
        </w:rPr>
      </w:pPr>
    </w:p>
    <w:p w:rsidR="0015708A" w:rsidRDefault="0015708A" w:rsidP="0015708A">
      <w:pPr>
        <w:ind w:right="175"/>
        <w:jc w:val="center"/>
        <w:rPr>
          <w:b/>
          <w:caps/>
        </w:rPr>
      </w:pPr>
    </w:p>
    <w:p w:rsidR="0015708A" w:rsidRDefault="0015708A" w:rsidP="0015708A">
      <w:pPr>
        <w:spacing w:before="144"/>
        <w:ind w:right="-1" w:firstLine="709"/>
        <w:jc w:val="both"/>
      </w:pPr>
    </w:p>
    <w:p w:rsidR="0015708A" w:rsidRDefault="0015708A" w:rsidP="0015708A">
      <w:pPr>
        <w:spacing w:before="144"/>
        <w:ind w:right="-1" w:firstLine="709"/>
        <w:jc w:val="both"/>
      </w:pPr>
    </w:p>
    <w:p w:rsidR="0015708A" w:rsidRDefault="0015708A" w:rsidP="0015708A">
      <w:pPr>
        <w:spacing w:before="144"/>
        <w:ind w:right="-1" w:firstLine="709"/>
        <w:jc w:val="both"/>
      </w:pPr>
    </w:p>
    <w:p w:rsidR="0015708A" w:rsidRDefault="0015708A" w:rsidP="0015708A">
      <w:pPr>
        <w:spacing w:before="144"/>
        <w:ind w:right="-1" w:firstLine="709"/>
        <w:jc w:val="both"/>
      </w:pPr>
    </w:p>
    <w:p w:rsidR="0015708A" w:rsidRDefault="0015708A" w:rsidP="0015708A">
      <w:pPr>
        <w:spacing w:before="144"/>
        <w:ind w:right="-1" w:firstLine="709"/>
        <w:jc w:val="both"/>
      </w:pPr>
    </w:p>
    <w:p w:rsidR="0015708A" w:rsidRDefault="0015708A" w:rsidP="0015708A">
      <w:pPr>
        <w:spacing w:before="144"/>
        <w:ind w:right="-1" w:firstLine="709"/>
        <w:jc w:val="both"/>
      </w:pPr>
    </w:p>
    <w:p w:rsidR="0015708A" w:rsidRDefault="0015708A" w:rsidP="0015708A">
      <w:pPr>
        <w:jc w:val="center"/>
        <w:rPr>
          <w:b/>
          <w:sz w:val="32"/>
          <w:szCs w:val="32"/>
        </w:rPr>
      </w:pPr>
      <w:r>
        <w:rPr>
          <w:b/>
          <w:sz w:val="32"/>
          <w:szCs w:val="32"/>
        </w:rPr>
        <w:t xml:space="preserve">Правила землепользования и застройки </w:t>
      </w:r>
    </w:p>
    <w:p w:rsidR="0015708A" w:rsidRDefault="0015708A" w:rsidP="0015708A">
      <w:pPr>
        <w:jc w:val="center"/>
        <w:rPr>
          <w:b/>
          <w:sz w:val="32"/>
          <w:szCs w:val="32"/>
        </w:rPr>
      </w:pPr>
      <w:r>
        <w:rPr>
          <w:b/>
          <w:sz w:val="32"/>
          <w:szCs w:val="32"/>
        </w:rPr>
        <w:t xml:space="preserve">Кавказского сельского поселения </w:t>
      </w:r>
    </w:p>
    <w:p w:rsidR="0015708A" w:rsidRDefault="0015708A" w:rsidP="0015708A">
      <w:pPr>
        <w:jc w:val="center"/>
        <w:rPr>
          <w:b/>
          <w:sz w:val="32"/>
          <w:szCs w:val="32"/>
        </w:rPr>
      </w:pPr>
      <w:r>
        <w:rPr>
          <w:b/>
          <w:sz w:val="32"/>
          <w:szCs w:val="32"/>
        </w:rPr>
        <w:t>Кавказского района</w:t>
      </w:r>
    </w:p>
    <w:p w:rsidR="0015708A" w:rsidRDefault="0015708A" w:rsidP="0015708A">
      <w:pPr>
        <w:jc w:val="center"/>
        <w:rPr>
          <w:b/>
          <w:sz w:val="32"/>
          <w:szCs w:val="32"/>
        </w:rPr>
      </w:pPr>
      <w:r>
        <w:rPr>
          <w:b/>
          <w:sz w:val="32"/>
          <w:szCs w:val="32"/>
        </w:rPr>
        <w:t>Краснодарского края</w:t>
      </w:r>
    </w:p>
    <w:p w:rsidR="0015708A" w:rsidRDefault="0015708A" w:rsidP="0015708A">
      <w:pPr>
        <w:jc w:val="center"/>
        <w:rPr>
          <w:b/>
          <w:sz w:val="32"/>
          <w:szCs w:val="32"/>
        </w:rPr>
      </w:pPr>
    </w:p>
    <w:p w:rsidR="0015708A" w:rsidRDefault="0015708A" w:rsidP="0015708A">
      <w:pPr>
        <w:jc w:val="center"/>
        <w:rPr>
          <w:b/>
          <w:sz w:val="32"/>
          <w:szCs w:val="32"/>
        </w:rPr>
      </w:pPr>
    </w:p>
    <w:p w:rsidR="0015708A" w:rsidRDefault="0015708A" w:rsidP="0015708A">
      <w:pPr>
        <w:jc w:val="center"/>
        <w:rPr>
          <w:b/>
          <w:sz w:val="32"/>
          <w:szCs w:val="32"/>
        </w:rPr>
      </w:pPr>
    </w:p>
    <w:p w:rsidR="0015708A" w:rsidRDefault="0015708A" w:rsidP="0015708A">
      <w:pPr>
        <w:jc w:val="center"/>
        <w:rPr>
          <w:b/>
          <w:sz w:val="32"/>
          <w:szCs w:val="32"/>
        </w:rPr>
      </w:pPr>
    </w:p>
    <w:p w:rsidR="0015708A" w:rsidRDefault="0015708A" w:rsidP="0015708A">
      <w:pPr>
        <w:jc w:val="center"/>
        <w:rPr>
          <w:b/>
          <w:sz w:val="32"/>
          <w:szCs w:val="32"/>
        </w:rPr>
      </w:pPr>
    </w:p>
    <w:p w:rsidR="0015708A" w:rsidRDefault="0015708A" w:rsidP="0015708A">
      <w:pPr>
        <w:jc w:val="center"/>
        <w:rPr>
          <w:b/>
          <w:sz w:val="32"/>
          <w:szCs w:val="32"/>
        </w:rPr>
      </w:pPr>
    </w:p>
    <w:p w:rsidR="0015708A" w:rsidRDefault="0015708A" w:rsidP="0015708A">
      <w:pPr>
        <w:jc w:val="center"/>
        <w:rPr>
          <w:b/>
          <w:sz w:val="32"/>
          <w:szCs w:val="32"/>
        </w:rPr>
      </w:pPr>
    </w:p>
    <w:p w:rsidR="0015708A" w:rsidRDefault="0015708A" w:rsidP="0015708A">
      <w:pPr>
        <w:pageBreakBefore/>
        <w:jc w:val="center"/>
        <w:rPr>
          <w:b/>
          <w:bCs/>
        </w:rPr>
      </w:pPr>
      <w:r>
        <w:rPr>
          <w:b/>
          <w:caps/>
        </w:rPr>
        <w:lastRenderedPageBreak/>
        <w:t>содержание</w:t>
      </w:r>
    </w:p>
    <w:p w:rsidR="0015708A" w:rsidRDefault="0015708A" w:rsidP="0015708A">
      <w:pPr>
        <w:autoSpaceDE w:val="0"/>
        <w:jc w:val="both"/>
        <w:rPr>
          <w:b/>
          <w:bCs/>
        </w:rPr>
      </w:pPr>
    </w:p>
    <w:p w:rsidR="0015708A" w:rsidRPr="00305847" w:rsidRDefault="00AD15A9" w:rsidP="0015708A">
      <w:pPr>
        <w:pStyle w:val="1f"/>
        <w:rPr>
          <w:rFonts w:ascii="Calibri" w:eastAsia="Times New Roman" w:hAnsi="Calibri"/>
          <w:b w:val="0"/>
          <w:bCs w:val="0"/>
          <w:noProof/>
          <w:sz w:val="22"/>
          <w:szCs w:val="22"/>
        </w:rPr>
      </w:pPr>
      <w:r>
        <w:fldChar w:fldCharType="begin"/>
      </w:r>
      <w:r w:rsidR="0015708A">
        <w:instrText xml:space="preserve"> TOC \o "1-3" \h \z \u </w:instrText>
      </w:r>
      <w:r>
        <w:fldChar w:fldCharType="separate"/>
      </w:r>
      <w:hyperlink w:anchor="_Toc380957000" w:history="1">
        <w:r w:rsidR="0015708A" w:rsidRPr="00337402">
          <w:rPr>
            <w:rStyle w:val="a7"/>
            <w:noProof/>
          </w:rPr>
          <w:t>ВВЕДЕНИЕ</w:t>
        </w:r>
        <w:r w:rsidR="0015708A">
          <w:rPr>
            <w:noProof/>
            <w:webHidden/>
          </w:rPr>
          <w:tab/>
        </w:r>
        <w:r>
          <w:rPr>
            <w:noProof/>
            <w:webHidden/>
          </w:rPr>
          <w:fldChar w:fldCharType="begin"/>
        </w:r>
        <w:r w:rsidR="0015708A">
          <w:rPr>
            <w:noProof/>
            <w:webHidden/>
          </w:rPr>
          <w:instrText xml:space="preserve"> PAGEREF _Toc380957000 \h </w:instrText>
        </w:r>
        <w:r>
          <w:rPr>
            <w:noProof/>
            <w:webHidden/>
          </w:rPr>
        </w:r>
        <w:r>
          <w:rPr>
            <w:noProof/>
            <w:webHidden/>
          </w:rPr>
          <w:fldChar w:fldCharType="separate"/>
        </w:r>
        <w:r w:rsidR="000257B6">
          <w:rPr>
            <w:noProof/>
            <w:webHidden/>
          </w:rPr>
          <w:t>5</w:t>
        </w:r>
        <w:r>
          <w:rPr>
            <w:noProof/>
            <w:webHidden/>
          </w:rPr>
          <w:fldChar w:fldCharType="end"/>
        </w:r>
      </w:hyperlink>
    </w:p>
    <w:p w:rsidR="0015708A" w:rsidRPr="00305847" w:rsidRDefault="00E75FB4" w:rsidP="0015708A">
      <w:pPr>
        <w:pStyle w:val="1f"/>
        <w:rPr>
          <w:rFonts w:ascii="Calibri" w:eastAsia="Times New Roman" w:hAnsi="Calibri"/>
          <w:b w:val="0"/>
          <w:bCs w:val="0"/>
          <w:noProof/>
          <w:sz w:val="22"/>
          <w:szCs w:val="22"/>
        </w:rPr>
      </w:pPr>
      <w:hyperlink w:anchor="_Toc380957001" w:history="1">
        <w:r w:rsidR="0015708A" w:rsidRPr="00337402">
          <w:rPr>
            <w:rStyle w:val="a7"/>
            <w:noProof/>
          </w:rPr>
          <w:t>Часть 1. ПОРЯДОК ПРИМЕНЕНИЯ ПРАВИЛ ЗЕМЛЕПОЛЬЗОВАНИЯ И ЗАСТРОЙКИ И ВНЕСЕНИЯ ИЗМЕНЕИЙ В УКАЗАННЫЕ ПРАВИЛА</w:t>
        </w:r>
        <w:r w:rsidR="0015708A">
          <w:rPr>
            <w:noProof/>
            <w:webHidden/>
          </w:rPr>
          <w:tab/>
        </w:r>
        <w:r w:rsidR="00AD15A9">
          <w:rPr>
            <w:noProof/>
            <w:webHidden/>
          </w:rPr>
          <w:fldChar w:fldCharType="begin"/>
        </w:r>
        <w:r w:rsidR="0015708A">
          <w:rPr>
            <w:noProof/>
            <w:webHidden/>
          </w:rPr>
          <w:instrText xml:space="preserve"> PAGEREF _Toc380957001 \h </w:instrText>
        </w:r>
        <w:r w:rsidR="00AD15A9">
          <w:rPr>
            <w:noProof/>
            <w:webHidden/>
          </w:rPr>
        </w:r>
        <w:r w:rsidR="00AD15A9">
          <w:rPr>
            <w:noProof/>
            <w:webHidden/>
          </w:rPr>
          <w:fldChar w:fldCharType="separate"/>
        </w:r>
        <w:r w:rsidR="000257B6">
          <w:rPr>
            <w:noProof/>
            <w:webHidden/>
          </w:rPr>
          <w:t>6</w:t>
        </w:r>
        <w:r w:rsidR="00AD15A9">
          <w:rPr>
            <w:noProof/>
            <w:webHidden/>
          </w:rPr>
          <w:fldChar w:fldCharType="end"/>
        </w:r>
      </w:hyperlink>
    </w:p>
    <w:p w:rsidR="0015708A" w:rsidRPr="00305847" w:rsidRDefault="00E75FB4" w:rsidP="0015708A">
      <w:pPr>
        <w:pStyle w:val="1f"/>
        <w:rPr>
          <w:rFonts w:ascii="Calibri" w:eastAsia="Times New Roman" w:hAnsi="Calibri"/>
          <w:b w:val="0"/>
          <w:bCs w:val="0"/>
          <w:noProof/>
          <w:sz w:val="22"/>
          <w:szCs w:val="22"/>
        </w:rPr>
      </w:pPr>
      <w:hyperlink w:anchor="_Toc380957002" w:history="1">
        <w:r w:rsidR="0015708A" w:rsidRPr="00337402">
          <w:rPr>
            <w:rStyle w:val="a7"/>
            <w:noProof/>
          </w:rPr>
          <w:t>Глава 1. ОБЩИЕ ПОЛОЖЕНИЯ</w:t>
        </w:r>
        <w:r w:rsidR="0015708A">
          <w:rPr>
            <w:noProof/>
            <w:webHidden/>
          </w:rPr>
          <w:tab/>
        </w:r>
        <w:r w:rsidR="00AD15A9">
          <w:rPr>
            <w:noProof/>
            <w:webHidden/>
          </w:rPr>
          <w:fldChar w:fldCharType="begin"/>
        </w:r>
        <w:r w:rsidR="0015708A">
          <w:rPr>
            <w:noProof/>
            <w:webHidden/>
          </w:rPr>
          <w:instrText xml:space="preserve"> PAGEREF _Toc380957002 \h </w:instrText>
        </w:r>
        <w:r w:rsidR="00AD15A9">
          <w:rPr>
            <w:noProof/>
            <w:webHidden/>
          </w:rPr>
        </w:r>
        <w:r w:rsidR="00AD15A9">
          <w:rPr>
            <w:noProof/>
            <w:webHidden/>
          </w:rPr>
          <w:fldChar w:fldCharType="separate"/>
        </w:r>
        <w:r w:rsidR="000257B6">
          <w:rPr>
            <w:noProof/>
            <w:webHidden/>
          </w:rPr>
          <w:t>6</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03" w:history="1">
        <w:r w:rsidR="0015708A" w:rsidRPr="00337402">
          <w:rPr>
            <w:rStyle w:val="a7"/>
            <w:noProof/>
          </w:rPr>
          <w:t>Статья 1. Основные понятия, используемые в настоящих Правилах</w:t>
        </w:r>
        <w:r w:rsidR="0015708A">
          <w:rPr>
            <w:noProof/>
            <w:webHidden/>
          </w:rPr>
          <w:tab/>
        </w:r>
        <w:r w:rsidR="00AD15A9">
          <w:rPr>
            <w:noProof/>
            <w:webHidden/>
          </w:rPr>
          <w:fldChar w:fldCharType="begin"/>
        </w:r>
        <w:r w:rsidR="0015708A">
          <w:rPr>
            <w:noProof/>
            <w:webHidden/>
          </w:rPr>
          <w:instrText xml:space="preserve"> PAGEREF _Toc380957003 \h </w:instrText>
        </w:r>
        <w:r w:rsidR="00AD15A9">
          <w:rPr>
            <w:noProof/>
            <w:webHidden/>
          </w:rPr>
        </w:r>
        <w:r w:rsidR="00AD15A9">
          <w:rPr>
            <w:noProof/>
            <w:webHidden/>
          </w:rPr>
          <w:fldChar w:fldCharType="separate"/>
        </w:r>
        <w:r w:rsidR="000257B6">
          <w:rPr>
            <w:noProof/>
            <w:webHidden/>
          </w:rPr>
          <w:t>6</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04" w:history="1">
        <w:r w:rsidR="0015708A" w:rsidRPr="00337402">
          <w:rPr>
            <w:rStyle w:val="a7"/>
            <w:noProof/>
          </w:rPr>
          <w:t>Статья 2. Правовой статус и сфера действия настоящих Правил</w:t>
        </w:r>
        <w:r w:rsidR="0015708A">
          <w:rPr>
            <w:noProof/>
            <w:webHidden/>
          </w:rPr>
          <w:tab/>
        </w:r>
        <w:r w:rsidR="00AD15A9">
          <w:rPr>
            <w:noProof/>
            <w:webHidden/>
          </w:rPr>
          <w:fldChar w:fldCharType="begin"/>
        </w:r>
        <w:r w:rsidR="0015708A">
          <w:rPr>
            <w:noProof/>
            <w:webHidden/>
          </w:rPr>
          <w:instrText xml:space="preserve"> PAGEREF _Toc380957004 \h </w:instrText>
        </w:r>
        <w:r w:rsidR="00AD15A9">
          <w:rPr>
            <w:noProof/>
            <w:webHidden/>
          </w:rPr>
        </w:r>
        <w:r w:rsidR="00AD15A9">
          <w:rPr>
            <w:noProof/>
            <w:webHidden/>
          </w:rPr>
          <w:fldChar w:fldCharType="separate"/>
        </w:r>
        <w:r w:rsidR="000257B6">
          <w:rPr>
            <w:noProof/>
            <w:webHidden/>
          </w:rPr>
          <w:t>12</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05" w:history="1">
        <w:r w:rsidR="0015708A" w:rsidRPr="00337402">
          <w:rPr>
            <w:rStyle w:val="a7"/>
            <w:noProof/>
          </w:rPr>
          <w:t>Статья 3. Цели и содержание настоящих Правил</w:t>
        </w:r>
        <w:r w:rsidR="0015708A">
          <w:rPr>
            <w:noProof/>
            <w:webHidden/>
          </w:rPr>
          <w:tab/>
        </w:r>
        <w:r w:rsidR="00AD15A9">
          <w:rPr>
            <w:noProof/>
            <w:webHidden/>
          </w:rPr>
          <w:fldChar w:fldCharType="begin"/>
        </w:r>
        <w:r w:rsidR="0015708A">
          <w:rPr>
            <w:noProof/>
            <w:webHidden/>
          </w:rPr>
          <w:instrText xml:space="preserve"> PAGEREF _Toc380957005 \h </w:instrText>
        </w:r>
        <w:r w:rsidR="00AD15A9">
          <w:rPr>
            <w:noProof/>
            <w:webHidden/>
          </w:rPr>
        </w:r>
        <w:r w:rsidR="00AD15A9">
          <w:rPr>
            <w:noProof/>
            <w:webHidden/>
          </w:rPr>
          <w:fldChar w:fldCharType="separate"/>
        </w:r>
        <w:r w:rsidR="000257B6">
          <w:rPr>
            <w:noProof/>
            <w:webHidden/>
          </w:rPr>
          <w:t>14</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06" w:history="1">
        <w:r w:rsidR="0015708A" w:rsidRPr="00337402">
          <w:rPr>
            <w:rStyle w:val="a7"/>
            <w:noProof/>
          </w:rPr>
          <w:t>Статья 4. Объекты и субъекты градостроительных отношений</w:t>
        </w:r>
        <w:r w:rsidR="0015708A">
          <w:rPr>
            <w:noProof/>
            <w:webHidden/>
          </w:rPr>
          <w:tab/>
        </w:r>
        <w:r w:rsidR="00AD15A9">
          <w:rPr>
            <w:noProof/>
            <w:webHidden/>
          </w:rPr>
          <w:fldChar w:fldCharType="begin"/>
        </w:r>
        <w:r w:rsidR="0015708A">
          <w:rPr>
            <w:noProof/>
            <w:webHidden/>
          </w:rPr>
          <w:instrText xml:space="preserve"> PAGEREF _Toc380957006 \h </w:instrText>
        </w:r>
        <w:r w:rsidR="00AD15A9">
          <w:rPr>
            <w:noProof/>
            <w:webHidden/>
          </w:rPr>
        </w:r>
        <w:r w:rsidR="00AD15A9">
          <w:rPr>
            <w:noProof/>
            <w:webHidden/>
          </w:rPr>
          <w:fldChar w:fldCharType="separate"/>
        </w:r>
        <w:r w:rsidR="000257B6">
          <w:rPr>
            <w:noProof/>
            <w:webHidden/>
          </w:rPr>
          <w:t>15</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07" w:history="1">
        <w:r w:rsidR="0015708A" w:rsidRPr="00337402">
          <w:rPr>
            <w:rStyle w:val="a7"/>
            <w:noProof/>
          </w:rPr>
          <w:t>Статья 5. Открытость и доступность информации о землепользовании и застройке. Участие физических и юридических лиц в принятии решений по вопросам землепользования и застройки</w:t>
        </w:r>
        <w:r w:rsidR="0015708A">
          <w:rPr>
            <w:noProof/>
            <w:webHidden/>
          </w:rPr>
          <w:tab/>
        </w:r>
        <w:r w:rsidR="00AD15A9">
          <w:rPr>
            <w:noProof/>
            <w:webHidden/>
          </w:rPr>
          <w:fldChar w:fldCharType="begin"/>
        </w:r>
        <w:r w:rsidR="0015708A">
          <w:rPr>
            <w:noProof/>
            <w:webHidden/>
          </w:rPr>
          <w:instrText xml:space="preserve"> PAGEREF _Toc380957007 \h </w:instrText>
        </w:r>
        <w:r w:rsidR="00AD15A9">
          <w:rPr>
            <w:noProof/>
            <w:webHidden/>
          </w:rPr>
        </w:r>
        <w:r w:rsidR="00AD15A9">
          <w:rPr>
            <w:noProof/>
            <w:webHidden/>
          </w:rPr>
          <w:fldChar w:fldCharType="separate"/>
        </w:r>
        <w:r w:rsidR="000257B6">
          <w:rPr>
            <w:noProof/>
            <w:webHidden/>
          </w:rPr>
          <w:t>15</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08" w:history="1">
        <w:r w:rsidR="0015708A" w:rsidRPr="00337402">
          <w:rPr>
            <w:rStyle w:val="a7"/>
            <w:noProof/>
          </w:rPr>
          <w:t>Статья 6. Ответственность за нарушение настоящих Правил</w:t>
        </w:r>
        <w:r w:rsidR="0015708A">
          <w:rPr>
            <w:noProof/>
            <w:webHidden/>
          </w:rPr>
          <w:tab/>
        </w:r>
        <w:r w:rsidR="00AD15A9">
          <w:rPr>
            <w:noProof/>
            <w:webHidden/>
          </w:rPr>
          <w:fldChar w:fldCharType="begin"/>
        </w:r>
        <w:r w:rsidR="0015708A">
          <w:rPr>
            <w:noProof/>
            <w:webHidden/>
          </w:rPr>
          <w:instrText xml:space="preserve"> PAGEREF _Toc380957008 \h </w:instrText>
        </w:r>
        <w:r w:rsidR="00AD15A9">
          <w:rPr>
            <w:noProof/>
            <w:webHidden/>
          </w:rPr>
        </w:r>
        <w:r w:rsidR="00AD15A9">
          <w:rPr>
            <w:noProof/>
            <w:webHidden/>
          </w:rPr>
          <w:fldChar w:fldCharType="separate"/>
        </w:r>
        <w:r w:rsidR="000257B6">
          <w:rPr>
            <w:noProof/>
            <w:webHidden/>
          </w:rPr>
          <w:t>16</w:t>
        </w:r>
        <w:r w:rsidR="00AD15A9">
          <w:rPr>
            <w:noProof/>
            <w:webHidden/>
          </w:rPr>
          <w:fldChar w:fldCharType="end"/>
        </w:r>
      </w:hyperlink>
    </w:p>
    <w:p w:rsidR="0015708A" w:rsidRPr="00305847" w:rsidRDefault="00E75FB4" w:rsidP="0015708A">
      <w:pPr>
        <w:pStyle w:val="1f"/>
        <w:rPr>
          <w:rFonts w:ascii="Calibri" w:eastAsia="Times New Roman" w:hAnsi="Calibri"/>
          <w:b w:val="0"/>
          <w:bCs w:val="0"/>
          <w:noProof/>
          <w:sz w:val="22"/>
          <w:szCs w:val="22"/>
        </w:rPr>
      </w:pPr>
      <w:hyperlink w:anchor="_Toc380957009" w:history="1">
        <w:r w:rsidR="0015708A" w:rsidRPr="00337402">
          <w:rPr>
            <w:rStyle w:val="a7"/>
            <w:noProof/>
          </w:rPr>
          <w:t>Глава 2. ПРАВА ИСПОЛЬЗОВАНИЯ НЕДВИЖИМОСТИ, ВОЗНИКШИЕ ДО ВСТУПЛЕНИЯ В СИЛУ ПРАВИЛ</w:t>
        </w:r>
        <w:r w:rsidR="0015708A">
          <w:rPr>
            <w:noProof/>
            <w:webHidden/>
          </w:rPr>
          <w:tab/>
        </w:r>
        <w:r w:rsidR="00AD15A9">
          <w:rPr>
            <w:noProof/>
            <w:webHidden/>
          </w:rPr>
          <w:fldChar w:fldCharType="begin"/>
        </w:r>
        <w:r w:rsidR="0015708A">
          <w:rPr>
            <w:noProof/>
            <w:webHidden/>
          </w:rPr>
          <w:instrText xml:space="preserve"> PAGEREF _Toc380957009 \h </w:instrText>
        </w:r>
        <w:r w:rsidR="00AD15A9">
          <w:rPr>
            <w:noProof/>
            <w:webHidden/>
          </w:rPr>
        </w:r>
        <w:r w:rsidR="00AD15A9">
          <w:rPr>
            <w:noProof/>
            <w:webHidden/>
          </w:rPr>
          <w:fldChar w:fldCharType="separate"/>
        </w:r>
        <w:r w:rsidR="000257B6">
          <w:rPr>
            <w:noProof/>
            <w:webHidden/>
          </w:rPr>
          <w:t>17</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10" w:history="1">
        <w:r w:rsidR="0015708A" w:rsidRPr="00337402">
          <w:rPr>
            <w:rStyle w:val="a7"/>
            <w:noProof/>
          </w:rPr>
          <w:t>Статья 7. Общие положения, относящиеся к ранее возникшим правам.</w:t>
        </w:r>
        <w:r w:rsidR="0015708A">
          <w:rPr>
            <w:noProof/>
            <w:webHidden/>
          </w:rPr>
          <w:tab/>
        </w:r>
        <w:r w:rsidR="00AD15A9">
          <w:rPr>
            <w:noProof/>
            <w:webHidden/>
          </w:rPr>
          <w:fldChar w:fldCharType="begin"/>
        </w:r>
        <w:r w:rsidR="0015708A">
          <w:rPr>
            <w:noProof/>
            <w:webHidden/>
          </w:rPr>
          <w:instrText xml:space="preserve"> PAGEREF _Toc380957010 \h </w:instrText>
        </w:r>
        <w:r w:rsidR="00AD15A9">
          <w:rPr>
            <w:noProof/>
            <w:webHidden/>
          </w:rPr>
        </w:r>
        <w:r w:rsidR="00AD15A9">
          <w:rPr>
            <w:noProof/>
            <w:webHidden/>
          </w:rPr>
          <w:fldChar w:fldCharType="separate"/>
        </w:r>
        <w:r w:rsidR="000257B6">
          <w:rPr>
            <w:noProof/>
            <w:webHidden/>
          </w:rPr>
          <w:t>17</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11" w:history="1">
        <w:r w:rsidR="0015708A" w:rsidRPr="00337402">
          <w:rPr>
            <w:rStyle w:val="a7"/>
            <w:noProof/>
          </w:rPr>
          <w:t>Статья 8. Использование и строительные изменения объектов недвижимости, несоответствующих Правилам</w:t>
        </w:r>
        <w:r w:rsidR="0015708A">
          <w:rPr>
            <w:noProof/>
            <w:webHidden/>
          </w:rPr>
          <w:tab/>
        </w:r>
        <w:r w:rsidR="00AD15A9">
          <w:rPr>
            <w:noProof/>
            <w:webHidden/>
          </w:rPr>
          <w:fldChar w:fldCharType="begin"/>
        </w:r>
        <w:r w:rsidR="0015708A">
          <w:rPr>
            <w:noProof/>
            <w:webHidden/>
          </w:rPr>
          <w:instrText xml:space="preserve"> PAGEREF _Toc380957011 \h </w:instrText>
        </w:r>
        <w:r w:rsidR="00AD15A9">
          <w:rPr>
            <w:noProof/>
            <w:webHidden/>
          </w:rPr>
        </w:r>
        <w:r w:rsidR="00AD15A9">
          <w:rPr>
            <w:noProof/>
            <w:webHidden/>
          </w:rPr>
          <w:fldChar w:fldCharType="separate"/>
        </w:r>
        <w:r w:rsidR="000257B6">
          <w:rPr>
            <w:noProof/>
            <w:webHidden/>
          </w:rPr>
          <w:t>17</w:t>
        </w:r>
        <w:r w:rsidR="00AD15A9">
          <w:rPr>
            <w:noProof/>
            <w:webHidden/>
          </w:rPr>
          <w:fldChar w:fldCharType="end"/>
        </w:r>
      </w:hyperlink>
    </w:p>
    <w:p w:rsidR="0015708A" w:rsidRPr="00305847" w:rsidRDefault="00E75FB4" w:rsidP="0015708A">
      <w:pPr>
        <w:pStyle w:val="1f"/>
        <w:rPr>
          <w:rFonts w:ascii="Calibri" w:eastAsia="Times New Roman" w:hAnsi="Calibri"/>
          <w:b w:val="0"/>
          <w:bCs w:val="0"/>
          <w:noProof/>
          <w:sz w:val="22"/>
          <w:szCs w:val="22"/>
        </w:rPr>
      </w:pPr>
      <w:hyperlink w:anchor="_Toc380957012" w:history="1">
        <w:r w:rsidR="0015708A" w:rsidRPr="00337402">
          <w:rPr>
            <w:rStyle w:val="a7"/>
            <w:noProof/>
          </w:rPr>
          <w:t>Глава 3. РЕГУЛИРОВАНИЕ ЗЕМЛЕПОЛЬЗОВАНИЯ И ЗАСТРОЙКИ</w:t>
        </w:r>
        <w:r w:rsidR="0015708A">
          <w:rPr>
            <w:noProof/>
            <w:webHidden/>
          </w:rPr>
          <w:tab/>
        </w:r>
        <w:r w:rsidR="00AD15A9">
          <w:rPr>
            <w:noProof/>
            <w:webHidden/>
          </w:rPr>
          <w:fldChar w:fldCharType="begin"/>
        </w:r>
        <w:r w:rsidR="0015708A">
          <w:rPr>
            <w:noProof/>
            <w:webHidden/>
          </w:rPr>
          <w:instrText xml:space="preserve"> PAGEREF _Toc380957012 \h </w:instrText>
        </w:r>
        <w:r w:rsidR="00AD15A9">
          <w:rPr>
            <w:noProof/>
            <w:webHidden/>
          </w:rPr>
        </w:r>
        <w:r w:rsidR="00AD15A9">
          <w:rPr>
            <w:noProof/>
            <w:webHidden/>
          </w:rPr>
          <w:fldChar w:fldCharType="separate"/>
        </w:r>
        <w:r w:rsidR="000257B6">
          <w:rPr>
            <w:noProof/>
            <w:webHidden/>
          </w:rPr>
          <w:t>18</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13" w:history="1">
        <w:r w:rsidR="0015708A" w:rsidRPr="00337402">
          <w:rPr>
            <w:rStyle w:val="a7"/>
            <w:noProof/>
          </w:rPr>
          <w:t>Статья 9. Органы, осуществляющие регулирование землепользования и застройки на территории поселения.</w:t>
        </w:r>
        <w:r w:rsidR="0015708A">
          <w:rPr>
            <w:noProof/>
            <w:webHidden/>
          </w:rPr>
          <w:tab/>
        </w:r>
        <w:r w:rsidR="00AD15A9">
          <w:rPr>
            <w:noProof/>
            <w:webHidden/>
          </w:rPr>
          <w:fldChar w:fldCharType="begin"/>
        </w:r>
        <w:r w:rsidR="0015708A">
          <w:rPr>
            <w:noProof/>
            <w:webHidden/>
          </w:rPr>
          <w:instrText xml:space="preserve"> PAGEREF _Toc380957013 \h </w:instrText>
        </w:r>
        <w:r w:rsidR="00AD15A9">
          <w:rPr>
            <w:noProof/>
            <w:webHidden/>
          </w:rPr>
        </w:r>
        <w:r w:rsidR="00AD15A9">
          <w:rPr>
            <w:noProof/>
            <w:webHidden/>
          </w:rPr>
          <w:fldChar w:fldCharType="separate"/>
        </w:r>
        <w:r w:rsidR="000257B6">
          <w:rPr>
            <w:noProof/>
            <w:webHidden/>
          </w:rPr>
          <w:t>18</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14" w:history="1">
        <w:r w:rsidR="0015708A" w:rsidRPr="00337402">
          <w:rPr>
            <w:rStyle w:val="a7"/>
            <w:noProof/>
          </w:rPr>
          <w:t>Статья 10. Полномочия Совета Кавказского сельского поселения в области землепользования и застройки</w:t>
        </w:r>
        <w:r w:rsidR="0015708A">
          <w:rPr>
            <w:noProof/>
            <w:webHidden/>
          </w:rPr>
          <w:tab/>
        </w:r>
        <w:r w:rsidR="00AD15A9">
          <w:rPr>
            <w:noProof/>
            <w:webHidden/>
          </w:rPr>
          <w:fldChar w:fldCharType="begin"/>
        </w:r>
        <w:r w:rsidR="0015708A">
          <w:rPr>
            <w:noProof/>
            <w:webHidden/>
          </w:rPr>
          <w:instrText xml:space="preserve"> PAGEREF _Toc380957014 \h </w:instrText>
        </w:r>
        <w:r w:rsidR="00AD15A9">
          <w:rPr>
            <w:noProof/>
            <w:webHidden/>
          </w:rPr>
        </w:r>
        <w:r w:rsidR="00AD15A9">
          <w:rPr>
            <w:noProof/>
            <w:webHidden/>
          </w:rPr>
          <w:fldChar w:fldCharType="separate"/>
        </w:r>
        <w:r w:rsidR="000257B6">
          <w:rPr>
            <w:noProof/>
            <w:webHidden/>
          </w:rPr>
          <w:t>19</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15" w:history="1">
        <w:r w:rsidR="0015708A" w:rsidRPr="00337402">
          <w:rPr>
            <w:rStyle w:val="a7"/>
            <w:noProof/>
          </w:rPr>
          <w:t>Статья 11. Полномочия главы Кавказского сельского поселения в области землепользования и застройки.</w:t>
        </w:r>
        <w:r w:rsidR="0015708A">
          <w:rPr>
            <w:noProof/>
            <w:webHidden/>
          </w:rPr>
          <w:tab/>
        </w:r>
        <w:r w:rsidR="00AD15A9">
          <w:rPr>
            <w:noProof/>
            <w:webHidden/>
          </w:rPr>
          <w:fldChar w:fldCharType="begin"/>
        </w:r>
        <w:r w:rsidR="0015708A">
          <w:rPr>
            <w:noProof/>
            <w:webHidden/>
          </w:rPr>
          <w:instrText xml:space="preserve"> PAGEREF _Toc380957015 \h </w:instrText>
        </w:r>
        <w:r w:rsidR="00AD15A9">
          <w:rPr>
            <w:noProof/>
            <w:webHidden/>
          </w:rPr>
        </w:r>
        <w:r w:rsidR="00AD15A9">
          <w:rPr>
            <w:noProof/>
            <w:webHidden/>
          </w:rPr>
          <w:fldChar w:fldCharType="separate"/>
        </w:r>
        <w:r w:rsidR="000257B6">
          <w:rPr>
            <w:noProof/>
            <w:webHidden/>
          </w:rPr>
          <w:t>19</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16" w:history="1">
        <w:r w:rsidR="0015708A" w:rsidRPr="00337402">
          <w:rPr>
            <w:rStyle w:val="a7"/>
            <w:noProof/>
          </w:rPr>
          <w:t>Статья 12. Обязанности ведущего специалиста в области градостроительной деятельности.</w:t>
        </w:r>
        <w:r w:rsidR="0015708A">
          <w:rPr>
            <w:noProof/>
            <w:webHidden/>
          </w:rPr>
          <w:tab/>
        </w:r>
        <w:r w:rsidR="00AD15A9">
          <w:rPr>
            <w:noProof/>
            <w:webHidden/>
          </w:rPr>
          <w:fldChar w:fldCharType="begin"/>
        </w:r>
        <w:r w:rsidR="0015708A">
          <w:rPr>
            <w:noProof/>
            <w:webHidden/>
          </w:rPr>
          <w:instrText xml:space="preserve"> PAGEREF _Toc380957016 \h </w:instrText>
        </w:r>
        <w:r w:rsidR="00AD15A9">
          <w:rPr>
            <w:noProof/>
            <w:webHidden/>
          </w:rPr>
        </w:r>
        <w:r w:rsidR="00AD15A9">
          <w:rPr>
            <w:noProof/>
            <w:webHidden/>
          </w:rPr>
          <w:fldChar w:fldCharType="separate"/>
        </w:r>
        <w:r w:rsidR="000257B6">
          <w:rPr>
            <w:noProof/>
            <w:webHidden/>
          </w:rPr>
          <w:t>20</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17" w:history="1">
        <w:r w:rsidR="0015708A" w:rsidRPr="00337402">
          <w:rPr>
            <w:rStyle w:val="a7"/>
            <w:noProof/>
          </w:rPr>
          <w:t>Статья 13. Полномочия администрации Кавказского сельского поселения в области в области строительства, транспорта, связи, в сфере регулирования земельных отношений и недропользования.</w:t>
        </w:r>
        <w:r w:rsidR="0015708A">
          <w:rPr>
            <w:noProof/>
            <w:webHidden/>
          </w:rPr>
          <w:tab/>
        </w:r>
        <w:r w:rsidR="00AD15A9">
          <w:rPr>
            <w:noProof/>
            <w:webHidden/>
          </w:rPr>
          <w:fldChar w:fldCharType="begin"/>
        </w:r>
        <w:r w:rsidR="0015708A">
          <w:rPr>
            <w:noProof/>
            <w:webHidden/>
          </w:rPr>
          <w:instrText xml:space="preserve"> PAGEREF _Toc380957017 \h </w:instrText>
        </w:r>
        <w:r w:rsidR="00AD15A9">
          <w:rPr>
            <w:noProof/>
            <w:webHidden/>
          </w:rPr>
        </w:r>
        <w:r w:rsidR="00AD15A9">
          <w:rPr>
            <w:noProof/>
            <w:webHidden/>
          </w:rPr>
          <w:fldChar w:fldCharType="separate"/>
        </w:r>
        <w:r w:rsidR="000257B6">
          <w:rPr>
            <w:noProof/>
            <w:webHidden/>
          </w:rPr>
          <w:t>20</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18" w:history="1">
        <w:r w:rsidR="0015708A" w:rsidRPr="00337402">
          <w:rPr>
            <w:rStyle w:val="a7"/>
            <w:noProof/>
          </w:rPr>
          <w:t>Статья 14. Полномочия комиссии по подготовке проекта правил землепользования и застройки на территории Кавказского сельского поселения Кавказского района.</w:t>
        </w:r>
        <w:r w:rsidR="0015708A">
          <w:rPr>
            <w:noProof/>
            <w:webHidden/>
          </w:rPr>
          <w:tab/>
        </w:r>
        <w:r w:rsidR="00AD15A9">
          <w:rPr>
            <w:noProof/>
            <w:webHidden/>
          </w:rPr>
          <w:fldChar w:fldCharType="begin"/>
        </w:r>
        <w:r w:rsidR="0015708A">
          <w:rPr>
            <w:noProof/>
            <w:webHidden/>
          </w:rPr>
          <w:instrText xml:space="preserve"> PAGEREF _Toc380957018 \h </w:instrText>
        </w:r>
        <w:r w:rsidR="00AD15A9">
          <w:rPr>
            <w:noProof/>
            <w:webHidden/>
          </w:rPr>
        </w:r>
        <w:r w:rsidR="00AD15A9">
          <w:rPr>
            <w:noProof/>
            <w:webHidden/>
          </w:rPr>
          <w:fldChar w:fldCharType="separate"/>
        </w:r>
        <w:r w:rsidR="000257B6">
          <w:rPr>
            <w:noProof/>
            <w:webHidden/>
          </w:rPr>
          <w:t>21</w:t>
        </w:r>
        <w:r w:rsidR="00AD15A9">
          <w:rPr>
            <w:noProof/>
            <w:webHidden/>
          </w:rPr>
          <w:fldChar w:fldCharType="end"/>
        </w:r>
      </w:hyperlink>
    </w:p>
    <w:p w:rsidR="0015708A" w:rsidRPr="00305847" w:rsidRDefault="00E75FB4" w:rsidP="0015708A">
      <w:pPr>
        <w:pStyle w:val="1f"/>
        <w:rPr>
          <w:rFonts w:ascii="Calibri" w:eastAsia="Times New Roman" w:hAnsi="Calibri"/>
          <w:b w:val="0"/>
          <w:bCs w:val="0"/>
          <w:noProof/>
          <w:sz w:val="22"/>
          <w:szCs w:val="22"/>
        </w:rPr>
      </w:pPr>
      <w:hyperlink w:anchor="_Toc380957019" w:history="1">
        <w:r w:rsidR="0015708A" w:rsidRPr="00337402">
          <w:rPr>
            <w:rStyle w:val="a7"/>
            <w:noProof/>
          </w:rPr>
          <w:t>Глава 4. ПРЕДОСТАВЛЕНИЕ ПРАВ НА ЗЕМЕЛЬНЫЕ УЧАСТКИ</w:t>
        </w:r>
        <w:r w:rsidR="0015708A">
          <w:rPr>
            <w:noProof/>
            <w:webHidden/>
          </w:rPr>
          <w:tab/>
        </w:r>
        <w:r w:rsidR="00AD15A9">
          <w:rPr>
            <w:noProof/>
            <w:webHidden/>
          </w:rPr>
          <w:fldChar w:fldCharType="begin"/>
        </w:r>
        <w:r w:rsidR="0015708A">
          <w:rPr>
            <w:noProof/>
            <w:webHidden/>
          </w:rPr>
          <w:instrText xml:space="preserve"> PAGEREF _Toc380957019 \h </w:instrText>
        </w:r>
        <w:r w:rsidR="00AD15A9">
          <w:rPr>
            <w:noProof/>
            <w:webHidden/>
          </w:rPr>
        </w:r>
        <w:r w:rsidR="00AD15A9">
          <w:rPr>
            <w:noProof/>
            <w:webHidden/>
          </w:rPr>
          <w:fldChar w:fldCharType="separate"/>
        </w:r>
        <w:r w:rsidR="000257B6">
          <w:rPr>
            <w:noProof/>
            <w:webHidden/>
          </w:rPr>
          <w:t>22</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20" w:history="1">
        <w:r w:rsidR="0015708A" w:rsidRPr="00337402">
          <w:rPr>
            <w:rStyle w:val="a7"/>
            <w:noProof/>
          </w:rPr>
          <w:t>Статья 15. Общие положения</w:t>
        </w:r>
        <w:r w:rsidR="0015708A">
          <w:rPr>
            <w:noProof/>
            <w:webHidden/>
          </w:rPr>
          <w:tab/>
        </w:r>
        <w:r w:rsidR="00AD15A9">
          <w:rPr>
            <w:noProof/>
            <w:webHidden/>
          </w:rPr>
          <w:fldChar w:fldCharType="begin"/>
        </w:r>
        <w:r w:rsidR="0015708A">
          <w:rPr>
            <w:noProof/>
            <w:webHidden/>
          </w:rPr>
          <w:instrText xml:space="preserve"> PAGEREF _Toc380957020 \h </w:instrText>
        </w:r>
        <w:r w:rsidR="00AD15A9">
          <w:rPr>
            <w:noProof/>
            <w:webHidden/>
          </w:rPr>
        </w:r>
        <w:r w:rsidR="00AD15A9">
          <w:rPr>
            <w:noProof/>
            <w:webHidden/>
          </w:rPr>
          <w:fldChar w:fldCharType="separate"/>
        </w:r>
        <w:r w:rsidR="000257B6">
          <w:rPr>
            <w:noProof/>
            <w:webHidden/>
          </w:rPr>
          <w:t>22</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21" w:history="1">
        <w:r w:rsidR="0015708A" w:rsidRPr="00337402">
          <w:rPr>
            <w:rStyle w:val="a7"/>
            <w:noProof/>
          </w:rPr>
          <w:t>Статья 16. Организация и проведение торгов (аукционов, конкурсов) по продаже земельных участков или права на заключение договоров аренды земельных участков на территории Кавказского сельского поселения</w:t>
        </w:r>
        <w:r w:rsidR="0015708A">
          <w:rPr>
            <w:noProof/>
            <w:webHidden/>
          </w:rPr>
          <w:tab/>
        </w:r>
        <w:r w:rsidR="00AD15A9">
          <w:rPr>
            <w:noProof/>
            <w:webHidden/>
          </w:rPr>
          <w:fldChar w:fldCharType="begin"/>
        </w:r>
        <w:r w:rsidR="0015708A">
          <w:rPr>
            <w:noProof/>
            <w:webHidden/>
          </w:rPr>
          <w:instrText xml:space="preserve"> PAGEREF _Toc380957021 \h </w:instrText>
        </w:r>
        <w:r w:rsidR="00AD15A9">
          <w:rPr>
            <w:noProof/>
            <w:webHidden/>
          </w:rPr>
        </w:r>
        <w:r w:rsidR="00AD15A9">
          <w:rPr>
            <w:noProof/>
            <w:webHidden/>
          </w:rPr>
          <w:fldChar w:fldCharType="separate"/>
        </w:r>
        <w:r w:rsidR="000257B6">
          <w:rPr>
            <w:noProof/>
            <w:webHidden/>
          </w:rPr>
          <w:t>25</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22" w:history="1">
        <w:r w:rsidR="0015708A" w:rsidRPr="00337402">
          <w:rPr>
            <w:rStyle w:val="a7"/>
            <w:noProof/>
          </w:rPr>
          <w:t>Статья 17. Приобретение прав на земельные участки, на которых  расположены объекты недвижимости</w:t>
        </w:r>
        <w:r w:rsidR="0015708A">
          <w:rPr>
            <w:noProof/>
            <w:webHidden/>
          </w:rPr>
          <w:tab/>
        </w:r>
        <w:r w:rsidR="00AD15A9">
          <w:rPr>
            <w:noProof/>
            <w:webHidden/>
          </w:rPr>
          <w:fldChar w:fldCharType="begin"/>
        </w:r>
        <w:r w:rsidR="0015708A">
          <w:rPr>
            <w:noProof/>
            <w:webHidden/>
          </w:rPr>
          <w:instrText xml:space="preserve"> PAGEREF _Toc380957022 \h </w:instrText>
        </w:r>
        <w:r w:rsidR="00AD15A9">
          <w:rPr>
            <w:noProof/>
            <w:webHidden/>
          </w:rPr>
        </w:r>
        <w:r w:rsidR="00AD15A9">
          <w:rPr>
            <w:noProof/>
            <w:webHidden/>
          </w:rPr>
          <w:fldChar w:fldCharType="separate"/>
        </w:r>
        <w:r w:rsidR="000257B6">
          <w:rPr>
            <w:noProof/>
            <w:webHidden/>
          </w:rPr>
          <w:t>25</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23" w:history="1">
        <w:r w:rsidR="0015708A" w:rsidRPr="00337402">
          <w:rPr>
            <w:rStyle w:val="a7"/>
            <w:noProof/>
          </w:rPr>
          <w:t>Статья 18.  Переоформление прав на земельные участки</w:t>
        </w:r>
        <w:r w:rsidR="0015708A">
          <w:rPr>
            <w:noProof/>
            <w:webHidden/>
          </w:rPr>
          <w:tab/>
        </w:r>
        <w:r w:rsidR="00AD15A9">
          <w:rPr>
            <w:noProof/>
            <w:webHidden/>
          </w:rPr>
          <w:fldChar w:fldCharType="begin"/>
        </w:r>
        <w:r w:rsidR="0015708A">
          <w:rPr>
            <w:noProof/>
            <w:webHidden/>
          </w:rPr>
          <w:instrText xml:space="preserve"> PAGEREF _Toc380957023 \h </w:instrText>
        </w:r>
        <w:r w:rsidR="00AD15A9">
          <w:rPr>
            <w:noProof/>
            <w:webHidden/>
          </w:rPr>
        </w:r>
        <w:r w:rsidR="00AD15A9">
          <w:rPr>
            <w:noProof/>
            <w:webHidden/>
          </w:rPr>
          <w:fldChar w:fldCharType="separate"/>
        </w:r>
        <w:r w:rsidR="000257B6">
          <w:rPr>
            <w:noProof/>
            <w:webHidden/>
          </w:rPr>
          <w:t>27</w:t>
        </w:r>
        <w:r w:rsidR="00AD15A9">
          <w:rPr>
            <w:noProof/>
            <w:webHidden/>
          </w:rPr>
          <w:fldChar w:fldCharType="end"/>
        </w:r>
      </w:hyperlink>
    </w:p>
    <w:p w:rsidR="0015708A" w:rsidRPr="00305847" w:rsidRDefault="00E75FB4" w:rsidP="0015708A">
      <w:pPr>
        <w:pStyle w:val="1f"/>
        <w:rPr>
          <w:rFonts w:ascii="Calibri" w:eastAsia="Times New Roman" w:hAnsi="Calibri"/>
          <w:b w:val="0"/>
          <w:bCs w:val="0"/>
          <w:noProof/>
          <w:sz w:val="22"/>
          <w:szCs w:val="22"/>
        </w:rPr>
      </w:pPr>
      <w:hyperlink w:anchor="_Toc380957024" w:history="1">
        <w:r w:rsidR="0015708A" w:rsidRPr="00337402">
          <w:rPr>
            <w:rStyle w:val="a7"/>
            <w:noProof/>
          </w:rPr>
          <w:t>Глава 5. ПРЕКРАЩЕНИЕ И ОГРАНИЧЕНИЕ ПРАВ НА ЗЕМЕЛЬНЫЕ УЧАСТКИ. СЕРВИТУТЫ. РЕЗЕРВИРОВАНИЕ И ИЗЬЯТИЕ ЗЕМЕЛЬНЫХ УЧАСТКОВ ДЛЯ МУНИЦИПАЛЬНЫХ НУЖД</w:t>
        </w:r>
        <w:r w:rsidR="0015708A">
          <w:rPr>
            <w:noProof/>
            <w:webHidden/>
          </w:rPr>
          <w:tab/>
        </w:r>
        <w:r w:rsidR="00AD15A9">
          <w:rPr>
            <w:noProof/>
            <w:webHidden/>
          </w:rPr>
          <w:fldChar w:fldCharType="begin"/>
        </w:r>
        <w:r w:rsidR="0015708A">
          <w:rPr>
            <w:noProof/>
            <w:webHidden/>
          </w:rPr>
          <w:instrText xml:space="preserve"> PAGEREF _Toc380957024 \h </w:instrText>
        </w:r>
        <w:r w:rsidR="00AD15A9">
          <w:rPr>
            <w:noProof/>
            <w:webHidden/>
          </w:rPr>
        </w:r>
        <w:r w:rsidR="00AD15A9">
          <w:rPr>
            <w:noProof/>
            <w:webHidden/>
          </w:rPr>
          <w:fldChar w:fldCharType="separate"/>
        </w:r>
        <w:r w:rsidR="000257B6">
          <w:rPr>
            <w:noProof/>
            <w:webHidden/>
          </w:rPr>
          <w:t>28</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25" w:history="1">
        <w:r w:rsidR="0015708A" w:rsidRPr="00337402">
          <w:rPr>
            <w:rStyle w:val="a7"/>
            <w:noProof/>
          </w:rPr>
          <w:t>Статья 19. Сервитуты</w:t>
        </w:r>
        <w:r w:rsidR="0015708A">
          <w:rPr>
            <w:noProof/>
            <w:webHidden/>
          </w:rPr>
          <w:tab/>
        </w:r>
        <w:r w:rsidR="00AD15A9">
          <w:rPr>
            <w:noProof/>
            <w:webHidden/>
          </w:rPr>
          <w:fldChar w:fldCharType="begin"/>
        </w:r>
        <w:r w:rsidR="0015708A">
          <w:rPr>
            <w:noProof/>
            <w:webHidden/>
          </w:rPr>
          <w:instrText xml:space="preserve"> PAGEREF _Toc380957025 \h </w:instrText>
        </w:r>
        <w:r w:rsidR="00AD15A9">
          <w:rPr>
            <w:noProof/>
            <w:webHidden/>
          </w:rPr>
        </w:r>
        <w:r w:rsidR="00AD15A9">
          <w:rPr>
            <w:noProof/>
            <w:webHidden/>
          </w:rPr>
          <w:fldChar w:fldCharType="separate"/>
        </w:r>
        <w:r w:rsidR="000257B6">
          <w:rPr>
            <w:noProof/>
            <w:webHidden/>
          </w:rPr>
          <w:t>28</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26" w:history="1">
        <w:r w:rsidR="0015708A" w:rsidRPr="00337402">
          <w:rPr>
            <w:rStyle w:val="a7"/>
            <w:noProof/>
          </w:rPr>
          <w:t>Статья 20. Условия установления публичных сервитутов</w:t>
        </w:r>
        <w:r w:rsidR="0015708A">
          <w:rPr>
            <w:noProof/>
            <w:webHidden/>
          </w:rPr>
          <w:tab/>
        </w:r>
        <w:r w:rsidR="00AD15A9">
          <w:rPr>
            <w:noProof/>
            <w:webHidden/>
          </w:rPr>
          <w:fldChar w:fldCharType="begin"/>
        </w:r>
        <w:r w:rsidR="0015708A">
          <w:rPr>
            <w:noProof/>
            <w:webHidden/>
          </w:rPr>
          <w:instrText xml:space="preserve"> PAGEREF _Toc380957026 \h </w:instrText>
        </w:r>
        <w:r w:rsidR="00AD15A9">
          <w:rPr>
            <w:noProof/>
            <w:webHidden/>
          </w:rPr>
        </w:r>
        <w:r w:rsidR="00AD15A9">
          <w:rPr>
            <w:noProof/>
            <w:webHidden/>
          </w:rPr>
          <w:fldChar w:fldCharType="separate"/>
        </w:r>
        <w:r w:rsidR="000257B6">
          <w:rPr>
            <w:noProof/>
            <w:webHidden/>
          </w:rPr>
          <w:t>28</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27" w:history="1">
        <w:r w:rsidR="0015708A" w:rsidRPr="00337402">
          <w:rPr>
            <w:rStyle w:val="a7"/>
            <w:noProof/>
          </w:rPr>
          <w:t>Статья 21. Ограничение прав на землю</w:t>
        </w:r>
        <w:r w:rsidR="0015708A">
          <w:rPr>
            <w:noProof/>
            <w:webHidden/>
          </w:rPr>
          <w:tab/>
        </w:r>
        <w:r w:rsidR="00AD15A9">
          <w:rPr>
            <w:noProof/>
            <w:webHidden/>
          </w:rPr>
          <w:fldChar w:fldCharType="begin"/>
        </w:r>
        <w:r w:rsidR="0015708A">
          <w:rPr>
            <w:noProof/>
            <w:webHidden/>
          </w:rPr>
          <w:instrText xml:space="preserve"> PAGEREF _Toc380957027 \h </w:instrText>
        </w:r>
        <w:r w:rsidR="00AD15A9">
          <w:rPr>
            <w:noProof/>
            <w:webHidden/>
          </w:rPr>
        </w:r>
        <w:r w:rsidR="00AD15A9">
          <w:rPr>
            <w:noProof/>
            <w:webHidden/>
          </w:rPr>
          <w:fldChar w:fldCharType="separate"/>
        </w:r>
        <w:r w:rsidR="000257B6">
          <w:rPr>
            <w:noProof/>
            <w:webHidden/>
          </w:rPr>
          <w:t>29</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28" w:history="1">
        <w:r w:rsidR="0015708A" w:rsidRPr="00337402">
          <w:rPr>
            <w:rStyle w:val="a7"/>
            <w:noProof/>
          </w:rPr>
          <w:t>Статья 22. Резервирование и изъятие земельных участков для муниципальных нужд</w:t>
        </w:r>
        <w:r w:rsidR="0015708A">
          <w:rPr>
            <w:noProof/>
            <w:webHidden/>
          </w:rPr>
          <w:tab/>
        </w:r>
        <w:r w:rsidR="00AD15A9">
          <w:rPr>
            <w:noProof/>
            <w:webHidden/>
          </w:rPr>
          <w:fldChar w:fldCharType="begin"/>
        </w:r>
        <w:r w:rsidR="0015708A">
          <w:rPr>
            <w:noProof/>
            <w:webHidden/>
          </w:rPr>
          <w:instrText xml:space="preserve"> PAGEREF _Toc380957028 \h </w:instrText>
        </w:r>
        <w:r w:rsidR="00AD15A9">
          <w:rPr>
            <w:noProof/>
            <w:webHidden/>
          </w:rPr>
        </w:r>
        <w:r w:rsidR="00AD15A9">
          <w:rPr>
            <w:noProof/>
            <w:webHidden/>
          </w:rPr>
          <w:fldChar w:fldCharType="separate"/>
        </w:r>
        <w:r w:rsidR="000257B6">
          <w:rPr>
            <w:noProof/>
            <w:webHidden/>
          </w:rPr>
          <w:t>30</w:t>
        </w:r>
        <w:r w:rsidR="00AD15A9">
          <w:rPr>
            <w:noProof/>
            <w:webHidden/>
          </w:rPr>
          <w:fldChar w:fldCharType="end"/>
        </w:r>
      </w:hyperlink>
    </w:p>
    <w:p w:rsidR="0015708A" w:rsidRPr="00305847" w:rsidRDefault="00E75FB4" w:rsidP="0015708A">
      <w:pPr>
        <w:pStyle w:val="1f"/>
        <w:rPr>
          <w:rFonts w:ascii="Calibri" w:eastAsia="Times New Roman" w:hAnsi="Calibri"/>
          <w:b w:val="0"/>
          <w:bCs w:val="0"/>
          <w:noProof/>
          <w:sz w:val="22"/>
          <w:szCs w:val="22"/>
        </w:rPr>
      </w:pPr>
      <w:hyperlink w:anchor="_Toc380957029" w:history="1">
        <w:r w:rsidR="0015708A" w:rsidRPr="00337402">
          <w:rPr>
            <w:rStyle w:val="a7"/>
            <w:noProof/>
          </w:rPr>
          <w:t>Глава 6. ИЗМЕНЕНИЕ ВИДОВ РАЗРЕШЁННОГО ИСПОЛЬЗОВАНИЯ ЗЕМЕЛЬНЫХ УЧАСТКОВ И ОБЪЕКТОВ КАПИТАЛЬНОГО СТРОИТЕЛЬСТВА ФИЗИЧЕСКИМИ И ЮРИДИЧЕСКИМИ ЛИЦАМИ</w:t>
        </w:r>
        <w:r w:rsidR="0015708A">
          <w:rPr>
            <w:noProof/>
            <w:webHidden/>
          </w:rPr>
          <w:tab/>
        </w:r>
        <w:r w:rsidR="00AD15A9">
          <w:rPr>
            <w:noProof/>
            <w:webHidden/>
          </w:rPr>
          <w:fldChar w:fldCharType="begin"/>
        </w:r>
        <w:r w:rsidR="0015708A">
          <w:rPr>
            <w:noProof/>
            <w:webHidden/>
          </w:rPr>
          <w:instrText xml:space="preserve"> PAGEREF _Toc380957029 \h </w:instrText>
        </w:r>
        <w:r w:rsidR="00AD15A9">
          <w:rPr>
            <w:noProof/>
            <w:webHidden/>
          </w:rPr>
        </w:r>
        <w:r w:rsidR="00AD15A9">
          <w:rPr>
            <w:noProof/>
            <w:webHidden/>
          </w:rPr>
          <w:fldChar w:fldCharType="separate"/>
        </w:r>
        <w:r w:rsidR="000257B6">
          <w:rPr>
            <w:noProof/>
            <w:webHidden/>
          </w:rPr>
          <w:t>31</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30" w:history="1">
        <w:r w:rsidR="0015708A" w:rsidRPr="00337402">
          <w:rPr>
            <w:rStyle w:val="a7"/>
            <w:noProof/>
          </w:rPr>
          <w:t>Статья 23. Виды разрешенного использования земельных участков и объектов капитального строительства</w:t>
        </w:r>
        <w:r w:rsidR="0015708A">
          <w:rPr>
            <w:noProof/>
            <w:webHidden/>
          </w:rPr>
          <w:tab/>
        </w:r>
        <w:r w:rsidR="00AD15A9">
          <w:rPr>
            <w:noProof/>
            <w:webHidden/>
          </w:rPr>
          <w:fldChar w:fldCharType="begin"/>
        </w:r>
        <w:r w:rsidR="0015708A">
          <w:rPr>
            <w:noProof/>
            <w:webHidden/>
          </w:rPr>
          <w:instrText xml:space="preserve"> PAGEREF _Toc380957030 \h </w:instrText>
        </w:r>
        <w:r w:rsidR="00AD15A9">
          <w:rPr>
            <w:noProof/>
            <w:webHidden/>
          </w:rPr>
        </w:r>
        <w:r w:rsidR="00AD15A9">
          <w:rPr>
            <w:noProof/>
            <w:webHidden/>
          </w:rPr>
          <w:fldChar w:fldCharType="separate"/>
        </w:r>
        <w:r w:rsidR="000257B6">
          <w:rPr>
            <w:noProof/>
            <w:webHidden/>
          </w:rPr>
          <w:t>31</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31" w:history="1">
        <w:r w:rsidR="0015708A" w:rsidRPr="00337402">
          <w:rPr>
            <w:rStyle w:val="a7"/>
            <w:noProof/>
          </w:rPr>
          <w:t>Статья 24. Порядок изменения видов разрешенного использования земельных участков и объектов капитального строительства</w:t>
        </w:r>
        <w:r w:rsidR="0015708A">
          <w:rPr>
            <w:noProof/>
            <w:webHidden/>
          </w:rPr>
          <w:tab/>
        </w:r>
        <w:r w:rsidR="00AD15A9">
          <w:rPr>
            <w:noProof/>
            <w:webHidden/>
          </w:rPr>
          <w:fldChar w:fldCharType="begin"/>
        </w:r>
        <w:r w:rsidR="0015708A">
          <w:rPr>
            <w:noProof/>
            <w:webHidden/>
          </w:rPr>
          <w:instrText xml:space="preserve"> PAGEREF _Toc380957031 \h </w:instrText>
        </w:r>
        <w:r w:rsidR="00AD15A9">
          <w:rPr>
            <w:noProof/>
            <w:webHidden/>
          </w:rPr>
        </w:r>
        <w:r w:rsidR="00AD15A9">
          <w:rPr>
            <w:noProof/>
            <w:webHidden/>
          </w:rPr>
          <w:fldChar w:fldCharType="separate"/>
        </w:r>
        <w:r w:rsidR="000257B6">
          <w:rPr>
            <w:noProof/>
            <w:webHidden/>
          </w:rPr>
          <w:t>31</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32" w:history="1">
        <w:r w:rsidR="0015708A" w:rsidRPr="00337402">
          <w:rPr>
            <w:rStyle w:val="a7"/>
            <w:noProof/>
          </w:rPr>
          <w:t>Статья 25. Порядок предоставления разрешения на условно разрешенный вид использования земельного участка или объекта капитального строительства</w:t>
        </w:r>
        <w:r w:rsidR="0015708A">
          <w:rPr>
            <w:noProof/>
            <w:webHidden/>
          </w:rPr>
          <w:tab/>
        </w:r>
        <w:r w:rsidR="00AD15A9">
          <w:rPr>
            <w:noProof/>
            <w:webHidden/>
          </w:rPr>
          <w:fldChar w:fldCharType="begin"/>
        </w:r>
        <w:r w:rsidR="0015708A">
          <w:rPr>
            <w:noProof/>
            <w:webHidden/>
          </w:rPr>
          <w:instrText xml:space="preserve"> PAGEREF _Toc380957032 \h </w:instrText>
        </w:r>
        <w:r w:rsidR="00AD15A9">
          <w:rPr>
            <w:noProof/>
            <w:webHidden/>
          </w:rPr>
        </w:r>
        <w:r w:rsidR="00AD15A9">
          <w:rPr>
            <w:noProof/>
            <w:webHidden/>
          </w:rPr>
          <w:fldChar w:fldCharType="separate"/>
        </w:r>
        <w:r w:rsidR="000257B6">
          <w:rPr>
            <w:noProof/>
            <w:webHidden/>
          </w:rPr>
          <w:t>32</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33" w:history="1">
        <w:r w:rsidR="0015708A" w:rsidRPr="00337402">
          <w:rPr>
            <w:rStyle w:val="a7"/>
            <w:noProof/>
          </w:rPr>
          <w:t>Статья 26. Порядок получения разрешения на отклонение от предельных параметров разрешенного строительства, реконструкции объектов капитального строительства</w:t>
        </w:r>
        <w:r w:rsidR="0015708A">
          <w:rPr>
            <w:noProof/>
            <w:webHidden/>
          </w:rPr>
          <w:tab/>
        </w:r>
        <w:r w:rsidR="00AD15A9">
          <w:rPr>
            <w:noProof/>
            <w:webHidden/>
          </w:rPr>
          <w:fldChar w:fldCharType="begin"/>
        </w:r>
        <w:r w:rsidR="0015708A">
          <w:rPr>
            <w:noProof/>
            <w:webHidden/>
          </w:rPr>
          <w:instrText xml:space="preserve"> PAGEREF _Toc380957033 \h </w:instrText>
        </w:r>
        <w:r w:rsidR="00AD15A9">
          <w:rPr>
            <w:noProof/>
            <w:webHidden/>
          </w:rPr>
        </w:r>
        <w:r w:rsidR="00AD15A9">
          <w:rPr>
            <w:noProof/>
            <w:webHidden/>
          </w:rPr>
          <w:fldChar w:fldCharType="separate"/>
        </w:r>
        <w:r w:rsidR="000257B6">
          <w:rPr>
            <w:noProof/>
            <w:webHidden/>
          </w:rPr>
          <w:t>33</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34" w:history="1">
        <w:r w:rsidR="0015708A" w:rsidRPr="00337402">
          <w:rPr>
            <w:rStyle w:val="a7"/>
            <w:noProof/>
          </w:rPr>
          <w:t>Статья 27. Использование объектов недвижимости, не соответствующих установленному градостроительному регламенту</w:t>
        </w:r>
        <w:r w:rsidR="0015708A">
          <w:rPr>
            <w:noProof/>
            <w:webHidden/>
          </w:rPr>
          <w:tab/>
        </w:r>
        <w:r w:rsidR="00AD15A9">
          <w:rPr>
            <w:noProof/>
            <w:webHidden/>
          </w:rPr>
          <w:fldChar w:fldCharType="begin"/>
        </w:r>
        <w:r w:rsidR="0015708A">
          <w:rPr>
            <w:noProof/>
            <w:webHidden/>
          </w:rPr>
          <w:instrText xml:space="preserve"> PAGEREF _Toc380957034 \h </w:instrText>
        </w:r>
        <w:r w:rsidR="00AD15A9">
          <w:rPr>
            <w:noProof/>
            <w:webHidden/>
          </w:rPr>
        </w:r>
        <w:r w:rsidR="00AD15A9">
          <w:rPr>
            <w:noProof/>
            <w:webHidden/>
          </w:rPr>
          <w:fldChar w:fldCharType="separate"/>
        </w:r>
        <w:r w:rsidR="000257B6">
          <w:rPr>
            <w:noProof/>
            <w:webHidden/>
          </w:rPr>
          <w:t>34</w:t>
        </w:r>
        <w:r w:rsidR="00AD15A9">
          <w:rPr>
            <w:noProof/>
            <w:webHidden/>
          </w:rPr>
          <w:fldChar w:fldCharType="end"/>
        </w:r>
      </w:hyperlink>
    </w:p>
    <w:p w:rsidR="0015708A" w:rsidRPr="00305847" w:rsidRDefault="00E75FB4" w:rsidP="0015708A">
      <w:pPr>
        <w:pStyle w:val="1f"/>
        <w:rPr>
          <w:rFonts w:ascii="Calibri" w:eastAsia="Times New Roman" w:hAnsi="Calibri"/>
          <w:b w:val="0"/>
          <w:bCs w:val="0"/>
          <w:noProof/>
          <w:sz w:val="22"/>
          <w:szCs w:val="22"/>
        </w:rPr>
      </w:pPr>
      <w:hyperlink w:anchor="_Toc380957035" w:history="1">
        <w:r w:rsidR="0015708A" w:rsidRPr="00337402">
          <w:rPr>
            <w:rStyle w:val="a7"/>
            <w:noProof/>
          </w:rPr>
          <w:t>Глава 7. ПОДГОТОВКА ДОКУМЕНТОВ ПО ПЛАНИРОВКЕ ТЕРРИТОРИИ</w:t>
        </w:r>
        <w:r w:rsidR="0015708A">
          <w:rPr>
            <w:noProof/>
            <w:webHidden/>
          </w:rPr>
          <w:tab/>
        </w:r>
        <w:r w:rsidR="00AD15A9">
          <w:rPr>
            <w:noProof/>
            <w:webHidden/>
          </w:rPr>
          <w:fldChar w:fldCharType="begin"/>
        </w:r>
        <w:r w:rsidR="0015708A">
          <w:rPr>
            <w:noProof/>
            <w:webHidden/>
          </w:rPr>
          <w:instrText xml:space="preserve"> PAGEREF _Toc380957035 \h </w:instrText>
        </w:r>
        <w:r w:rsidR="00AD15A9">
          <w:rPr>
            <w:noProof/>
            <w:webHidden/>
          </w:rPr>
        </w:r>
        <w:r w:rsidR="00AD15A9">
          <w:rPr>
            <w:noProof/>
            <w:webHidden/>
          </w:rPr>
          <w:fldChar w:fldCharType="separate"/>
        </w:r>
        <w:r w:rsidR="000257B6">
          <w:rPr>
            <w:noProof/>
            <w:webHidden/>
          </w:rPr>
          <w:t>36</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36" w:history="1">
        <w:r w:rsidR="0015708A" w:rsidRPr="00337402">
          <w:rPr>
            <w:rStyle w:val="a7"/>
            <w:noProof/>
          </w:rPr>
          <w:t>Статья 28. Назначение и виды документации по планировке территории поселения</w:t>
        </w:r>
        <w:r w:rsidR="0015708A">
          <w:rPr>
            <w:noProof/>
            <w:webHidden/>
          </w:rPr>
          <w:tab/>
        </w:r>
        <w:r w:rsidR="00AD15A9">
          <w:rPr>
            <w:noProof/>
            <w:webHidden/>
          </w:rPr>
          <w:fldChar w:fldCharType="begin"/>
        </w:r>
        <w:r w:rsidR="0015708A">
          <w:rPr>
            <w:noProof/>
            <w:webHidden/>
          </w:rPr>
          <w:instrText xml:space="preserve"> PAGEREF _Toc380957036 \h </w:instrText>
        </w:r>
        <w:r w:rsidR="00AD15A9">
          <w:rPr>
            <w:noProof/>
            <w:webHidden/>
          </w:rPr>
        </w:r>
        <w:r w:rsidR="00AD15A9">
          <w:rPr>
            <w:noProof/>
            <w:webHidden/>
          </w:rPr>
          <w:fldChar w:fldCharType="separate"/>
        </w:r>
        <w:r w:rsidR="000257B6">
          <w:rPr>
            <w:noProof/>
            <w:webHidden/>
          </w:rPr>
          <w:t>36</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37" w:history="1">
        <w:r w:rsidR="0015708A" w:rsidRPr="00337402">
          <w:rPr>
            <w:rStyle w:val="a7"/>
            <w:noProof/>
          </w:rPr>
          <w:t>Статья 29. Содержание проектов планировки территории</w:t>
        </w:r>
        <w:r w:rsidR="0015708A">
          <w:rPr>
            <w:noProof/>
            <w:webHidden/>
          </w:rPr>
          <w:tab/>
        </w:r>
        <w:r w:rsidR="00AD15A9">
          <w:rPr>
            <w:noProof/>
            <w:webHidden/>
          </w:rPr>
          <w:fldChar w:fldCharType="begin"/>
        </w:r>
        <w:r w:rsidR="0015708A">
          <w:rPr>
            <w:noProof/>
            <w:webHidden/>
          </w:rPr>
          <w:instrText xml:space="preserve"> PAGEREF _Toc380957037 \h </w:instrText>
        </w:r>
        <w:r w:rsidR="00AD15A9">
          <w:rPr>
            <w:noProof/>
            <w:webHidden/>
          </w:rPr>
        </w:r>
        <w:r w:rsidR="00AD15A9">
          <w:rPr>
            <w:noProof/>
            <w:webHidden/>
          </w:rPr>
          <w:fldChar w:fldCharType="separate"/>
        </w:r>
        <w:r w:rsidR="000257B6">
          <w:rPr>
            <w:noProof/>
            <w:webHidden/>
          </w:rPr>
          <w:t>36</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38" w:history="1">
        <w:r w:rsidR="0015708A" w:rsidRPr="00337402">
          <w:rPr>
            <w:rStyle w:val="a7"/>
            <w:noProof/>
          </w:rPr>
          <w:t>Статья 30. Содержание проектов межевания территорий</w:t>
        </w:r>
        <w:r w:rsidR="0015708A">
          <w:rPr>
            <w:noProof/>
            <w:webHidden/>
          </w:rPr>
          <w:tab/>
        </w:r>
        <w:r w:rsidR="00AD15A9">
          <w:rPr>
            <w:noProof/>
            <w:webHidden/>
          </w:rPr>
          <w:fldChar w:fldCharType="begin"/>
        </w:r>
        <w:r w:rsidR="0015708A">
          <w:rPr>
            <w:noProof/>
            <w:webHidden/>
          </w:rPr>
          <w:instrText xml:space="preserve"> PAGEREF _Toc380957038 \h </w:instrText>
        </w:r>
        <w:r w:rsidR="00AD15A9">
          <w:rPr>
            <w:noProof/>
            <w:webHidden/>
          </w:rPr>
        </w:r>
        <w:r w:rsidR="00AD15A9">
          <w:rPr>
            <w:noProof/>
            <w:webHidden/>
          </w:rPr>
          <w:fldChar w:fldCharType="separate"/>
        </w:r>
        <w:r w:rsidR="000257B6">
          <w:rPr>
            <w:noProof/>
            <w:webHidden/>
          </w:rPr>
          <w:t>37</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39" w:history="1">
        <w:r w:rsidR="0015708A" w:rsidRPr="00337402">
          <w:rPr>
            <w:rStyle w:val="a7"/>
            <w:noProof/>
          </w:rPr>
          <w:t>Статья 31. Градостроительные планы земельных участков</w:t>
        </w:r>
        <w:r w:rsidR="0015708A">
          <w:rPr>
            <w:noProof/>
            <w:webHidden/>
          </w:rPr>
          <w:tab/>
        </w:r>
        <w:r w:rsidR="00AD15A9">
          <w:rPr>
            <w:noProof/>
            <w:webHidden/>
          </w:rPr>
          <w:fldChar w:fldCharType="begin"/>
        </w:r>
        <w:r w:rsidR="0015708A">
          <w:rPr>
            <w:noProof/>
            <w:webHidden/>
          </w:rPr>
          <w:instrText xml:space="preserve"> PAGEREF _Toc380957039 \h </w:instrText>
        </w:r>
        <w:r w:rsidR="00AD15A9">
          <w:rPr>
            <w:noProof/>
            <w:webHidden/>
          </w:rPr>
        </w:r>
        <w:r w:rsidR="00AD15A9">
          <w:rPr>
            <w:noProof/>
            <w:webHidden/>
          </w:rPr>
          <w:fldChar w:fldCharType="separate"/>
        </w:r>
        <w:r w:rsidR="000257B6">
          <w:rPr>
            <w:noProof/>
            <w:webHidden/>
          </w:rPr>
          <w:t>38</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40" w:history="1">
        <w:r w:rsidR="0015708A" w:rsidRPr="00337402">
          <w:rPr>
            <w:rStyle w:val="a7"/>
            <w:noProof/>
          </w:rPr>
          <w:t>Статья 32. Подготовка и утверждение документации по планировке территории органами местного самоуправления Кавказского сельского поселения</w:t>
        </w:r>
        <w:r w:rsidR="0015708A">
          <w:rPr>
            <w:noProof/>
            <w:webHidden/>
          </w:rPr>
          <w:tab/>
        </w:r>
        <w:r w:rsidR="00AD15A9">
          <w:rPr>
            <w:noProof/>
            <w:webHidden/>
          </w:rPr>
          <w:fldChar w:fldCharType="begin"/>
        </w:r>
        <w:r w:rsidR="0015708A">
          <w:rPr>
            <w:noProof/>
            <w:webHidden/>
          </w:rPr>
          <w:instrText xml:space="preserve"> PAGEREF _Toc380957040 \h </w:instrText>
        </w:r>
        <w:r w:rsidR="00AD15A9">
          <w:rPr>
            <w:noProof/>
            <w:webHidden/>
          </w:rPr>
        </w:r>
        <w:r w:rsidR="00AD15A9">
          <w:rPr>
            <w:noProof/>
            <w:webHidden/>
          </w:rPr>
          <w:fldChar w:fldCharType="separate"/>
        </w:r>
        <w:r w:rsidR="000257B6">
          <w:rPr>
            <w:noProof/>
            <w:webHidden/>
          </w:rPr>
          <w:t>38</w:t>
        </w:r>
        <w:r w:rsidR="00AD15A9">
          <w:rPr>
            <w:noProof/>
            <w:webHidden/>
          </w:rPr>
          <w:fldChar w:fldCharType="end"/>
        </w:r>
      </w:hyperlink>
    </w:p>
    <w:p w:rsidR="0015708A" w:rsidRPr="00305847" w:rsidRDefault="00E75FB4" w:rsidP="0015708A">
      <w:pPr>
        <w:pStyle w:val="1f"/>
        <w:rPr>
          <w:rFonts w:ascii="Calibri" w:eastAsia="Times New Roman" w:hAnsi="Calibri"/>
          <w:b w:val="0"/>
          <w:bCs w:val="0"/>
          <w:noProof/>
          <w:sz w:val="22"/>
          <w:szCs w:val="22"/>
        </w:rPr>
      </w:pPr>
      <w:hyperlink w:anchor="_Toc380957041" w:history="1">
        <w:r w:rsidR="0015708A" w:rsidRPr="00337402">
          <w:rPr>
            <w:rStyle w:val="a7"/>
            <w:noProof/>
          </w:rPr>
          <w:t>Глава 8. ПУБЛИЧНЫЕ СЛУШАНИЯ ПО ВОПРОСАМ ЗЕМЛЕПОЛЬЗОВАНИЯ И ЗАСТРОЙКИ</w:t>
        </w:r>
        <w:r w:rsidR="0015708A">
          <w:rPr>
            <w:noProof/>
            <w:webHidden/>
          </w:rPr>
          <w:tab/>
        </w:r>
        <w:r w:rsidR="00AD15A9">
          <w:rPr>
            <w:noProof/>
            <w:webHidden/>
          </w:rPr>
          <w:fldChar w:fldCharType="begin"/>
        </w:r>
        <w:r w:rsidR="0015708A">
          <w:rPr>
            <w:noProof/>
            <w:webHidden/>
          </w:rPr>
          <w:instrText xml:space="preserve"> PAGEREF _Toc380957041 \h </w:instrText>
        </w:r>
        <w:r w:rsidR="00AD15A9">
          <w:rPr>
            <w:noProof/>
            <w:webHidden/>
          </w:rPr>
        </w:r>
        <w:r w:rsidR="00AD15A9">
          <w:rPr>
            <w:noProof/>
            <w:webHidden/>
          </w:rPr>
          <w:fldChar w:fldCharType="separate"/>
        </w:r>
        <w:r w:rsidR="000257B6">
          <w:rPr>
            <w:noProof/>
            <w:webHidden/>
          </w:rPr>
          <w:t>41</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42" w:history="1">
        <w:r w:rsidR="0015708A" w:rsidRPr="00337402">
          <w:rPr>
            <w:rStyle w:val="a7"/>
            <w:noProof/>
          </w:rPr>
          <w:t>Статья 33. Общие положения организации и проведения публичных слушаний по вопросам землепользования и застройки</w:t>
        </w:r>
        <w:r w:rsidR="0015708A">
          <w:rPr>
            <w:noProof/>
            <w:webHidden/>
          </w:rPr>
          <w:tab/>
        </w:r>
        <w:r w:rsidR="00AD15A9">
          <w:rPr>
            <w:noProof/>
            <w:webHidden/>
          </w:rPr>
          <w:fldChar w:fldCharType="begin"/>
        </w:r>
        <w:r w:rsidR="0015708A">
          <w:rPr>
            <w:noProof/>
            <w:webHidden/>
          </w:rPr>
          <w:instrText xml:space="preserve"> PAGEREF _Toc380957042 \h </w:instrText>
        </w:r>
        <w:r w:rsidR="00AD15A9">
          <w:rPr>
            <w:noProof/>
            <w:webHidden/>
          </w:rPr>
        </w:r>
        <w:r w:rsidR="00AD15A9">
          <w:rPr>
            <w:noProof/>
            <w:webHidden/>
          </w:rPr>
          <w:fldChar w:fldCharType="separate"/>
        </w:r>
        <w:r w:rsidR="000257B6">
          <w:rPr>
            <w:noProof/>
            <w:webHidden/>
          </w:rPr>
          <w:t>41</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43" w:history="1">
        <w:r w:rsidR="0015708A" w:rsidRPr="00337402">
          <w:rPr>
            <w:rStyle w:val="a7"/>
            <w:noProof/>
          </w:rPr>
          <w:t>Статья 34. Принятие решения о проведении публичных слушаний</w:t>
        </w:r>
        <w:r w:rsidR="0015708A">
          <w:rPr>
            <w:noProof/>
            <w:webHidden/>
          </w:rPr>
          <w:tab/>
        </w:r>
        <w:r w:rsidR="00AD15A9">
          <w:rPr>
            <w:noProof/>
            <w:webHidden/>
          </w:rPr>
          <w:fldChar w:fldCharType="begin"/>
        </w:r>
        <w:r w:rsidR="0015708A">
          <w:rPr>
            <w:noProof/>
            <w:webHidden/>
          </w:rPr>
          <w:instrText xml:space="preserve"> PAGEREF _Toc380957043 \h </w:instrText>
        </w:r>
        <w:r w:rsidR="00AD15A9">
          <w:rPr>
            <w:noProof/>
            <w:webHidden/>
          </w:rPr>
        </w:r>
        <w:r w:rsidR="00AD15A9">
          <w:rPr>
            <w:noProof/>
            <w:webHidden/>
          </w:rPr>
          <w:fldChar w:fldCharType="separate"/>
        </w:r>
        <w:r w:rsidR="000257B6">
          <w:rPr>
            <w:noProof/>
            <w:webHidden/>
          </w:rPr>
          <w:t>42</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44" w:history="1">
        <w:r w:rsidR="0015708A" w:rsidRPr="00337402">
          <w:rPr>
            <w:rStyle w:val="a7"/>
            <w:noProof/>
          </w:rPr>
          <w:t>Статья 35. Полномочия комиссии в области организации и проведения публичных слушаний</w:t>
        </w:r>
        <w:r w:rsidR="0015708A">
          <w:rPr>
            <w:noProof/>
            <w:webHidden/>
          </w:rPr>
          <w:tab/>
        </w:r>
        <w:r w:rsidR="00AD15A9">
          <w:rPr>
            <w:noProof/>
            <w:webHidden/>
          </w:rPr>
          <w:fldChar w:fldCharType="begin"/>
        </w:r>
        <w:r w:rsidR="0015708A">
          <w:rPr>
            <w:noProof/>
            <w:webHidden/>
          </w:rPr>
          <w:instrText xml:space="preserve"> PAGEREF _Toc380957044 \h </w:instrText>
        </w:r>
        <w:r w:rsidR="00AD15A9">
          <w:rPr>
            <w:noProof/>
            <w:webHidden/>
          </w:rPr>
        </w:r>
        <w:r w:rsidR="00AD15A9">
          <w:rPr>
            <w:noProof/>
            <w:webHidden/>
          </w:rPr>
          <w:fldChar w:fldCharType="separate"/>
        </w:r>
        <w:r w:rsidR="000257B6">
          <w:rPr>
            <w:noProof/>
            <w:webHidden/>
          </w:rPr>
          <w:t>42</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45" w:history="1">
        <w:r w:rsidR="0015708A" w:rsidRPr="00337402">
          <w:rPr>
            <w:rStyle w:val="a7"/>
            <w:noProof/>
          </w:rPr>
          <w:t>Статья 36. Порядок проведения публичных слушания применительно к рассмотрению вопросов о специальном согласовании, отклонениях от Правил</w:t>
        </w:r>
        <w:r w:rsidR="0015708A">
          <w:rPr>
            <w:noProof/>
            <w:webHidden/>
          </w:rPr>
          <w:tab/>
        </w:r>
        <w:r w:rsidR="00AD15A9">
          <w:rPr>
            <w:noProof/>
            <w:webHidden/>
          </w:rPr>
          <w:fldChar w:fldCharType="begin"/>
        </w:r>
        <w:r w:rsidR="0015708A">
          <w:rPr>
            <w:noProof/>
            <w:webHidden/>
          </w:rPr>
          <w:instrText xml:space="preserve"> PAGEREF _Toc380957045 \h </w:instrText>
        </w:r>
        <w:r w:rsidR="00AD15A9">
          <w:rPr>
            <w:noProof/>
            <w:webHidden/>
          </w:rPr>
        </w:r>
        <w:r w:rsidR="00AD15A9">
          <w:rPr>
            <w:noProof/>
            <w:webHidden/>
          </w:rPr>
          <w:fldChar w:fldCharType="separate"/>
        </w:r>
        <w:r w:rsidR="000257B6">
          <w:rPr>
            <w:noProof/>
            <w:webHidden/>
          </w:rPr>
          <w:t>43</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46" w:history="1">
        <w:r w:rsidR="0015708A" w:rsidRPr="00337402">
          <w:rPr>
            <w:rStyle w:val="a7"/>
            <w:noProof/>
          </w:rPr>
          <w:t>Статья 37. Порядок проведения публичных слушаний по обсуждению проектов планировки и проектов межевания территории</w:t>
        </w:r>
        <w:r w:rsidR="0015708A">
          <w:rPr>
            <w:noProof/>
            <w:webHidden/>
          </w:rPr>
          <w:tab/>
        </w:r>
        <w:r w:rsidR="00AD15A9">
          <w:rPr>
            <w:noProof/>
            <w:webHidden/>
          </w:rPr>
          <w:fldChar w:fldCharType="begin"/>
        </w:r>
        <w:r w:rsidR="0015708A">
          <w:rPr>
            <w:noProof/>
            <w:webHidden/>
          </w:rPr>
          <w:instrText xml:space="preserve"> PAGEREF _Toc380957046 \h </w:instrText>
        </w:r>
        <w:r w:rsidR="00AD15A9">
          <w:rPr>
            <w:noProof/>
            <w:webHidden/>
          </w:rPr>
        </w:r>
        <w:r w:rsidR="00AD15A9">
          <w:rPr>
            <w:noProof/>
            <w:webHidden/>
          </w:rPr>
          <w:fldChar w:fldCharType="separate"/>
        </w:r>
        <w:r w:rsidR="000257B6">
          <w:rPr>
            <w:noProof/>
            <w:webHidden/>
          </w:rPr>
          <w:t>45</w:t>
        </w:r>
        <w:r w:rsidR="00AD15A9">
          <w:rPr>
            <w:noProof/>
            <w:webHidden/>
          </w:rPr>
          <w:fldChar w:fldCharType="end"/>
        </w:r>
      </w:hyperlink>
    </w:p>
    <w:p w:rsidR="0015708A" w:rsidRPr="00305847" w:rsidRDefault="00E75FB4" w:rsidP="0015708A">
      <w:pPr>
        <w:pStyle w:val="1f"/>
        <w:rPr>
          <w:rFonts w:ascii="Calibri" w:eastAsia="Times New Roman" w:hAnsi="Calibri"/>
          <w:b w:val="0"/>
          <w:bCs w:val="0"/>
          <w:noProof/>
          <w:sz w:val="22"/>
          <w:szCs w:val="22"/>
        </w:rPr>
      </w:pPr>
      <w:hyperlink w:anchor="_Toc380957047" w:history="1">
        <w:r w:rsidR="0015708A" w:rsidRPr="00337402">
          <w:rPr>
            <w:rStyle w:val="a7"/>
            <w:noProof/>
          </w:rPr>
          <w:t>Глава 9. ВНЕСЕНИЕ ИЗМЕНЕНИЙ В ПРАВИЛА ЗЕМЛЕПОЛЬЗОВАНИЯ И ЗАСТРОЙКИ</w:t>
        </w:r>
        <w:r w:rsidR="0015708A">
          <w:rPr>
            <w:noProof/>
            <w:webHidden/>
          </w:rPr>
          <w:tab/>
        </w:r>
        <w:r w:rsidR="00AD15A9">
          <w:rPr>
            <w:noProof/>
            <w:webHidden/>
          </w:rPr>
          <w:fldChar w:fldCharType="begin"/>
        </w:r>
        <w:r w:rsidR="0015708A">
          <w:rPr>
            <w:noProof/>
            <w:webHidden/>
          </w:rPr>
          <w:instrText xml:space="preserve"> PAGEREF _Toc380957047 \h </w:instrText>
        </w:r>
        <w:r w:rsidR="00AD15A9">
          <w:rPr>
            <w:noProof/>
            <w:webHidden/>
          </w:rPr>
        </w:r>
        <w:r w:rsidR="00AD15A9">
          <w:rPr>
            <w:noProof/>
            <w:webHidden/>
          </w:rPr>
          <w:fldChar w:fldCharType="separate"/>
        </w:r>
        <w:r w:rsidR="000257B6">
          <w:rPr>
            <w:noProof/>
            <w:webHidden/>
          </w:rPr>
          <w:t>47</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48" w:history="1">
        <w:r w:rsidR="0015708A" w:rsidRPr="00337402">
          <w:rPr>
            <w:rStyle w:val="a7"/>
            <w:noProof/>
          </w:rPr>
          <w:t>Статья 38. Действие Правил по отношению к генеральному плану Кавказского сельского поселения и документации по планировке территории</w:t>
        </w:r>
        <w:r w:rsidR="0015708A">
          <w:rPr>
            <w:noProof/>
            <w:webHidden/>
          </w:rPr>
          <w:tab/>
        </w:r>
        <w:r w:rsidR="00AD15A9">
          <w:rPr>
            <w:noProof/>
            <w:webHidden/>
          </w:rPr>
          <w:fldChar w:fldCharType="begin"/>
        </w:r>
        <w:r w:rsidR="0015708A">
          <w:rPr>
            <w:noProof/>
            <w:webHidden/>
          </w:rPr>
          <w:instrText xml:space="preserve"> PAGEREF _Toc380957048 \h </w:instrText>
        </w:r>
        <w:r w:rsidR="00AD15A9">
          <w:rPr>
            <w:noProof/>
            <w:webHidden/>
          </w:rPr>
        </w:r>
        <w:r w:rsidR="00AD15A9">
          <w:rPr>
            <w:noProof/>
            <w:webHidden/>
          </w:rPr>
          <w:fldChar w:fldCharType="separate"/>
        </w:r>
        <w:r w:rsidR="000257B6">
          <w:rPr>
            <w:noProof/>
            <w:webHidden/>
          </w:rPr>
          <w:t>47</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49" w:history="1">
        <w:r w:rsidR="0015708A" w:rsidRPr="00337402">
          <w:rPr>
            <w:rStyle w:val="a7"/>
            <w:noProof/>
          </w:rPr>
          <w:t>Статья 39. Основание и право инициативы внесения изменений в Правила</w:t>
        </w:r>
        <w:r w:rsidR="0015708A">
          <w:rPr>
            <w:noProof/>
            <w:webHidden/>
          </w:rPr>
          <w:tab/>
        </w:r>
        <w:r w:rsidR="00AD15A9">
          <w:rPr>
            <w:noProof/>
            <w:webHidden/>
          </w:rPr>
          <w:fldChar w:fldCharType="begin"/>
        </w:r>
        <w:r w:rsidR="0015708A">
          <w:rPr>
            <w:noProof/>
            <w:webHidden/>
          </w:rPr>
          <w:instrText xml:space="preserve"> PAGEREF _Toc380957049 \h </w:instrText>
        </w:r>
        <w:r w:rsidR="00AD15A9">
          <w:rPr>
            <w:noProof/>
            <w:webHidden/>
          </w:rPr>
        </w:r>
        <w:r w:rsidR="00AD15A9">
          <w:rPr>
            <w:noProof/>
            <w:webHidden/>
          </w:rPr>
          <w:fldChar w:fldCharType="separate"/>
        </w:r>
        <w:r w:rsidR="000257B6">
          <w:rPr>
            <w:noProof/>
            <w:webHidden/>
          </w:rPr>
          <w:t>47</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50" w:history="1">
        <w:r w:rsidR="0015708A" w:rsidRPr="00337402">
          <w:rPr>
            <w:rStyle w:val="a7"/>
            <w:noProof/>
          </w:rPr>
          <w:t>Статья 40. Внесение изменений в Правила</w:t>
        </w:r>
        <w:r w:rsidR="0015708A">
          <w:rPr>
            <w:noProof/>
            <w:webHidden/>
          </w:rPr>
          <w:tab/>
        </w:r>
        <w:r w:rsidR="00AD15A9">
          <w:rPr>
            <w:noProof/>
            <w:webHidden/>
          </w:rPr>
          <w:fldChar w:fldCharType="begin"/>
        </w:r>
        <w:r w:rsidR="0015708A">
          <w:rPr>
            <w:noProof/>
            <w:webHidden/>
          </w:rPr>
          <w:instrText xml:space="preserve"> PAGEREF _Toc380957050 \h </w:instrText>
        </w:r>
        <w:r w:rsidR="00AD15A9">
          <w:rPr>
            <w:noProof/>
            <w:webHidden/>
          </w:rPr>
        </w:r>
        <w:r w:rsidR="00AD15A9">
          <w:rPr>
            <w:noProof/>
            <w:webHidden/>
          </w:rPr>
          <w:fldChar w:fldCharType="separate"/>
        </w:r>
        <w:r w:rsidR="000257B6">
          <w:rPr>
            <w:noProof/>
            <w:webHidden/>
          </w:rPr>
          <w:t>48</w:t>
        </w:r>
        <w:r w:rsidR="00AD15A9">
          <w:rPr>
            <w:noProof/>
            <w:webHidden/>
          </w:rPr>
          <w:fldChar w:fldCharType="end"/>
        </w:r>
      </w:hyperlink>
    </w:p>
    <w:p w:rsidR="0015708A" w:rsidRPr="00305847" w:rsidRDefault="00E75FB4" w:rsidP="0015708A">
      <w:pPr>
        <w:pStyle w:val="1f"/>
        <w:rPr>
          <w:rFonts w:ascii="Calibri" w:eastAsia="Times New Roman" w:hAnsi="Calibri"/>
          <w:b w:val="0"/>
          <w:bCs w:val="0"/>
          <w:noProof/>
          <w:sz w:val="22"/>
          <w:szCs w:val="22"/>
        </w:rPr>
      </w:pPr>
      <w:hyperlink w:anchor="_Toc380957051" w:history="1">
        <w:r w:rsidR="0015708A" w:rsidRPr="00337402">
          <w:rPr>
            <w:rStyle w:val="a7"/>
            <w:noProof/>
          </w:rPr>
          <w:t>Глава 10. СТРОИТЕЛЬНЫЕ ИЗМЕНЕНИЯ НЕДВИЖИМОСТИ</w:t>
        </w:r>
        <w:r w:rsidR="0015708A">
          <w:rPr>
            <w:noProof/>
            <w:webHidden/>
          </w:rPr>
          <w:tab/>
        </w:r>
        <w:r w:rsidR="00AD15A9">
          <w:rPr>
            <w:noProof/>
            <w:webHidden/>
          </w:rPr>
          <w:fldChar w:fldCharType="begin"/>
        </w:r>
        <w:r w:rsidR="0015708A">
          <w:rPr>
            <w:noProof/>
            <w:webHidden/>
          </w:rPr>
          <w:instrText xml:space="preserve"> PAGEREF _Toc380957051 \h </w:instrText>
        </w:r>
        <w:r w:rsidR="00AD15A9">
          <w:rPr>
            <w:noProof/>
            <w:webHidden/>
          </w:rPr>
        </w:r>
        <w:r w:rsidR="00AD15A9">
          <w:rPr>
            <w:noProof/>
            <w:webHidden/>
          </w:rPr>
          <w:fldChar w:fldCharType="separate"/>
        </w:r>
        <w:r w:rsidR="000257B6">
          <w:rPr>
            <w:noProof/>
            <w:webHidden/>
          </w:rPr>
          <w:t>50</w:t>
        </w:r>
        <w:r w:rsidR="00AD15A9">
          <w:rPr>
            <w:noProof/>
            <w:webHidden/>
          </w:rPr>
          <w:fldChar w:fldCharType="end"/>
        </w:r>
      </w:hyperlink>
    </w:p>
    <w:p w:rsidR="0015708A" w:rsidRPr="00305847" w:rsidRDefault="00E75FB4" w:rsidP="0015708A">
      <w:pPr>
        <w:pStyle w:val="1f"/>
        <w:rPr>
          <w:rFonts w:ascii="Calibri" w:eastAsia="Times New Roman" w:hAnsi="Calibri"/>
          <w:b w:val="0"/>
          <w:bCs w:val="0"/>
          <w:noProof/>
          <w:sz w:val="22"/>
          <w:szCs w:val="22"/>
        </w:rPr>
      </w:pPr>
      <w:hyperlink w:anchor="_Toc380957052" w:history="1">
        <w:r w:rsidR="0015708A" w:rsidRPr="00337402">
          <w:rPr>
            <w:rStyle w:val="a7"/>
            <w:noProof/>
          </w:rPr>
          <w:t>Статья 41. Право на строительные изменения недвижимости и основание для его реализации. Виды строительных изменений недвижимости</w:t>
        </w:r>
        <w:r w:rsidR="0015708A">
          <w:rPr>
            <w:noProof/>
            <w:webHidden/>
          </w:rPr>
          <w:tab/>
        </w:r>
        <w:r w:rsidR="00AD15A9">
          <w:rPr>
            <w:noProof/>
            <w:webHidden/>
          </w:rPr>
          <w:fldChar w:fldCharType="begin"/>
        </w:r>
        <w:r w:rsidR="0015708A">
          <w:rPr>
            <w:noProof/>
            <w:webHidden/>
          </w:rPr>
          <w:instrText xml:space="preserve"> PAGEREF _Toc380957052 \h </w:instrText>
        </w:r>
        <w:r w:rsidR="00AD15A9">
          <w:rPr>
            <w:noProof/>
            <w:webHidden/>
          </w:rPr>
        </w:r>
        <w:r w:rsidR="00AD15A9">
          <w:rPr>
            <w:noProof/>
            <w:webHidden/>
          </w:rPr>
          <w:fldChar w:fldCharType="separate"/>
        </w:r>
        <w:r w:rsidR="000257B6">
          <w:rPr>
            <w:noProof/>
            <w:webHidden/>
          </w:rPr>
          <w:t>50</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53" w:history="1">
        <w:r w:rsidR="0015708A" w:rsidRPr="00337402">
          <w:rPr>
            <w:rStyle w:val="a7"/>
            <w:noProof/>
          </w:rPr>
          <w:t>Статья 42. Подготовка проектной документации</w:t>
        </w:r>
        <w:r w:rsidR="0015708A">
          <w:rPr>
            <w:noProof/>
            <w:webHidden/>
          </w:rPr>
          <w:tab/>
        </w:r>
        <w:r w:rsidR="00AD15A9">
          <w:rPr>
            <w:noProof/>
            <w:webHidden/>
          </w:rPr>
          <w:fldChar w:fldCharType="begin"/>
        </w:r>
        <w:r w:rsidR="0015708A">
          <w:rPr>
            <w:noProof/>
            <w:webHidden/>
          </w:rPr>
          <w:instrText xml:space="preserve"> PAGEREF _Toc380957053 \h </w:instrText>
        </w:r>
        <w:r w:rsidR="00AD15A9">
          <w:rPr>
            <w:noProof/>
            <w:webHidden/>
          </w:rPr>
        </w:r>
        <w:r w:rsidR="00AD15A9">
          <w:rPr>
            <w:noProof/>
            <w:webHidden/>
          </w:rPr>
          <w:fldChar w:fldCharType="separate"/>
        </w:r>
        <w:r w:rsidR="000257B6">
          <w:rPr>
            <w:noProof/>
            <w:webHidden/>
          </w:rPr>
          <w:t>51</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54" w:history="1">
        <w:r w:rsidR="0015708A" w:rsidRPr="00337402">
          <w:rPr>
            <w:rStyle w:val="a7"/>
            <w:noProof/>
          </w:rPr>
          <w:t>Статья 43. Выдача разрешения на строительство</w:t>
        </w:r>
        <w:r w:rsidR="0015708A">
          <w:rPr>
            <w:noProof/>
            <w:webHidden/>
          </w:rPr>
          <w:tab/>
        </w:r>
        <w:r w:rsidR="00AD15A9">
          <w:rPr>
            <w:noProof/>
            <w:webHidden/>
          </w:rPr>
          <w:fldChar w:fldCharType="begin"/>
        </w:r>
        <w:r w:rsidR="0015708A">
          <w:rPr>
            <w:noProof/>
            <w:webHidden/>
          </w:rPr>
          <w:instrText xml:space="preserve"> PAGEREF _Toc380957054 \h </w:instrText>
        </w:r>
        <w:r w:rsidR="00AD15A9">
          <w:rPr>
            <w:noProof/>
            <w:webHidden/>
          </w:rPr>
        </w:r>
        <w:r w:rsidR="00AD15A9">
          <w:rPr>
            <w:noProof/>
            <w:webHidden/>
          </w:rPr>
          <w:fldChar w:fldCharType="separate"/>
        </w:r>
        <w:r w:rsidR="000257B6">
          <w:rPr>
            <w:noProof/>
            <w:webHidden/>
          </w:rPr>
          <w:t>54</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55" w:history="1">
        <w:r w:rsidR="0015708A" w:rsidRPr="00337402">
          <w:rPr>
            <w:rStyle w:val="a7"/>
            <w:noProof/>
          </w:rPr>
          <w:t>Статья 44. Строительство, возведение строений, сооружений в случаях, когда законодательством о градостроительной деятельности не предусмотрена выдача разрешений на строительство</w:t>
        </w:r>
        <w:r w:rsidR="0015708A">
          <w:rPr>
            <w:noProof/>
            <w:webHidden/>
          </w:rPr>
          <w:tab/>
        </w:r>
        <w:r w:rsidR="00AD15A9">
          <w:rPr>
            <w:noProof/>
            <w:webHidden/>
          </w:rPr>
          <w:fldChar w:fldCharType="begin"/>
        </w:r>
        <w:r w:rsidR="0015708A">
          <w:rPr>
            <w:noProof/>
            <w:webHidden/>
          </w:rPr>
          <w:instrText xml:space="preserve"> PAGEREF _Toc380957055 \h </w:instrText>
        </w:r>
        <w:r w:rsidR="00AD15A9">
          <w:rPr>
            <w:noProof/>
            <w:webHidden/>
          </w:rPr>
        </w:r>
        <w:r w:rsidR="00AD15A9">
          <w:rPr>
            <w:noProof/>
            <w:webHidden/>
          </w:rPr>
          <w:fldChar w:fldCharType="separate"/>
        </w:r>
        <w:r w:rsidR="000257B6">
          <w:rPr>
            <w:noProof/>
            <w:webHidden/>
          </w:rPr>
          <w:t>58</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56" w:history="1">
        <w:r w:rsidR="0015708A" w:rsidRPr="00337402">
          <w:rPr>
            <w:rStyle w:val="a7"/>
            <w:noProof/>
          </w:rPr>
          <w:t>Статья 45. Строительство, реконструкция, капитальный ремонт объектов капитального строительства</w:t>
        </w:r>
        <w:r w:rsidR="0015708A">
          <w:rPr>
            <w:noProof/>
            <w:webHidden/>
          </w:rPr>
          <w:tab/>
        </w:r>
        <w:r w:rsidR="00AD15A9">
          <w:rPr>
            <w:noProof/>
            <w:webHidden/>
          </w:rPr>
          <w:fldChar w:fldCharType="begin"/>
        </w:r>
        <w:r w:rsidR="0015708A">
          <w:rPr>
            <w:noProof/>
            <w:webHidden/>
          </w:rPr>
          <w:instrText xml:space="preserve"> PAGEREF _Toc380957056 \h </w:instrText>
        </w:r>
        <w:r w:rsidR="00AD15A9">
          <w:rPr>
            <w:noProof/>
            <w:webHidden/>
          </w:rPr>
        </w:r>
        <w:r w:rsidR="00AD15A9">
          <w:rPr>
            <w:noProof/>
            <w:webHidden/>
          </w:rPr>
          <w:fldChar w:fldCharType="separate"/>
        </w:r>
        <w:r w:rsidR="000257B6">
          <w:rPr>
            <w:noProof/>
            <w:webHidden/>
          </w:rPr>
          <w:t>58</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57" w:history="1">
        <w:r w:rsidR="0015708A" w:rsidRPr="00337402">
          <w:rPr>
            <w:rStyle w:val="a7"/>
            <w:noProof/>
          </w:rPr>
          <w:t>Статья 46. Выдача разрешения на ввод объекта в эксплуатацию</w:t>
        </w:r>
        <w:r w:rsidR="0015708A">
          <w:rPr>
            <w:noProof/>
            <w:webHidden/>
          </w:rPr>
          <w:tab/>
        </w:r>
        <w:r w:rsidR="00AD15A9">
          <w:rPr>
            <w:noProof/>
            <w:webHidden/>
          </w:rPr>
          <w:fldChar w:fldCharType="begin"/>
        </w:r>
        <w:r w:rsidR="0015708A">
          <w:rPr>
            <w:noProof/>
            <w:webHidden/>
          </w:rPr>
          <w:instrText xml:space="preserve"> PAGEREF _Toc380957057 \h </w:instrText>
        </w:r>
        <w:r w:rsidR="00AD15A9">
          <w:rPr>
            <w:noProof/>
            <w:webHidden/>
          </w:rPr>
        </w:r>
        <w:r w:rsidR="00AD15A9">
          <w:rPr>
            <w:noProof/>
            <w:webHidden/>
          </w:rPr>
          <w:fldChar w:fldCharType="separate"/>
        </w:r>
        <w:r w:rsidR="000257B6">
          <w:rPr>
            <w:noProof/>
            <w:webHidden/>
          </w:rPr>
          <w:t>60</w:t>
        </w:r>
        <w:r w:rsidR="00AD15A9">
          <w:rPr>
            <w:noProof/>
            <w:webHidden/>
          </w:rPr>
          <w:fldChar w:fldCharType="end"/>
        </w:r>
      </w:hyperlink>
    </w:p>
    <w:p w:rsidR="0015708A" w:rsidRPr="00305847" w:rsidRDefault="00E75FB4" w:rsidP="0015708A">
      <w:pPr>
        <w:pStyle w:val="1f"/>
        <w:rPr>
          <w:rFonts w:ascii="Calibri" w:eastAsia="Times New Roman" w:hAnsi="Calibri"/>
          <w:b w:val="0"/>
          <w:bCs w:val="0"/>
          <w:noProof/>
          <w:sz w:val="22"/>
          <w:szCs w:val="22"/>
        </w:rPr>
      </w:pPr>
      <w:hyperlink w:anchor="_Toc380957058" w:history="1">
        <w:r w:rsidR="0015708A" w:rsidRPr="00337402">
          <w:rPr>
            <w:rStyle w:val="a7"/>
            <w:noProof/>
          </w:rPr>
          <w:t>Глава 11. БЛАГОУСТРОЙСТВО И ДИЗАЙН МАТЕРИАЛЬНО-ПРОСТРАНСТВЕННОЙ СРЕДЫ ПОСЕЛЕНИЯ</w:t>
        </w:r>
        <w:r w:rsidR="0015708A">
          <w:rPr>
            <w:noProof/>
            <w:webHidden/>
          </w:rPr>
          <w:tab/>
        </w:r>
        <w:r w:rsidR="00AD15A9">
          <w:rPr>
            <w:noProof/>
            <w:webHidden/>
          </w:rPr>
          <w:fldChar w:fldCharType="begin"/>
        </w:r>
        <w:r w:rsidR="0015708A">
          <w:rPr>
            <w:noProof/>
            <w:webHidden/>
          </w:rPr>
          <w:instrText xml:space="preserve"> PAGEREF _Toc380957058 \h </w:instrText>
        </w:r>
        <w:r w:rsidR="00AD15A9">
          <w:rPr>
            <w:noProof/>
            <w:webHidden/>
          </w:rPr>
        </w:r>
        <w:r w:rsidR="00AD15A9">
          <w:rPr>
            <w:noProof/>
            <w:webHidden/>
          </w:rPr>
          <w:fldChar w:fldCharType="separate"/>
        </w:r>
        <w:r w:rsidR="000257B6">
          <w:rPr>
            <w:noProof/>
            <w:webHidden/>
          </w:rPr>
          <w:t>63</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59" w:history="1">
        <w:r w:rsidR="0015708A" w:rsidRPr="00337402">
          <w:rPr>
            <w:rStyle w:val="a7"/>
            <w:noProof/>
          </w:rPr>
          <w:t>Статья 47. Общее описание объектов благоустройства и дизайна материально-пространственной среды поселения</w:t>
        </w:r>
        <w:r w:rsidR="0015708A">
          <w:rPr>
            <w:noProof/>
            <w:webHidden/>
          </w:rPr>
          <w:tab/>
        </w:r>
        <w:r w:rsidR="00AD15A9">
          <w:rPr>
            <w:noProof/>
            <w:webHidden/>
          </w:rPr>
          <w:fldChar w:fldCharType="begin"/>
        </w:r>
        <w:r w:rsidR="0015708A">
          <w:rPr>
            <w:noProof/>
            <w:webHidden/>
          </w:rPr>
          <w:instrText xml:space="preserve"> PAGEREF _Toc380957059 \h </w:instrText>
        </w:r>
        <w:r w:rsidR="00AD15A9">
          <w:rPr>
            <w:noProof/>
            <w:webHidden/>
          </w:rPr>
        </w:r>
        <w:r w:rsidR="00AD15A9">
          <w:rPr>
            <w:noProof/>
            <w:webHidden/>
          </w:rPr>
          <w:fldChar w:fldCharType="separate"/>
        </w:r>
        <w:r w:rsidR="000257B6">
          <w:rPr>
            <w:noProof/>
            <w:webHidden/>
          </w:rPr>
          <w:t>63</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60" w:history="1">
        <w:r w:rsidR="0015708A" w:rsidRPr="00337402">
          <w:rPr>
            <w:rStyle w:val="a7"/>
            <w:noProof/>
          </w:rPr>
          <w:t>Статья 48. Порядок создания, изменения (реконструкции) объектов благоустройства</w:t>
        </w:r>
        <w:r w:rsidR="0015708A">
          <w:rPr>
            <w:noProof/>
            <w:webHidden/>
          </w:rPr>
          <w:tab/>
        </w:r>
        <w:r w:rsidR="00AD15A9">
          <w:rPr>
            <w:noProof/>
            <w:webHidden/>
          </w:rPr>
          <w:fldChar w:fldCharType="begin"/>
        </w:r>
        <w:r w:rsidR="0015708A">
          <w:rPr>
            <w:noProof/>
            <w:webHidden/>
          </w:rPr>
          <w:instrText xml:space="preserve"> PAGEREF _Toc380957060 \h </w:instrText>
        </w:r>
        <w:r w:rsidR="00AD15A9">
          <w:rPr>
            <w:noProof/>
            <w:webHidden/>
          </w:rPr>
        </w:r>
        <w:r w:rsidR="00AD15A9">
          <w:rPr>
            <w:noProof/>
            <w:webHidden/>
          </w:rPr>
          <w:fldChar w:fldCharType="separate"/>
        </w:r>
        <w:r w:rsidR="000257B6">
          <w:rPr>
            <w:noProof/>
            <w:webHidden/>
          </w:rPr>
          <w:t>68</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61" w:history="1">
        <w:r w:rsidR="0015708A" w:rsidRPr="00337402">
          <w:rPr>
            <w:rStyle w:val="a7"/>
            <w:noProof/>
          </w:rPr>
          <w:t>Статья 49. Порядок содержания, ремонта и изменения фасадов зданий, сооружений</w:t>
        </w:r>
        <w:r w:rsidR="0015708A">
          <w:rPr>
            <w:noProof/>
            <w:webHidden/>
          </w:rPr>
          <w:tab/>
        </w:r>
        <w:r w:rsidR="00AD15A9">
          <w:rPr>
            <w:noProof/>
            <w:webHidden/>
          </w:rPr>
          <w:fldChar w:fldCharType="begin"/>
        </w:r>
        <w:r w:rsidR="0015708A">
          <w:rPr>
            <w:noProof/>
            <w:webHidden/>
          </w:rPr>
          <w:instrText xml:space="preserve"> PAGEREF _Toc380957061 \h </w:instrText>
        </w:r>
        <w:r w:rsidR="00AD15A9">
          <w:rPr>
            <w:noProof/>
            <w:webHidden/>
          </w:rPr>
        </w:r>
        <w:r w:rsidR="00AD15A9">
          <w:rPr>
            <w:noProof/>
            <w:webHidden/>
          </w:rPr>
          <w:fldChar w:fldCharType="separate"/>
        </w:r>
        <w:r w:rsidR="000257B6">
          <w:rPr>
            <w:noProof/>
            <w:webHidden/>
          </w:rPr>
          <w:t>68</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62" w:history="1">
        <w:r w:rsidR="0015708A" w:rsidRPr="00337402">
          <w:rPr>
            <w:rStyle w:val="a7"/>
            <w:noProof/>
          </w:rPr>
          <w:t>Статья 50. Элементы благоустройства и дизайна материально-пространственной среды</w:t>
        </w:r>
        <w:r w:rsidR="0015708A">
          <w:rPr>
            <w:noProof/>
            <w:webHidden/>
          </w:rPr>
          <w:tab/>
        </w:r>
        <w:r w:rsidR="00AD15A9">
          <w:rPr>
            <w:noProof/>
            <w:webHidden/>
          </w:rPr>
          <w:fldChar w:fldCharType="begin"/>
        </w:r>
        <w:r w:rsidR="0015708A">
          <w:rPr>
            <w:noProof/>
            <w:webHidden/>
          </w:rPr>
          <w:instrText xml:space="preserve"> PAGEREF _Toc380957062 \h </w:instrText>
        </w:r>
        <w:r w:rsidR="00AD15A9">
          <w:rPr>
            <w:noProof/>
            <w:webHidden/>
          </w:rPr>
        </w:r>
        <w:r w:rsidR="00AD15A9">
          <w:rPr>
            <w:noProof/>
            <w:webHidden/>
          </w:rPr>
          <w:fldChar w:fldCharType="separate"/>
        </w:r>
        <w:r w:rsidR="000257B6">
          <w:rPr>
            <w:noProof/>
            <w:webHidden/>
          </w:rPr>
          <w:t>71</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63" w:history="1">
        <w:r w:rsidR="0015708A" w:rsidRPr="00337402">
          <w:rPr>
            <w:rStyle w:val="a7"/>
            <w:noProof/>
          </w:rPr>
          <w:t>Статья 51. Порядок создания, изменения, обновления или замены элементов благоустройства</w:t>
        </w:r>
        <w:r w:rsidR="0015708A">
          <w:rPr>
            <w:noProof/>
            <w:webHidden/>
          </w:rPr>
          <w:tab/>
        </w:r>
        <w:r w:rsidR="00AD15A9">
          <w:rPr>
            <w:noProof/>
            <w:webHidden/>
          </w:rPr>
          <w:fldChar w:fldCharType="begin"/>
        </w:r>
        <w:r w:rsidR="0015708A">
          <w:rPr>
            <w:noProof/>
            <w:webHidden/>
          </w:rPr>
          <w:instrText xml:space="preserve"> PAGEREF _Toc380957063 \h </w:instrText>
        </w:r>
        <w:r w:rsidR="00AD15A9">
          <w:rPr>
            <w:noProof/>
            <w:webHidden/>
          </w:rPr>
        </w:r>
        <w:r w:rsidR="00AD15A9">
          <w:rPr>
            <w:noProof/>
            <w:webHidden/>
          </w:rPr>
          <w:fldChar w:fldCharType="separate"/>
        </w:r>
        <w:r w:rsidR="000257B6">
          <w:rPr>
            <w:noProof/>
            <w:webHidden/>
          </w:rPr>
          <w:t>72</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64" w:history="1">
        <w:r w:rsidR="0015708A" w:rsidRPr="00337402">
          <w:rPr>
            <w:rStyle w:val="a7"/>
            <w:noProof/>
          </w:rPr>
          <w:t>Статья 52. Общие требования, предъявляемые к элементам благоустройства</w:t>
        </w:r>
        <w:r w:rsidR="0015708A">
          <w:rPr>
            <w:noProof/>
            <w:webHidden/>
          </w:rPr>
          <w:tab/>
        </w:r>
        <w:r w:rsidR="00AD15A9">
          <w:rPr>
            <w:noProof/>
            <w:webHidden/>
          </w:rPr>
          <w:fldChar w:fldCharType="begin"/>
        </w:r>
        <w:r w:rsidR="0015708A">
          <w:rPr>
            <w:noProof/>
            <w:webHidden/>
          </w:rPr>
          <w:instrText xml:space="preserve"> PAGEREF _Toc380957064 \h </w:instrText>
        </w:r>
        <w:r w:rsidR="00AD15A9">
          <w:rPr>
            <w:noProof/>
            <w:webHidden/>
          </w:rPr>
        </w:r>
        <w:r w:rsidR="00AD15A9">
          <w:rPr>
            <w:noProof/>
            <w:webHidden/>
          </w:rPr>
          <w:fldChar w:fldCharType="separate"/>
        </w:r>
        <w:r w:rsidR="000257B6">
          <w:rPr>
            <w:noProof/>
            <w:webHidden/>
          </w:rPr>
          <w:t>72</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65" w:history="1">
        <w:r w:rsidR="0015708A" w:rsidRPr="00337402">
          <w:rPr>
            <w:rStyle w:val="a7"/>
            <w:noProof/>
          </w:rPr>
          <w:t>Статья 53. Благоустройство и озеленение урбанизированных территорий</w:t>
        </w:r>
        <w:r w:rsidR="0015708A">
          <w:rPr>
            <w:noProof/>
            <w:webHidden/>
          </w:rPr>
          <w:tab/>
        </w:r>
        <w:r w:rsidR="00AD15A9">
          <w:rPr>
            <w:noProof/>
            <w:webHidden/>
          </w:rPr>
          <w:fldChar w:fldCharType="begin"/>
        </w:r>
        <w:r w:rsidR="0015708A">
          <w:rPr>
            <w:noProof/>
            <w:webHidden/>
          </w:rPr>
          <w:instrText xml:space="preserve"> PAGEREF _Toc380957065 \h </w:instrText>
        </w:r>
        <w:r w:rsidR="00AD15A9">
          <w:rPr>
            <w:noProof/>
            <w:webHidden/>
          </w:rPr>
        </w:r>
        <w:r w:rsidR="00AD15A9">
          <w:rPr>
            <w:noProof/>
            <w:webHidden/>
          </w:rPr>
          <w:fldChar w:fldCharType="separate"/>
        </w:r>
        <w:r w:rsidR="000257B6">
          <w:rPr>
            <w:noProof/>
            <w:webHidden/>
          </w:rPr>
          <w:t>76</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66" w:history="1">
        <w:r w:rsidR="0015708A" w:rsidRPr="00337402">
          <w:rPr>
            <w:rStyle w:val="a7"/>
            <w:noProof/>
          </w:rPr>
          <w:t>Статья 54. Требования к инженерной подготовке и инженерной защите территории</w:t>
        </w:r>
        <w:r w:rsidR="0015708A">
          <w:rPr>
            <w:noProof/>
            <w:webHidden/>
          </w:rPr>
          <w:tab/>
        </w:r>
        <w:r w:rsidR="00AD15A9">
          <w:rPr>
            <w:noProof/>
            <w:webHidden/>
          </w:rPr>
          <w:fldChar w:fldCharType="begin"/>
        </w:r>
        <w:r w:rsidR="0015708A">
          <w:rPr>
            <w:noProof/>
            <w:webHidden/>
          </w:rPr>
          <w:instrText xml:space="preserve"> PAGEREF _Toc380957066 \h </w:instrText>
        </w:r>
        <w:r w:rsidR="00AD15A9">
          <w:rPr>
            <w:noProof/>
            <w:webHidden/>
          </w:rPr>
        </w:r>
        <w:r w:rsidR="00AD15A9">
          <w:rPr>
            <w:noProof/>
            <w:webHidden/>
          </w:rPr>
          <w:fldChar w:fldCharType="separate"/>
        </w:r>
        <w:r w:rsidR="000257B6">
          <w:rPr>
            <w:noProof/>
            <w:webHidden/>
          </w:rPr>
          <w:t>78</w:t>
        </w:r>
        <w:r w:rsidR="00AD15A9">
          <w:rPr>
            <w:noProof/>
            <w:webHidden/>
          </w:rPr>
          <w:fldChar w:fldCharType="end"/>
        </w:r>
      </w:hyperlink>
    </w:p>
    <w:p w:rsidR="0015708A" w:rsidRPr="00305847" w:rsidRDefault="00E75FB4" w:rsidP="0015708A">
      <w:pPr>
        <w:pStyle w:val="1f"/>
        <w:rPr>
          <w:rFonts w:ascii="Calibri" w:eastAsia="Times New Roman" w:hAnsi="Calibri"/>
          <w:b w:val="0"/>
          <w:bCs w:val="0"/>
          <w:noProof/>
          <w:sz w:val="22"/>
          <w:szCs w:val="22"/>
        </w:rPr>
      </w:pPr>
      <w:hyperlink w:anchor="_Toc380957067" w:history="1">
        <w:r w:rsidR="0015708A" w:rsidRPr="00337402">
          <w:rPr>
            <w:rStyle w:val="a7"/>
            <w:noProof/>
          </w:rPr>
          <w:t>Глава 12. КОНТРОЛЬ ЗА ОСУЩЕСТВЛЕНИЕМ ЗАСТРОЙКИ И МУНИЦИПАЛЬНЫЙ ЗЕМЕЛЬНЫЙ КОНТРОЛЬ ЗА ИСПОЛЬЗОВАНИЕМ ЗЕМЕЛЬ НА ТЕРРИТОРИИ ПОСЕЛЕНИЯ</w:t>
        </w:r>
        <w:r w:rsidR="0015708A">
          <w:rPr>
            <w:noProof/>
            <w:webHidden/>
          </w:rPr>
          <w:tab/>
        </w:r>
        <w:r w:rsidR="00AD15A9">
          <w:rPr>
            <w:noProof/>
            <w:webHidden/>
          </w:rPr>
          <w:fldChar w:fldCharType="begin"/>
        </w:r>
        <w:r w:rsidR="0015708A">
          <w:rPr>
            <w:noProof/>
            <w:webHidden/>
          </w:rPr>
          <w:instrText xml:space="preserve"> PAGEREF _Toc380957067 \h </w:instrText>
        </w:r>
        <w:r w:rsidR="00AD15A9">
          <w:rPr>
            <w:noProof/>
            <w:webHidden/>
          </w:rPr>
        </w:r>
        <w:r w:rsidR="00AD15A9">
          <w:rPr>
            <w:noProof/>
            <w:webHidden/>
          </w:rPr>
          <w:fldChar w:fldCharType="separate"/>
        </w:r>
        <w:r w:rsidR="000257B6">
          <w:rPr>
            <w:noProof/>
            <w:webHidden/>
          </w:rPr>
          <w:t>80</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68" w:history="1">
        <w:r w:rsidR="0015708A" w:rsidRPr="00337402">
          <w:rPr>
            <w:rStyle w:val="a7"/>
            <w:noProof/>
          </w:rPr>
          <w:t>Статья 55. Контроль за осуществлением застройки и муниципальный земельный контроль за использованием земель на территории поселения</w:t>
        </w:r>
        <w:r w:rsidR="0015708A">
          <w:rPr>
            <w:noProof/>
            <w:webHidden/>
          </w:rPr>
          <w:tab/>
        </w:r>
        <w:r w:rsidR="00AD15A9">
          <w:rPr>
            <w:noProof/>
            <w:webHidden/>
          </w:rPr>
          <w:fldChar w:fldCharType="begin"/>
        </w:r>
        <w:r w:rsidR="0015708A">
          <w:rPr>
            <w:noProof/>
            <w:webHidden/>
          </w:rPr>
          <w:instrText xml:space="preserve"> PAGEREF _Toc380957068 \h </w:instrText>
        </w:r>
        <w:r w:rsidR="00AD15A9">
          <w:rPr>
            <w:noProof/>
            <w:webHidden/>
          </w:rPr>
        </w:r>
        <w:r w:rsidR="00AD15A9">
          <w:rPr>
            <w:noProof/>
            <w:webHidden/>
          </w:rPr>
          <w:fldChar w:fldCharType="separate"/>
        </w:r>
        <w:r w:rsidR="000257B6">
          <w:rPr>
            <w:noProof/>
            <w:webHidden/>
          </w:rPr>
          <w:t>80</w:t>
        </w:r>
        <w:r w:rsidR="00AD15A9">
          <w:rPr>
            <w:noProof/>
            <w:webHidden/>
          </w:rPr>
          <w:fldChar w:fldCharType="end"/>
        </w:r>
      </w:hyperlink>
    </w:p>
    <w:p w:rsidR="0015708A" w:rsidRPr="00305847" w:rsidRDefault="00E75FB4" w:rsidP="0015708A">
      <w:pPr>
        <w:pStyle w:val="1f"/>
        <w:rPr>
          <w:rFonts w:ascii="Calibri" w:eastAsia="Times New Roman" w:hAnsi="Calibri"/>
          <w:b w:val="0"/>
          <w:bCs w:val="0"/>
          <w:noProof/>
          <w:sz w:val="22"/>
          <w:szCs w:val="22"/>
        </w:rPr>
      </w:pPr>
      <w:hyperlink w:anchor="_Toc380957069" w:history="1">
        <w:r w:rsidR="0015708A" w:rsidRPr="00337402">
          <w:rPr>
            <w:rStyle w:val="a7"/>
            <w:noProof/>
          </w:rPr>
          <w:t>Часть 2. КАРТА ГРАДОСТРОИТЕЛЬНОГО ЗОНИРОВАНИЯ</w:t>
        </w:r>
        <w:r w:rsidR="0015708A">
          <w:rPr>
            <w:noProof/>
            <w:webHidden/>
          </w:rPr>
          <w:tab/>
        </w:r>
        <w:r w:rsidR="00AD15A9">
          <w:rPr>
            <w:noProof/>
            <w:webHidden/>
          </w:rPr>
          <w:fldChar w:fldCharType="begin"/>
        </w:r>
        <w:r w:rsidR="0015708A">
          <w:rPr>
            <w:noProof/>
            <w:webHidden/>
          </w:rPr>
          <w:instrText xml:space="preserve"> PAGEREF _Toc380957069 \h </w:instrText>
        </w:r>
        <w:r w:rsidR="00AD15A9">
          <w:rPr>
            <w:noProof/>
            <w:webHidden/>
          </w:rPr>
        </w:r>
        <w:r w:rsidR="00AD15A9">
          <w:rPr>
            <w:noProof/>
            <w:webHidden/>
          </w:rPr>
          <w:fldChar w:fldCharType="separate"/>
        </w:r>
        <w:r w:rsidR="000257B6">
          <w:rPr>
            <w:noProof/>
            <w:webHidden/>
          </w:rPr>
          <w:t>82</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70" w:history="1">
        <w:r w:rsidR="0015708A" w:rsidRPr="00337402">
          <w:rPr>
            <w:rStyle w:val="a7"/>
            <w:noProof/>
          </w:rPr>
          <w:t>Статья 56. Карта градостроительного зонирования территории Кавказского сельского поселения</w:t>
        </w:r>
        <w:r w:rsidR="0015708A">
          <w:rPr>
            <w:noProof/>
            <w:webHidden/>
          </w:rPr>
          <w:tab/>
        </w:r>
        <w:r w:rsidR="00AD15A9">
          <w:rPr>
            <w:noProof/>
            <w:webHidden/>
          </w:rPr>
          <w:fldChar w:fldCharType="begin"/>
        </w:r>
        <w:r w:rsidR="0015708A">
          <w:rPr>
            <w:noProof/>
            <w:webHidden/>
          </w:rPr>
          <w:instrText xml:space="preserve"> PAGEREF _Toc380957070 \h </w:instrText>
        </w:r>
        <w:r w:rsidR="00AD15A9">
          <w:rPr>
            <w:noProof/>
            <w:webHidden/>
          </w:rPr>
        </w:r>
        <w:r w:rsidR="00AD15A9">
          <w:rPr>
            <w:noProof/>
            <w:webHidden/>
          </w:rPr>
          <w:fldChar w:fldCharType="separate"/>
        </w:r>
        <w:r w:rsidR="000257B6">
          <w:rPr>
            <w:noProof/>
            <w:webHidden/>
          </w:rPr>
          <w:t>82</w:t>
        </w:r>
        <w:r w:rsidR="00AD15A9">
          <w:rPr>
            <w:noProof/>
            <w:webHidden/>
          </w:rPr>
          <w:fldChar w:fldCharType="end"/>
        </w:r>
      </w:hyperlink>
    </w:p>
    <w:p w:rsidR="0015708A" w:rsidRPr="00305847" w:rsidRDefault="00E75FB4" w:rsidP="0015708A">
      <w:pPr>
        <w:pStyle w:val="1f"/>
        <w:rPr>
          <w:rFonts w:ascii="Calibri" w:eastAsia="Times New Roman" w:hAnsi="Calibri"/>
          <w:b w:val="0"/>
          <w:bCs w:val="0"/>
          <w:noProof/>
          <w:sz w:val="22"/>
          <w:szCs w:val="22"/>
        </w:rPr>
      </w:pPr>
      <w:hyperlink w:anchor="_Toc380957071" w:history="1">
        <w:r w:rsidR="0015708A" w:rsidRPr="00337402">
          <w:rPr>
            <w:rStyle w:val="a7"/>
            <w:noProof/>
          </w:rPr>
          <w:t>Часть 3. ГРАДОСТРОИТЕЛЬНЫЕ РЕГЛАМЕНТЫ</w:t>
        </w:r>
        <w:r w:rsidR="0015708A">
          <w:rPr>
            <w:noProof/>
            <w:webHidden/>
          </w:rPr>
          <w:tab/>
        </w:r>
        <w:r w:rsidR="00AD15A9">
          <w:rPr>
            <w:noProof/>
            <w:webHidden/>
          </w:rPr>
          <w:fldChar w:fldCharType="begin"/>
        </w:r>
        <w:r w:rsidR="0015708A">
          <w:rPr>
            <w:noProof/>
            <w:webHidden/>
          </w:rPr>
          <w:instrText xml:space="preserve"> PAGEREF _Toc380957071 \h </w:instrText>
        </w:r>
        <w:r w:rsidR="00AD15A9">
          <w:rPr>
            <w:noProof/>
            <w:webHidden/>
          </w:rPr>
        </w:r>
        <w:r w:rsidR="00AD15A9">
          <w:rPr>
            <w:noProof/>
            <w:webHidden/>
          </w:rPr>
          <w:fldChar w:fldCharType="separate"/>
        </w:r>
        <w:r w:rsidR="000257B6">
          <w:rPr>
            <w:noProof/>
            <w:webHidden/>
          </w:rPr>
          <w:t>84</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72" w:history="1">
        <w:r w:rsidR="0015708A" w:rsidRPr="00337402">
          <w:rPr>
            <w:rStyle w:val="a7"/>
            <w:noProof/>
          </w:rPr>
          <w:t>Статья 57. Виды территориальных зон, выделенных на карте градостроительного зонирования территории Кавказского сельского поселения.</w:t>
        </w:r>
        <w:r w:rsidR="0015708A">
          <w:rPr>
            <w:noProof/>
            <w:webHidden/>
          </w:rPr>
          <w:tab/>
        </w:r>
        <w:r w:rsidR="00AD15A9">
          <w:rPr>
            <w:noProof/>
            <w:webHidden/>
          </w:rPr>
          <w:fldChar w:fldCharType="begin"/>
        </w:r>
        <w:r w:rsidR="0015708A">
          <w:rPr>
            <w:noProof/>
            <w:webHidden/>
          </w:rPr>
          <w:instrText xml:space="preserve"> PAGEREF _Toc380957072 \h </w:instrText>
        </w:r>
        <w:r w:rsidR="00AD15A9">
          <w:rPr>
            <w:noProof/>
            <w:webHidden/>
          </w:rPr>
        </w:r>
        <w:r w:rsidR="00AD15A9">
          <w:rPr>
            <w:noProof/>
            <w:webHidden/>
          </w:rPr>
          <w:fldChar w:fldCharType="separate"/>
        </w:r>
        <w:r w:rsidR="000257B6">
          <w:rPr>
            <w:noProof/>
            <w:webHidden/>
          </w:rPr>
          <w:t>84</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73" w:history="1">
        <w:r w:rsidR="0015708A" w:rsidRPr="00337402">
          <w:rPr>
            <w:rStyle w:val="a7"/>
            <w:noProof/>
          </w:rPr>
          <w:t>Статья 58. Градостроительные регламенты. Жилые зоны.</w:t>
        </w:r>
        <w:r w:rsidR="0015708A">
          <w:rPr>
            <w:noProof/>
            <w:webHidden/>
          </w:rPr>
          <w:tab/>
        </w:r>
        <w:r w:rsidR="00AD15A9">
          <w:rPr>
            <w:noProof/>
            <w:webHidden/>
          </w:rPr>
          <w:fldChar w:fldCharType="begin"/>
        </w:r>
        <w:r w:rsidR="0015708A">
          <w:rPr>
            <w:noProof/>
            <w:webHidden/>
          </w:rPr>
          <w:instrText xml:space="preserve"> PAGEREF _Toc380957073 \h </w:instrText>
        </w:r>
        <w:r w:rsidR="00AD15A9">
          <w:rPr>
            <w:noProof/>
            <w:webHidden/>
          </w:rPr>
        </w:r>
        <w:r w:rsidR="00AD15A9">
          <w:rPr>
            <w:noProof/>
            <w:webHidden/>
          </w:rPr>
          <w:fldChar w:fldCharType="separate"/>
        </w:r>
        <w:r w:rsidR="000257B6">
          <w:rPr>
            <w:noProof/>
            <w:webHidden/>
          </w:rPr>
          <w:t>86</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74" w:history="1">
        <w:r w:rsidR="0015708A" w:rsidRPr="00337402">
          <w:rPr>
            <w:rStyle w:val="a7"/>
            <w:noProof/>
          </w:rPr>
          <w:t>Статья 59. Градостроительные регламенты. Общественно-деловые зоны.</w:t>
        </w:r>
        <w:r w:rsidR="0015708A">
          <w:rPr>
            <w:noProof/>
            <w:webHidden/>
          </w:rPr>
          <w:tab/>
        </w:r>
        <w:r w:rsidR="00AD15A9">
          <w:rPr>
            <w:noProof/>
            <w:webHidden/>
          </w:rPr>
          <w:fldChar w:fldCharType="begin"/>
        </w:r>
        <w:r w:rsidR="0015708A">
          <w:rPr>
            <w:noProof/>
            <w:webHidden/>
          </w:rPr>
          <w:instrText xml:space="preserve"> PAGEREF _Toc380957074 \h </w:instrText>
        </w:r>
        <w:r w:rsidR="00AD15A9">
          <w:rPr>
            <w:noProof/>
            <w:webHidden/>
          </w:rPr>
        </w:r>
        <w:r w:rsidR="00AD15A9">
          <w:rPr>
            <w:noProof/>
            <w:webHidden/>
          </w:rPr>
          <w:fldChar w:fldCharType="separate"/>
        </w:r>
        <w:r w:rsidR="000257B6">
          <w:rPr>
            <w:noProof/>
            <w:webHidden/>
          </w:rPr>
          <w:t>127</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75" w:history="1">
        <w:r w:rsidR="0015708A" w:rsidRPr="00337402">
          <w:rPr>
            <w:rStyle w:val="a7"/>
            <w:noProof/>
          </w:rPr>
          <w:t>Статья 60. Градостроительные регламенты. Зоны производственных, агропромышленных и коммунально-складских объектов.</w:t>
        </w:r>
        <w:r w:rsidR="0015708A">
          <w:rPr>
            <w:noProof/>
            <w:webHidden/>
          </w:rPr>
          <w:tab/>
        </w:r>
        <w:r w:rsidR="00AD15A9">
          <w:rPr>
            <w:noProof/>
            <w:webHidden/>
          </w:rPr>
          <w:fldChar w:fldCharType="begin"/>
        </w:r>
        <w:r w:rsidR="0015708A">
          <w:rPr>
            <w:noProof/>
            <w:webHidden/>
          </w:rPr>
          <w:instrText xml:space="preserve"> PAGEREF _Toc380957075 \h </w:instrText>
        </w:r>
        <w:r w:rsidR="00AD15A9">
          <w:rPr>
            <w:noProof/>
            <w:webHidden/>
          </w:rPr>
        </w:r>
        <w:r w:rsidR="00AD15A9">
          <w:rPr>
            <w:noProof/>
            <w:webHidden/>
          </w:rPr>
          <w:fldChar w:fldCharType="separate"/>
        </w:r>
        <w:r w:rsidR="000257B6">
          <w:rPr>
            <w:noProof/>
            <w:webHidden/>
          </w:rPr>
          <w:t>146</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76" w:history="1">
        <w:r w:rsidR="0015708A" w:rsidRPr="00337402">
          <w:rPr>
            <w:rStyle w:val="a7"/>
            <w:noProof/>
          </w:rPr>
          <w:t>Статья 61. Градостроительные регламенты. Зоны инженерной и транспортной инфраструктур.</w:t>
        </w:r>
        <w:r w:rsidR="0015708A">
          <w:rPr>
            <w:noProof/>
            <w:webHidden/>
          </w:rPr>
          <w:tab/>
        </w:r>
        <w:r w:rsidR="00AD15A9">
          <w:rPr>
            <w:noProof/>
            <w:webHidden/>
          </w:rPr>
          <w:fldChar w:fldCharType="begin"/>
        </w:r>
        <w:r w:rsidR="0015708A">
          <w:rPr>
            <w:noProof/>
            <w:webHidden/>
          </w:rPr>
          <w:instrText xml:space="preserve"> PAGEREF _Toc380957076 \h </w:instrText>
        </w:r>
        <w:r w:rsidR="00AD15A9">
          <w:rPr>
            <w:noProof/>
            <w:webHidden/>
          </w:rPr>
        </w:r>
        <w:r w:rsidR="00AD15A9">
          <w:rPr>
            <w:noProof/>
            <w:webHidden/>
          </w:rPr>
          <w:fldChar w:fldCharType="separate"/>
        </w:r>
        <w:r w:rsidR="000257B6">
          <w:rPr>
            <w:noProof/>
            <w:webHidden/>
          </w:rPr>
          <w:t>161</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77" w:history="1">
        <w:r w:rsidR="0015708A" w:rsidRPr="00337402">
          <w:rPr>
            <w:rStyle w:val="a7"/>
            <w:noProof/>
          </w:rPr>
          <w:t>Статья 62. Градостроительные регламенты. Сельскохозяйственные зоны.</w:t>
        </w:r>
        <w:r w:rsidR="0015708A">
          <w:rPr>
            <w:noProof/>
            <w:webHidden/>
          </w:rPr>
          <w:tab/>
        </w:r>
        <w:r w:rsidR="00AD15A9">
          <w:rPr>
            <w:noProof/>
            <w:webHidden/>
          </w:rPr>
          <w:fldChar w:fldCharType="begin"/>
        </w:r>
        <w:r w:rsidR="0015708A">
          <w:rPr>
            <w:noProof/>
            <w:webHidden/>
          </w:rPr>
          <w:instrText xml:space="preserve"> PAGEREF _Toc380957077 \h </w:instrText>
        </w:r>
        <w:r w:rsidR="00AD15A9">
          <w:rPr>
            <w:noProof/>
            <w:webHidden/>
          </w:rPr>
        </w:r>
        <w:r w:rsidR="00AD15A9">
          <w:rPr>
            <w:noProof/>
            <w:webHidden/>
          </w:rPr>
          <w:fldChar w:fldCharType="separate"/>
        </w:r>
        <w:r w:rsidR="000257B6">
          <w:rPr>
            <w:noProof/>
            <w:webHidden/>
          </w:rPr>
          <w:t>171</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78" w:history="1">
        <w:r w:rsidR="0015708A" w:rsidRPr="00337402">
          <w:rPr>
            <w:rStyle w:val="a7"/>
            <w:noProof/>
          </w:rPr>
          <w:t>Статья 64. Градостроительные регламенты. Зоны специального назначения.</w:t>
        </w:r>
        <w:r w:rsidR="0015708A">
          <w:rPr>
            <w:noProof/>
            <w:webHidden/>
          </w:rPr>
          <w:tab/>
        </w:r>
        <w:r w:rsidR="00AD15A9">
          <w:rPr>
            <w:noProof/>
            <w:webHidden/>
          </w:rPr>
          <w:fldChar w:fldCharType="begin"/>
        </w:r>
        <w:r w:rsidR="0015708A">
          <w:rPr>
            <w:noProof/>
            <w:webHidden/>
          </w:rPr>
          <w:instrText xml:space="preserve"> PAGEREF _Toc380957078 \h </w:instrText>
        </w:r>
        <w:r w:rsidR="00AD15A9">
          <w:rPr>
            <w:noProof/>
            <w:webHidden/>
          </w:rPr>
        </w:r>
        <w:r w:rsidR="00AD15A9">
          <w:rPr>
            <w:noProof/>
            <w:webHidden/>
          </w:rPr>
          <w:fldChar w:fldCharType="separate"/>
        </w:r>
        <w:r w:rsidR="000257B6">
          <w:rPr>
            <w:noProof/>
            <w:webHidden/>
          </w:rPr>
          <w:t>189</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79" w:history="1">
        <w:r w:rsidR="0015708A" w:rsidRPr="00337402">
          <w:rPr>
            <w:rStyle w:val="a7"/>
            <w:noProof/>
          </w:rPr>
          <w:t>Статья 65. Градостроительные регламенты. Иные виды территориальных зон.</w:t>
        </w:r>
        <w:r w:rsidR="0015708A">
          <w:rPr>
            <w:noProof/>
            <w:webHidden/>
          </w:rPr>
          <w:tab/>
        </w:r>
        <w:r w:rsidR="00AD15A9">
          <w:rPr>
            <w:noProof/>
            <w:webHidden/>
          </w:rPr>
          <w:fldChar w:fldCharType="begin"/>
        </w:r>
        <w:r w:rsidR="0015708A">
          <w:rPr>
            <w:noProof/>
            <w:webHidden/>
          </w:rPr>
          <w:instrText xml:space="preserve"> PAGEREF _Toc380957079 \h </w:instrText>
        </w:r>
        <w:r w:rsidR="00AD15A9">
          <w:rPr>
            <w:noProof/>
            <w:webHidden/>
          </w:rPr>
        </w:r>
        <w:r w:rsidR="00AD15A9">
          <w:rPr>
            <w:noProof/>
            <w:webHidden/>
          </w:rPr>
          <w:fldChar w:fldCharType="separate"/>
        </w:r>
        <w:r w:rsidR="000257B6">
          <w:rPr>
            <w:noProof/>
            <w:webHidden/>
          </w:rPr>
          <w:t>192</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80" w:history="1">
        <w:r w:rsidR="0015708A" w:rsidRPr="00337402">
          <w:rPr>
            <w:rStyle w:val="a7"/>
            <w:noProof/>
          </w:rPr>
          <w:t>Статья 66.  "Технический регламент о требованиях пожарной безопасности".</w:t>
        </w:r>
        <w:r w:rsidR="0015708A">
          <w:rPr>
            <w:noProof/>
            <w:webHidden/>
          </w:rPr>
          <w:tab/>
        </w:r>
        <w:r w:rsidR="00AD15A9">
          <w:rPr>
            <w:noProof/>
            <w:webHidden/>
          </w:rPr>
          <w:fldChar w:fldCharType="begin"/>
        </w:r>
        <w:r w:rsidR="0015708A">
          <w:rPr>
            <w:noProof/>
            <w:webHidden/>
          </w:rPr>
          <w:instrText xml:space="preserve"> PAGEREF _Toc380957080 \h </w:instrText>
        </w:r>
        <w:r w:rsidR="00AD15A9">
          <w:rPr>
            <w:noProof/>
            <w:webHidden/>
          </w:rPr>
        </w:r>
        <w:r w:rsidR="00AD15A9">
          <w:rPr>
            <w:noProof/>
            <w:webHidden/>
          </w:rPr>
          <w:fldChar w:fldCharType="separate"/>
        </w:r>
        <w:r w:rsidR="000257B6">
          <w:rPr>
            <w:noProof/>
            <w:webHidden/>
          </w:rPr>
          <w:t>195</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81" w:history="1">
        <w:r w:rsidR="0015708A" w:rsidRPr="00337402">
          <w:rPr>
            <w:rStyle w:val="a7"/>
            <w:noProof/>
          </w:rPr>
          <w:t>Статья 67. Обеспечение доступности объектов социальной инфраструктуры для инвалидов и других маломобильных групп населения.</w:t>
        </w:r>
        <w:r w:rsidR="0015708A">
          <w:rPr>
            <w:noProof/>
            <w:webHidden/>
          </w:rPr>
          <w:tab/>
        </w:r>
        <w:r w:rsidR="00AD15A9">
          <w:rPr>
            <w:noProof/>
            <w:webHidden/>
          </w:rPr>
          <w:fldChar w:fldCharType="begin"/>
        </w:r>
        <w:r w:rsidR="0015708A">
          <w:rPr>
            <w:noProof/>
            <w:webHidden/>
          </w:rPr>
          <w:instrText xml:space="preserve"> PAGEREF _Toc380957081 \h </w:instrText>
        </w:r>
        <w:r w:rsidR="00AD15A9">
          <w:rPr>
            <w:noProof/>
            <w:webHidden/>
          </w:rPr>
        </w:r>
        <w:r w:rsidR="00AD15A9">
          <w:rPr>
            <w:noProof/>
            <w:webHidden/>
          </w:rPr>
          <w:fldChar w:fldCharType="separate"/>
        </w:r>
        <w:r w:rsidR="000257B6">
          <w:rPr>
            <w:noProof/>
            <w:webHidden/>
          </w:rPr>
          <w:t>207</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82" w:history="1">
        <w:r w:rsidR="0015708A" w:rsidRPr="00337402">
          <w:rPr>
            <w:rStyle w:val="a7"/>
            <w:noProof/>
          </w:rPr>
          <w:t>Статья 68. Ограничения в использовании земельных участков и объектов капитального строительства по условиям охраны объектов культурного наследия</w:t>
        </w:r>
        <w:r w:rsidR="0015708A">
          <w:rPr>
            <w:noProof/>
            <w:webHidden/>
          </w:rPr>
          <w:tab/>
        </w:r>
        <w:r w:rsidR="00AD15A9">
          <w:rPr>
            <w:noProof/>
            <w:webHidden/>
          </w:rPr>
          <w:fldChar w:fldCharType="begin"/>
        </w:r>
        <w:r w:rsidR="0015708A">
          <w:rPr>
            <w:noProof/>
            <w:webHidden/>
          </w:rPr>
          <w:instrText xml:space="preserve"> PAGEREF _Toc380957082 \h </w:instrText>
        </w:r>
        <w:r w:rsidR="00AD15A9">
          <w:rPr>
            <w:noProof/>
            <w:webHidden/>
          </w:rPr>
        </w:r>
        <w:r w:rsidR="00AD15A9">
          <w:rPr>
            <w:noProof/>
            <w:webHidden/>
          </w:rPr>
          <w:fldChar w:fldCharType="separate"/>
        </w:r>
        <w:r w:rsidR="000257B6">
          <w:rPr>
            <w:noProof/>
            <w:webHidden/>
          </w:rPr>
          <w:t>211</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83" w:history="1">
        <w:r w:rsidR="0015708A" w:rsidRPr="00337402">
          <w:rPr>
            <w:rStyle w:val="a7"/>
            <w:noProof/>
          </w:rPr>
          <w:t>Статья 69. Ограничения в использовании земельных участков и объектов капитального строительства по экологическим и санитарно-эпидемиологическим условиям</w:t>
        </w:r>
        <w:r w:rsidR="0015708A">
          <w:rPr>
            <w:noProof/>
            <w:webHidden/>
          </w:rPr>
          <w:tab/>
        </w:r>
        <w:r w:rsidR="00AD15A9">
          <w:rPr>
            <w:noProof/>
            <w:webHidden/>
          </w:rPr>
          <w:fldChar w:fldCharType="begin"/>
        </w:r>
        <w:r w:rsidR="0015708A">
          <w:rPr>
            <w:noProof/>
            <w:webHidden/>
          </w:rPr>
          <w:instrText xml:space="preserve"> PAGEREF _Toc380957083 \h </w:instrText>
        </w:r>
        <w:r w:rsidR="00AD15A9">
          <w:rPr>
            <w:noProof/>
            <w:webHidden/>
          </w:rPr>
        </w:r>
        <w:r w:rsidR="00AD15A9">
          <w:rPr>
            <w:noProof/>
            <w:webHidden/>
          </w:rPr>
          <w:fldChar w:fldCharType="separate"/>
        </w:r>
        <w:r w:rsidR="000257B6">
          <w:rPr>
            <w:noProof/>
            <w:webHidden/>
          </w:rPr>
          <w:t>216</w:t>
        </w:r>
        <w:r w:rsidR="00AD15A9">
          <w:rPr>
            <w:noProof/>
            <w:webHidden/>
          </w:rPr>
          <w:fldChar w:fldCharType="end"/>
        </w:r>
      </w:hyperlink>
    </w:p>
    <w:p w:rsidR="0015708A" w:rsidRPr="00305847" w:rsidRDefault="00E75FB4" w:rsidP="0015708A">
      <w:pPr>
        <w:pStyle w:val="26"/>
        <w:tabs>
          <w:tab w:val="right" w:leader="dot" w:pos="9628"/>
        </w:tabs>
        <w:rPr>
          <w:rFonts w:ascii="Calibri" w:eastAsia="Times New Roman" w:hAnsi="Calibri"/>
          <w:noProof/>
          <w:sz w:val="22"/>
          <w:szCs w:val="22"/>
          <w:lang w:eastAsia="ru-RU"/>
        </w:rPr>
      </w:pPr>
      <w:hyperlink w:anchor="_Toc380957084" w:history="1">
        <w:r w:rsidR="0015708A" w:rsidRPr="00337402">
          <w:rPr>
            <w:rStyle w:val="a7"/>
            <w:noProof/>
          </w:rPr>
          <w:t>Статья 70. Ограничения использования земельных участков и объектов капитального строительства на территории охранных коридоров транспортных и инженерных коммуникаций.</w:t>
        </w:r>
        <w:r w:rsidR="0015708A">
          <w:rPr>
            <w:noProof/>
            <w:webHidden/>
          </w:rPr>
          <w:tab/>
        </w:r>
        <w:r w:rsidR="00AD15A9">
          <w:rPr>
            <w:noProof/>
            <w:webHidden/>
          </w:rPr>
          <w:fldChar w:fldCharType="begin"/>
        </w:r>
        <w:r w:rsidR="0015708A">
          <w:rPr>
            <w:noProof/>
            <w:webHidden/>
          </w:rPr>
          <w:instrText xml:space="preserve"> PAGEREF _Toc380957084 \h </w:instrText>
        </w:r>
        <w:r w:rsidR="00AD15A9">
          <w:rPr>
            <w:noProof/>
            <w:webHidden/>
          </w:rPr>
        </w:r>
        <w:r w:rsidR="00AD15A9">
          <w:rPr>
            <w:noProof/>
            <w:webHidden/>
          </w:rPr>
          <w:fldChar w:fldCharType="separate"/>
        </w:r>
        <w:r w:rsidR="000257B6">
          <w:rPr>
            <w:noProof/>
            <w:webHidden/>
          </w:rPr>
          <w:t>220</w:t>
        </w:r>
        <w:r w:rsidR="00AD15A9">
          <w:rPr>
            <w:noProof/>
            <w:webHidden/>
          </w:rPr>
          <w:fldChar w:fldCharType="end"/>
        </w:r>
      </w:hyperlink>
    </w:p>
    <w:p w:rsidR="0015708A" w:rsidRDefault="00AD15A9" w:rsidP="0015708A">
      <w:pPr>
        <w:jc w:val="both"/>
        <w:rPr>
          <w:b/>
          <w:bCs/>
        </w:rPr>
      </w:pPr>
      <w:r>
        <w:fldChar w:fldCharType="end"/>
      </w:r>
    </w:p>
    <w:p w:rsidR="0015708A" w:rsidRDefault="0015708A" w:rsidP="0015708A">
      <w:pPr>
        <w:jc w:val="both"/>
        <w:rPr>
          <w:rFonts w:eastAsia="Times New Roman"/>
          <w:bCs/>
          <w:lang w:eastAsia="ru-RU"/>
        </w:rPr>
      </w:pPr>
      <w:r>
        <w:rPr>
          <w:rFonts w:eastAsia="Times New Roman"/>
          <w:bCs/>
          <w:lang w:eastAsia="ru-RU"/>
        </w:rPr>
        <w:t xml:space="preserve">                                                                                                         </w:t>
      </w:r>
    </w:p>
    <w:p w:rsidR="0015708A" w:rsidRDefault="0015708A" w:rsidP="0015708A">
      <w:pPr>
        <w:ind w:firstLine="709"/>
        <w:jc w:val="both"/>
        <w:rPr>
          <w:b/>
        </w:rPr>
      </w:pPr>
    </w:p>
    <w:p w:rsidR="0015708A" w:rsidRDefault="0015708A" w:rsidP="0015708A">
      <w:pPr>
        <w:ind w:firstLine="709"/>
        <w:jc w:val="both"/>
        <w:rPr>
          <w:b/>
        </w:rPr>
      </w:pPr>
    </w:p>
    <w:p w:rsidR="0015708A" w:rsidRDefault="0015708A" w:rsidP="0015708A">
      <w:pPr>
        <w:ind w:firstLine="709"/>
        <w:jc w:val="center"/>
        <w:rPr>
          <w:b/>
        </w:rPr>
      </w:pPr>
      <w:r>
        <w:rPr>
          <w:b/>
        </w:rPr>
        <w:lastRenderedPageBreak/>
        <w:t xml:space="preserve">ПРАВИЛА ЗЕМЛЕПОЛЬЗОВАНИЯ И ЗАСТРОЙКИ </w:t>
      </w:r>
    </w:p>
    <w:p w:rsidR="0015708A" w:rsidRDefault="0015708A" w:rsidP="0015708A">
      <w:pPr>
        <w:ind w:firstLine="709"/>
        <w:jc w:val="center"/>
        <w:rPr>
          <w:b/>
        </w:rPr>
      </w:pPr>
      <w:r>
        <w:rPr>
          <w:b/>
        </w:rPr>
        <w:t>КАВКАЗСКОГО СЕЛЬСКОГО ПОСЕЛЕНИЯ</w:t>
      </w:r>
    </w:p>
    <w:p w:rsidR="0015708A" w:rsidRDefault="0015708A" w:rsidP="0015708A">
      <w:pPr>
        <w:ind w:firstLine="709"/>
        <w:jc w:val="center"/>
        <w:rPr>
          <w:b/>
        </w:rPr>
      </w:pPr>
      <w:r>
        <w:rPr>
          <w:b/>
        </w:rPr>
        <w:t>КАВКАЗСКОГО РАЙОНА</w:t>
      </w:r>
    </w:p>
    <w:p w:rsidR="0015708A" w:rsidRDefault="0015708A" w:rsidP="0015708A">
      <w:pPr>
        <w:ind w:firstLine="709"/>
        <w:jc w:val="both"/>
        <w:rPr>
          <w:b/>
        </w:rPr>
      </w:pPr>
    </w:p>
    <w:p w:rsidR="0015708A" w:rsidRDefault="0015708A" w:rsidP="0015708A">
      <w:pPr>
        <w:pStyle w:val="1"/>
      </w:pPr>
      <w:bookmarkStart w:id="0" w:name="_Toc380957000"/>
      <w:r>
        <w:t>ВВЕДЕНИЕ</w:t>
      </w:r>
      <w:bookmarkEnd w:id="0"/>
    </w:p>
    <w:p w:rsidR="0015708A" w:rsidRDefault="0015708A" w:rsidP="0015708A">
      <w:pPr>
        <w:ind w:firstLine="709"/>
        <w:jc w:val="both"/>
        <w:rPr>
          <w:b/>
        </w:rPr>
      </w:pPr>
    </w:p>
    <w:p w:rsidR="0015708A" w:rsidRPr="00330CF5" w:rsidRDefault="0015708A" w:rsidP="0015708A">
      <w:pPr>
        <w:ind w:firstLine="709"/>
        <w:jc w:val="both"/>
      </w:pPr>
      <w:r>
        <w:t xml:space="preserve">Правила землепользования и застройки Кавказского сельского поселения Кавказского района (далее - Правила) являются нормативно-правовым актом муниципального образования, принятым в соответствии с Градостроительным кодексом Российской </w:t>
      </w:r>
      <w:r w:rsidRPr="00273B02">
        <w:t>Федерации, Земельным кодексом Российской Федерации, Федеральным законом «Об общих</w:t>
      </w:r>
      <w:r>
        <w:t xml:space="preserve"> принципах организации местного самоуправления в Российской Федерации», Градостроительным кодексом Красно</w:t>
      </w:r>
      <w:r w:rsidR="00411C79">
        <w:t>дарского края, иными законами и</w:t>
      </w:r>
      <w:r>
        <w:t xml:space="preserve"> иными нормативными актами Российской Федерации и Краснодарского края, Уставом Кавказского сельского поселения, Генеральным планом Кавказского сельского поселения, а также с учетом положений иных актов и документов, определяющих основные направления социально-экономического и градостроительного развития Кавказского сельского поселения, охраны его культурного наследия, окружающей среды и рационального использования </w:t>
      </w:r>
      <w:r w:rsidRPr="00330CF5">
        <w:t>природных ресурсов.</w:t>
      </w:r>
    </w:p>
    <w:p w:rsidR="0015708A" w:rsidRPr="00330CF5" w:rsidRDefault="0015708A" w:rsidP="0015708A">
      <w:pPr>
        <w:shd w:val="clear" w:color="auto" w:fill="FFFFFF"/>
        <w:ind w:firstLine="709"/>
        <w:jc w:val="both"/>
      </w:pPr>
      <w:r>
        <w:t>Внесение изменений в правила разработаны на основании постановления Администрации Кавказского сельского поселения Кавказского района от 14.04.2014 года №158 «О подготовке проекта внесения изменений в правила землепользования и застройки Кавказского сельского поселения Кавказского сельского поселения Кавказского района».</w:t>
      </w:r>
    </w:p>
    <w:p w:rsidR="0015708A" w:rsidRDefault="0015708A" w:rsidP="0015708A">
      <w:pPr>
        <w:pStyle w:val="1"/>
        <w:pageBreakBefore/>
      </w:pPr>
      <w:bookmarkStart w:id="1" w:name="_Toc380957001"/>
      <w:r>
        <w:lastRenderedPageBreak/>
        <w:t>Часть 1. ПОРЯДОК ПРИМЕНЕНИЯ ПРАВИЛ ЗЕМЛЕПОЛЬЗОВАНИЯ И ЗАСТРОЙКИ И ВНЕСЕНИЯ ИЗМЕНЕИЙ В УКАЗАННЫЕ ПРАВИЛА</w:t>
      </w:r>
      <w:bookmarkEnd w:id="1"/>
    </w:p>
    <w:p w:rsidR="0015708A" w:rsidRDefault="0015708A" w:rsidP="0015708A">
      <w:pPr>
        <w:pStyle w:val="1"/>
      </w:pPr>
    </w:p>
    <w:p w:rsidR="0015708A" w:rsidRDefault="0015708A" w:rsidP="0015708A">
      <w:pPr>
        <w:pStyle w:val="1"/>
      </w:pPr>
      <w:bookmarkStart w:id="2" w:name="_Toc380957002"/>
      <w:r>
        <w:t>Глава 1. ОБЩИЕ ПОЛОЖЕНИЯ</w:t>
      </w:r>
      <w:bookmarkEnd w:id="2"/>
    </w:p>
    <w:p w:rsidR="0015708A" w:rsidRDefault="0015708A" w:rsidP="0015708A">
      <w:pPr>
        <w:pStyle w:val="2"/>
      </w:pPr>
      <w:bookmarkStart w:id="3" w:name="_Toc380957003"/>
      <w:r>
        <w:t>Статья 1. Основные понятия, используемые в настоящих Правилах</w:t>
      </w:r>
      <w:bookmarkEnd w:id="3"/>
      <w:r>
        <w:t xml:space="preserve"> </w:t>
      </w:r>
    </w:p>
    <w:p w:rsidR="0015708A" w:rsidRDefault="0015708A" w:rsidP="0015708A">
      <w:pPr>
        <w:spacing w:before="144"/>
        <w:ind w:right="-1" w:firstLine="709"/>
        <w:jc w:val="both"/>
        <w:rPr>
          <w:rFonts w:eastAsia="Times New Roman"/>
          <w:b/>
          <w:lang w:eastAsia="ru-RU"/>
        </w:rPr>
      </w:pPr>
      <w:r>
        <w:t>В целях применения настоящих Правил используемые в них понятия употребляются в следующих значениях:</w:t>
      </w:r>
    </w:p>
    <w:p w:rsidR="0015708A" w:rsidRDefault="0015708A" w:rsidP="0015708A">
      <w:pPr>
        <w:spacing w:before="144"/>
        <w:ind w:right="-1" w:firstLine="709"/>
        <w:jc w:val="both"/>
        <w:rPr>
          <w:b/>
        </w:rPr>
      </w:pPr>
      <w:r>
        <w:rPr>
          <w:rFonts w:eastAsia="Times New Roman"/>
          <w:b/>
          <w:lang w:eastAsia="ru-RU"/>
        </w:rPr>
        <w:t>Акт приемки</w:t>
      </w:r>
      <w:r>
        <w:rPr>
          <w:rFonts w:eastAsia="Times New Roman"/>
          <w:lang w:eastAsia="ru-RU"/>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15708A" w:rsidRDefault="0015708A" w:rsidP="0015708A">
      <w:pPr>
        <w:spacing w:before="144"/>
        <w:ind w:right="-1" w:firstLine="709"/>
        <w:jc w:val="both"/>
        <w:rPr>
          <w:b/>
          <w:bCs/>
        </w:rPr>
      </w:pPr>
      <w:r>
        <w:rPr>
          <w:b/>
        </w:rPr>
        <w:t>Арендаторы</w:t>
      </w:r>
      <w:r>
        <w:t xml:space="preserve"> – физические или юридические лица, владеющие и пользующиеся земельными участками по договорам аренды или субаренды.  </w:t>
      </w:r>
    </w:p>
    <w:p w:rsidR="0015708A" w:rsidRDefault="0015708A" w:rsidP="0015708A">
      <w:pPr>
        <w:spacing w:before="144"/>
        <w:ind w:right="-1" w:firstLine="709"/>
        <w:jc w:val="both"/>
        <w:rPr>
          <w:b/>
          <w:iCs/>
        </w:rPr>
      </w:pPr>
      <w:r>
        <w:rPr>
          <w:b/>
          <w:bCs/>
        </w:rPr>
        <w:t>Блокированный жилой дом</w:t>
      </w:r>
      <w:r>
        <w:t xml:space="preserve"> – здание квартирного типа, состоящее из двух и более квартир, разделенных между собой стенами без проемов (брандмауэрами), каждая из таких квартир имеет доступ на отдельный земельный участок с выходом на территорию общего пользования (улицу, проезд).</w:t>
      </w:r>
    </w:p>
    <w:p w:rsidR="0015708A" w:rsidRDefault="0015708A" w:rsidP="0015708A">
      <w:pPr>
        <w:spacing w:before="144"/>
        <w:ind w:right="-1" w:firstLine="709"/>
        <w:jc w:val="both"/>
        <w:rPr>
          <w:b/>
        </w:rPr>
      </w:pPr>
      <w:r>
        <w:rPr>
          <w:b/>
          <w:iCs/>
        </w:rPr>
        <w:t>Владелец земельного участка, объекта капитального строительства</w:t>
      </w:r>
      <w:r>
        <w:t xml:space="preserve"> - российские и иностранные физические и юридические лица (Российская Федерация, субъект Российской Федерации и поселение), обладающие зарегистрированными в установленном порядке вещными правами на земельные участки и объекты капитального строительства.</w:t>
      </w:r>
    </w:p>
    <w:p w:rsidR="0015708A" w:rsidRDefault="0015708A" w:rsidP="0015708A">
      <w:pPr>
        <w:spacing w:before="144"/>
        <w:ind w:right="-1" w:firstLine="709"/>
        <w:jc w:val="both"/>
        <w:rPr>
          <w:b/>
        </w:rPr>
      </w:pPr>
      <w:r>
        <w:rPr>
          <w:b/>
        </w:rPr>
        <w:t>Виды разрешенного использования земельных участков и объектов капитального строительства</w:t>
      </w:r>
      <w:r>
        <w:t xml:space="preserve"> – виды деятельности, объекты осуществлять и размещать которые на земельных участках </w:t>
      </w:r>
      <w:r>
        <w:rPr>
          <w:rFonts w:eastAsia="Times New Roman"/>
          <w:lang w:eastAsia="ru-RU"/>
        </w:rPr>
        <w:t xml:space="preserve">разрешено в силу </w:t>
      </w:r>
      <w:proofErr w:type="spellStart"/>
      <w:r>
        <w:rPr>
          <w:rFonts w:eastAsia="Times New Roman"/>
          <w:lang w:eastAsia="ru-RU"/>
        </w:rPr>
        <w:t>поименования</w:t>
      </w:r>
      <w:proofErr w:type="spellEnd"/>
      <w:r>
        <w:rPr>
          <w:rFonts w:eastAsia="Times New Roman"/>
          <w:lang w:eastAsia="ru-RU"/>
        </w:rPr>
        <w:t xml:space="preserve"> этих видов деятельности и объектов в статье 52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15708A" w:rsidRDefault="0015708A" w:rsidP="0015708A">
      <w:pPr>
        <w:spacing w:before="144"/>
        <w:ind w:right="-1" w:firstLine="709"/>
        <w:jc w:val="both"/>
        <w:textAlignment w:val="top"/>
        <w:rPr>
          <w:b/>
        </w:rPr>
      </w:pPr>
      <w:r>
        <w:rPr>
          <w:b/>
        </w:rPr>
        <w:t>Высота строения,</w:t>
      </w:r>
      <w:r>
        <w:t xml:space="preserve"> </w:t>
      </w:r>
      <w:r>
        <w:rPr>
          <w:b/>
        </w:rPr>
        <w:t>здания</w:t>
      </w:r>
      <w:r>
        <w:rPr>
          <w:rFonts w:eastAsia="Times New Roman"/>
          <w:b/>
          <w:lang w:eastAsia="ru-RU"/>
        </w:rPr>
        <w:t>, сооружения</w:t>
      </w:r>
      <w:r>
        <w:rPr>
          <w:rFonts w:eastAsia="Times New Roman"/>
          <w:lang w:eastAsia="ru-RU"/>
        </w:rPr>
        <w:t xml:space="preserve"> </w:t>
      </w:r>
      <w:r>
        <w:t xml:space="preserve">– расстояние по вертикали, измеренное от проектной отметки земли до наивысшей точки плоской крыши или до наивысшей точки конька скатной крыши, </w:t>
      </w:r>
      <w:r>
        <w:rPr>
          <w:rFonts w:eastAsia="Times New Roman"/>
          <w:lang w:eastAsia="ru-RU"/>
        </w:rPr>
        <w:t xml:space="preserve">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 </w:t>
      </w:r>
    </w:p>
    <w:p w:rsidR="0015708A" w:rsidRDefault="0015708A" w:rsidP="0015708A">
      <w:pPr>
        <w:spacing w:before="144"/>
        <w:ind w:right="-1" w:firstLine="709"/>
        <w:jc w:val="both"/>
        <w:rPr>
          <w:b/>
        </w:rPr>
      </w:pPr>
      <w:r>
        <w:rPr>
          <w:b/>
        </w:rPr>
        <w:t>Гостевой дом для сезонного проживания отдыхающих и туристов</w:t>
      </w:r>
      <w:r w:rsidR="00411C79">
        <w:t xml:space="preserve"> </w:t>
      </w:r>
      <w:r>
        <w:t>- строение этажностью не более 5 этажей, возведенное на участке, предоставленном под жилищное строительство или строительство объектов рекреационного назначения в установленном порядке, предназначенное для проживания одной семьи и размещения отдыхающих не более 30 человек и с количеством номеров не более 15.</w:t>
      </w:r>
    </w:p>
    <w:p w:rsidR="0015708A" w:rsidRDefault="0015708A" w:rsidP="0015708A">
      <w:pPr>
        <w:spacing w:before="144"/>
        <w:ind w:right="-1" w:firstLine="709"/>
        <w:jc w:val="both"/>
        <w:rPr>
          <w:b/>
          <w:iCs/>
        </w:rPr>
      </w:pPr>
      <w:r>
        <w:rPr>
          <w:b/>
        </w:rPr>
        <w:t>Государственный кадастровый учет земельных участков</w:t>
      </w:r>
      <w:r>
        <w:t xml:space="preserve"> - описание и индивидуализация в Едином государственном реестре земель земельных участков, в результате чего каждый земельный участок получает такие характеристики, которые </w:t>
      </w:r>
      <w:r>
        <w:lastRenderedPageBreak/>
        <w:t>позволяют однозначно выделить его из других земельных участков и осуществить его качественную и экономическую оценки.</w:t>
      </w:r>
    </w:p>
    <w:p w:rsidR="0015708A" w:rsidRDefault="0015708A" w:rsidP="0015708A">
      <w:pPr>
        <w:spacing w:before="144"/>
        <w:ind w:right="-1" w:firstLine="709"/>
        <w:jc w:val="both"/>
        <w:rPr>
          <w:b/>
          <w:iCs/>
        </w:rPr>
      </w:pPr>
      <w:r>
        <w:rPr>
          <w:b/>
          <w:iCs/>
        </w:rPr>
        <w:t>Градостроительная документация поселения</w:t>
      </w:r>
      <w:r>
        <w:t xml:space="preserve"> – генеральный план поселения, настоящие Правила и документация по планировке территории.</w:t>
      </w:r>
    </w:p>
    <w:p w:rsidR="0015708A" w:rsidRDefault="0015708A" w:rsidP="0015708A">
      <w:pPr>
        <w:spacing w:before="144"/>
        <w:ind w:right="-1" w:firstLine="709"/>
        <w:jc w:val="both"/>
        <w:textAlignment w:val="top"/>
        <w:rPr>
          <w:b/>
        </w:rPr>
      </w:pPr>
      <w:r>
        <w:rPr>
          <w:b/>
          <w:iCs/>
        </w:rPr>
        <w:t>Градостроительное зонирование</w:t>
      </w:r>
      <w:r>
        <w:rPr>
          <w:rFonts w:eastAsia="Times New Roman"/>
          <w:lang w:eastAsia="ru-RU"/>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15708A" w:rsidRDefault="0015708A" w:rsidP="0015708A">
      <w:pPr>
        <w:spacing w:before="144"/>
        <w:ind w:right="-1" w:firstLine="709"/>
        <w:jc w:val="both"/>
        <w:rPr>
          <w:b/>
          <w:iCs/>
        </w:rPr>
      </w:pPr>
      <w:r>
        <w:rPr>
          <w:b/>
        </w:rPr>
        <w:t>Градостроительная подготовка земельных участков</w:t>
      </w:r>
      <w:r>
        <w:t xml:space="preserve"> – действия, осуществляемые в соответствии с градостроительным законодательством, посредством подготовки документации по планировке территории (проектов планировки территории, проектов межевания территории),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15708A" w:rsidRDefault="0015708A" w:rsidP="0015708A">
      <w:pPr>
        <w:spacing w:before="144"/>
        <w:ind w:right="-1" w:firstLine="709"/>
        <w:jc w:val="both"/>
        <w:rPr>
          <w:b/>
          <w:iCs/>
        </w:rPr>
      </w:pPr>
      <w:r>
        <w:rPr>
          <w:b/>
          <w:iCs/>
        </w:rPr>
        <w:t>Градостроительный регламент</w:t>
      </w:r>
      <w:r>
        <w:t xml:space="preserve"> – устанавливаемые настоящими Правилами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15708A" w:rsidRDefault="0015708A" w:rsidP="0015708A">
      <w:pPr>
        <w:spacing w:before="144"/>
        <w:ind w:right="-1" w:firstLine="709"/>
        <w:jc w:val="both"/>
        <w:rPr>
          <w:b/>
          <w:iCs/>
        </w:rPr>
      </w:pPr>
      <w:r>
        <w:rPr>
          <w:b/>
          <w:iCs/>
        </w:rPr>
        <w:t>Градостроительный план земельного участка</w:t>
      </w:r>
      <w:r>
        <w:rPr>
          <w:b/>
          <w:i/>
          <w:iCs/>
        </w:rPr>
        <w:t xml:space="preserve"> </w:t>
      </w:r>
      <w:r>
        <w:rPr>
          <w:i/>
          <w:iCs/>
        </w:rPr>
        <w:t xml:space="preserve">– </w:t>
      </w:r>
      <w:r>
        <w:rPr>
          <w:iCs/>
        </w:rPr>
        <w:t xml:space="preserve">вид документации по планировке территории, подготавливаемый в составе проекта межевания территории или в виде отдельного документа </w:t>
      </w:r>
      <w:r>
        <w:t>и являющийся основанием для подготовки проектной документации на строительство, реконструкцию и капитальный ремонт объекта капитального строительства, выдачи разрешения на строительство и разрешения на ввод объекта в эксплуатацию.</w:t>
      </w:r>
    </w:p>
    <w:p w:rsidR="0015708A" w:rsidRDefault="0015708A" w:rsidP="0015708A">
      <w:pPr>
        <w:spacing w:before="144"/>
        <w:ind w:right="-1" w:firstLine="709"/>
        <w:jc w:val="both"/>
        <w:rPr>
          <w:b/>
        </w:rPr>
      </w:pPr>
      <w:r>
        <w:rPr>
          <w:b/>
          <w:iCs/>
        </w:rPr>
        <w:t>Доходный дом</w:t>
      </w:r>
      <w:r>
        <w:rPr>
          <w:iCs/>
        </w:rPr>
        <w:t xml:space="preserve"> - 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аренды или коммерческого найма.</w:t>
      </w:r>
      <w:r>
        <w:rPr>
          <w:b/>
        </w:rPr>
        <w:t xml:space="preserve"> </w:t>
      </w:r>
    </w:p>
    <w:p w:rsidR="0015708A" w:rsidRDefault="00411C79" w:rsidP="0015708A">
      <w:pPr>
        <w:spacing w:before="144"/>
        <w:ind w:right="-1" w:firstLine="709"/>
        <w:jc w:val="both"/>
        <w:rPr>
          <w:b/>
        </w:rPr>
      </w:pPr>
      <w:r>
        <w:rPr>
          <w:b/>
        </w:rPr>
        <w:t xml:space="preserve">Документация </w:t>
      </w:r>
      <w:r w:rsidR="0015708A">
        <w:rPr>
          <w:b/>
        </w:rPr>
        <w:t xml:space="preserve">по планировке территории </w:t>
      </w:r>
      <w:r w:rsidR="0015708A">
        <w:t>– проекты планировки территории; проекты межевания территорий; градостроительные планы земельных участков.</w:t>
      </w:r>
    </w:p>
    <w:p w:rsidR="0015708A" w:rsidRDefault="0015708A" w:rsidP="0015708A">
      <w:pPr>
        <w:spacing w:before="144"/>
        <w:ind w:right="-1" w:firstLine="709"/>
        <w:jc w:val="both"/>
        <w:rPr>
          <w:b/>
        </w:rPr>
      </w:pPr>
      <w:r>
        <w:rPr>
          <w:b/>
        </w:rPr>
        <w:t>Застройщик</w:t>
      </w:r>
      <w: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15708A" w:rsidRDefault="0015708A" w:rsidP="0015708A">
      <w:pPr>
        <w:spacing w:before="144"/>
        <w:ind w:right="-1" w:firstLine="709"/>
        <w:jc w:val="both"/>
        <w:textAlignment w:val="top"/>
        <w:rPr>
          <w:b/>
        </w:rPr>
      </w:pPr>
      <w:r>
        <w:rPr>
          <w:b/>
        </w:rPr>
        <w:t xml:space="preserve">Заказчик - </w:t>
      </w:r>
      <w:r>
        <w:t>физическое или юридическое лицо, которое уполномочено застройщиком представлять и</w:t>
      </w:r>
      <w:r>
        <w:rPr>
          <w:rFonts w:eastAsia="Times New Roman"/>
          <w:lang w:eastAsia="ru-RU"/>
        </w:rPr>
        <w:t>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15708A" w:rsidRDefault="0015708A" w:rsidP="0015708A">
      <w:pPr>
        <w:spacing w:before="144"/>
        <w:ind w:right="-1" w:firstLine="709"/>
        <w:jc w:val="both"/>
        <w:rPr>
          <w:b/>
        </w:rPr>
      </w:pPr>
      <w:r>
        <w:rPr>
          <w:b/>
        </w:rPr>
        <w:t>Землепользователи</w:t>
      </w:r>
      <w:r>
        <w:t xml:space="preserve"> – физические и юридические лица, владеющие и пользующиеся земельными участками на праве постоянного (бессрочного) пользования, на праве пожизненного наследуемого владения или возмездного срочного пользования.</w:t>
      </w:r>
    </w:p>
    <w:p w:rsidR="0015708A" w:rsidRDefault="0015708A" w:rsidP="0015708A">
      <w:pPr>
        <w:pStyle w:val="ConsPlusNormal"/>
        <w:spacing w:before="144"/>
        <w:ind w:right="-1" w:firstLine="709"/>
        <w:jc w:val="both"/>
        <w:rPr>
          <w:b/>
        </w:rPr>
      </w:pPr>
      <w:r>
        <w:rPr>
          <w:rFonts w:ascii="Times New Roman" w:hAnsi="Times New Roman" w:cs="Times New Roman"/>
          <w:b/>
          <w:sz w:val="24"/>
          <w:szCs w:val="24"/>
        </w:rPr>
        <w:lastRenderedPageBreak/>
        <w:t>Земельный участок</w:t>
      </w:r>
      <w:r>
        <w:rPr>
          <w:b/>
        </w:rPr>
        <w:t xml:space="preserve"> </w:t>
      </w:r>
      <w:r>
        <w:rPr>
          <w:rFonts w:ascii="Times New Roman" w:eastAsia="SimSun" w:hAnsi="Times New Roman" w:cs="Times New Roman"/>
          <w:b/>
          <w:sz w:val="24"/>
          <w:szCs w:val="24"/>
        </w:rPr>
        <w:t>-</w:t>
      </w:r>
      <w:r>
        <w:rPr>
          <w:rFonts w:ascii="Times New Roman" w:eastAsia="SimSun" w:hAnsi="Times New Roman" w:cs="Times New Roman"/>
          <w:sz w:val="24"/>
          <w:szCs w:val="24"/>
        </w:rPr>
        <w:t xml:space="preserve"> часть поверхности земли, застроенная (используемая) или подлежащая застройке (использованию) в соответствии с правилами застройки и землепользования (правовым градостроительным регламентом) для данной функциональной зоны и имеющая фиксированные границы, площадь, местоположение, правовой статус и другие характеристики, отраженные в земельном кадастре и документах государственной регистрации.</w:t>
      </w:r>
    </w:p>
    <w:p w:rsidR="0015708A" w:rsidRDefault="0015708A" w:rsidP="0015708A">
      <w:pPr>
        <w:spacing w:before="144"/>
        <w:ind w:right="-1" w:firstLine="709"/>
        <w:jc w:val="both"/>
        <w:rPr>
          <w:rFonts w:eastAsia="Times New Roman"/>
          <w:lang w:eastAsia="ru-RU"/>
        </w:rPr>
      </w:pPr>
      <w:r>
        <w:rPr>
          <w:b/>
        </w:rPr>
        <w:t>Индивидуальный жилой дом</w:t>
      </w:r>
      <w:r>
        <w:t xml:space="preserve"> – отдельно стоящий жилой дом с количеством этажей не более трех, предназначенный для проживания одной семьи.</w:t>
      </w:r>
    </w:p>
    <w:p w:rsidR="0015708A" w:rsidRDefault="0015708A" w:rsidP="0015708A">
      <w:pPr>
        <w:spacing w:before="144"/>
        <w:ind w:right="-1" w:firstLine="709"/>
        <w:jc w:val="both"/>
        <w:textAlignment w:val="top"/>
        <w:rPr>
          <w:b/>
        </w:rPr>
      </w:pPr>
      <w:r>
        <w:rPr>
          <w:rFonts w:eastAsia="Times New Roman"/>
          <w:lang w:eastAsia="ru-RU"/>
        </w:rPr>
        <w:t> </w:t>
      </w:r>
      <w:r>
        <w:rPr>
          <w:b/>
        </w:rPr>
        <w:t>Изменение недвижимости</w:t>
      </w:r>
      <w:r>
        <w:rPr>
          <w:rFonts w:eastAsia="Times New Roman"/>
          <w:lang w:eastAsia="ru-RU"/>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15708A" w:rsidRDefault="0015708A" w:rsidP="0015708A">
      <w:pPr>
        <w:spacing w:before="144"/>
        <w:ind w:right="-1" w:firstLine="709"/>
        <w:jc w:val="both"/>
        <w:rPr>
          <w:b/>
          <w:iCs/>
        </w:rPr>
      </w:pPr>
      <w:r>
        <w:rPr>
          <w:b/>
        </w:rPr>
        <w:t>Инженерная, транспортная и социальная инфраструктуры</w:t>
      </w:r>
      <w: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 и сельского поселения в целом.</w:t>
      </w:r>
    </w:p>
    <w:p w:rsidR="0015708A" w:rsidRDefault="0015708A" w:rsidP="0015708A">
      <w:pPr>
        <w:spacing w:before="144"/>
        <w:ind w:right="-1" w:firstLine="709"/>
        <w:jc w:val="both"/>
        <w:rPr>
          <w:rFonts w:eastAsia="Times New Roman"/>
          <w:b/>
          <w:lang w:eastAsia="ru-RU"/>
        </w:rPr>
      </w:pPr>
      <w:r>
        <w:rPr>
          <w:b/>
          <w:iCs/>
        </w:rPr>
        <w:t>Инвестор</w:t>
      </w:r>
      <w:r>
        <w:t xml:space="preserve"> – физические и юридические лица, государственные органы, органы местного самоуправления, осуществляющие капитальные вложения на территории Российской Федерации с использованием собственных и (или) привлеченных средств в соответствии с законодательством Российской Федерации.</w:t>
      </w:r>
    </w:p>
    <w:p w:rsidR="0015708A" w:rsidRDefault="0015708A" w:rsidP="0015708A">
      <w:pPr>
        <w:spacing w:before="144"/>
        <w:ind w:right="-1" w:firstLine="709"/>
        <w:jc w:val="both"/>
        <w:textAlignment w:val="top"/>
        <w:rPr>
          <w:b/>
        </w:rPr>
      </w:pPr>
      <w:r>
        <w:rPr>
          <w:rFonts w:eastAsia="Times New Roman"/>
          <w:b/>
          <w:lang w:eastAsia="ru-RU"/>
        </w:rPr>
        <w:t>Коэффициент строительного использования земельного участка</w:t>
      </w:r>
      <w:r>
        <w:rPr>
          <w:rFonts w:eastAsia="Times New Roman"/>
          <w:lang w:eastAsia="ru-RU"/>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15708A" w:rsidRDefault="0015708A" w:rsidP="0015708A">
      <w:pPr>
        <w:pStyle w:val="ConsPlusNormal"/>
        <w:spacing w:before="144"/>
        <w:ind w:right="-1" w:firstLine="709"/>
        <w:jc w:val="both"/>
        <w:rPr>
          <w:b/>
        </w:rPr>
      </w:pPr>
      <w:r>
        <w:rPr>
          <w:rFonts w:ascii="Times New Roman" w:hAnsi="Times New Roman" w:cs="Times New Roman"/>
          <w:b/>
          <w:sz w:val="24"/>
          <w:szCs w:val="24"/>
        </w:rPr>
        <w:t>Коэффициент озеленения</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отношение территории земельного участка, которая должна быть занята зелеными насаждениями, ко всей площади участка (в процентах).</w:t>
      </w:r>
    </w:p>
    <w:p w:rsidR="0015708A" w:rsidRDefault="0015708A" w:rsidP="0015708A">
      <w:pPr>
        <w:spacing w:before="144"/>
        <w:ind w:right="-1" w:firstLine="709"/>
        <w:jc w:val="both"/>
        <w:rPr>
          <w:rFonts w:eastAsia="Times New Roman"/>
          <w:b/>
          <w:lang w:eastAsia="ru-RU"/>
        </w:rPr>
      </w:pPr>
      <w:r>
        <w:rPr>
          <w:b/>
        </w:rPr>
        <w:t>Конкурсная документация</w:t>
      </w:r>
      <w:r>
        <w:t xml:space="preserve"> – пакет документов, подготавливаемый организатором торгов (конкурсов, аукционов) по продаже земельного участка или права на заключения договора аренды данного земельного участка физическому или юридическому лицу.</w:t>
      </w:r>
    </w:p>
    <w:p w:rsidR="0015708A" w:rsidRDefault="0015708A" w:rsidP="0015708A">
      <w:pPr>
        <w:spacing w:before="144"/>
        <w:ind w:right="-1" w:firstLine="709"/>
        <w:jc w:val="both"/>
        <w:textAlignment w:val="top"/>
        <w:rPr>
          <w:b/>
        </w:rPr>
      </w:pPr>
      <w:r>
        <w:rPr>
          <w:rFonts w:eastAsia="Times New Roman"/>
          <w:b/>
          <w:lang w:eastAsia="ru-RU"/>
        </w:rPr>
        <w:t>Линии градостроительного регулирования</w:t>
      </w:r>
      <w:r>
        <w:rPr>
          <w:rFonts w:eastAsia="Times New Roman"/>
          <w:lang w:eastAsia="ru-RU"/>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w:t>
      </w:r>
      <w:proofErr w:type="spellStart"/>
      <w:r>
        <w:rPr>
          <w:rFonts w:eastAsia="Times New Roman"/>
          <w:lang w:eastAsia="ru-RU"/>
        </w:rPr>
        <w:t>водоохранных</w:t>
      </w:r>
      <w:proofErr w:type="spellEnd"/>
      <w:r>
        <w:rPr>
          <w:rFonts w:eastAsia="Times New Roman"/>
          <w:lang w:eastAsia="ru-RU"/>
        </w:rPr>
        <w:t xml:space="preserve"> и иных зон ограничений использования земельных участков, зданий, строений, сооружений; </w:t>
      </w:r>
    </w:p>
    <w:p w:rsidR="0015708A" w:rsidRDefault="0015708A" w:rsidP="0015708A">
      <w:pPr>
        <w:spacing w:before="144"/>
        <w:ind w:right="-1" w:firstLine="709"/>
        <w:jc w:val="both"/>
        <w:rPr>
          <w:b/>
        </w:rPr>
      </w:pPr>
      <w:r>
        <w:rPr>
          <w:b/>
        </w:rPr>
        <w:t>Линейные объекты</w:t>
      </w:r>
      <w:r>
        <w:t xml:space="preserve"> – линии электропередач, линии связи (в том числе линейно – кабельные сооружения), трубопроводы, автомобильные дороги, железнодорожные линии и другие подобные сооружения.</w:t>
      </w:r>
    </w:p>
    <w:p w:rsidR="0015708A" w:rsidRDefault="0015708A" w:rsidP="0015708A">
      <w:pPr>
        <w:pStyle w:val="ConsPlusNormal"/>
        <w:spacing w:before="144"/>
        <w:ind w:right="-1" w:firstLine="709"/>
        <w:jc w:val="both"/>
        <w:rPr>
          <w:b/>
          <w:bCs/>
        </w:rPr>
      </w:pPr>
      <w:r>
        <w:rPr>
          <w:rFonts w:ascii="Times New Roman" w:hAnsi="Times New Roman" w:cs="Times New Roman"/>
          <w:b/>
          <w:sz w:val="24"/>
          <w:szCs w:val="24"/>
        </w:rPr>
        <w:t>Линии регулирования застройки</w:t>
      </w:r>
      <w:r>
        <w:rPr>
          <w:rFonts w:ascii="Times New Roman" w:hAnsi="Times New Roman" w:cs="Times New Roman"/>
          <w:sz w:val="24"/>
          <w:szCs w:val="24"/>
        </w:rPr>
        <w:t xml:space="preserve"> </w:t>
      </w:r>
      <w:r>
        <w:rPr>
          <w:rFonts w:ascii="Times New Roman" w:hAnsi="Times New Roman" w:cs="Times New Roman"/>
          <w:b/>
          <w:sz w:val="24"/>
          <w:szCs w:val="24"/>
        </w:rPr>
        <w:t xml:space="preserve">(линии застройки) </w:t>
      </w:r>
      <w:r>
        <w:rPr>
          <w:rFonts w:ascii="Times New Roman" w:hAnsi="Times New Roman" w:cs="Times New Roman"/>
          <w:sz w:val="24"/>
          <w:szCs w:val="24"/>
        </w:rPr>
        <w:t xml:space="preserve">– </w:t>
      </w:r>
      <w:r>
        <w:rPr>
          <w:rFonts w:ascii="Times New Roman" w:eastAsia="SimSun" w:hAnsi="Times New Roman" w:cs="Times New Roman"/>
          <w:sz w:val="24"/>
          <w:szCs w:val="24"/>
        </w:rPr>
        <w:t>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15708A" w:rsidRDefault="0015708A" w:rsidP="0015708A">
      <w:pPr>
        <w:spacing w:before="144"/>
        <w:ind w:right="-1" w:firstLine="709"/>
        <w:jc w:val="both"/>
        <w:rPr>
          <w:b/>
          <w:bCs/>
        </w:rPr>
      </w:pPr>
      <w:r>
        <w:rPr>
          <w:b/>
          <w:bCs/>
        </w:rPr>
        <w:lastRenderedPageBreak/>
        <w:t>Многоквартирный жилой дом</w:t>
      </w:r>
      <w: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15708A" w:rsidRDefault="0015708A" w:rsidP="0015708A">
      <w:pPr>
        <w:spacing w:before="144"/>
        <w:ind w:right="-1" w:firstLine="709"/>
        <w:jc w:val="both"/>
        <w:rPr>
          <w:b/>
        </w:rPr>
      </w:pPr>
      <w:r>
        <w:rPr>
          <w:b/>
          <w:bCs/>
        </w:rPr>
        <w:t>Объект капитального строительства</w:t>
      </w:r>
      <w: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15708A" w:rsidRDefault="0015708A" w:rsidP="0015708A">
      <w:pPr>
        <w:spacing w:before="144"/>
        <w:ind w:right="-1" w:firstLine="709"/>
        <w:jc w:val="both"/>
        <w:rPr>
          <w:b/>
        </w:rPr>
      </w:pPr>
      <w:r>
        <w:rPr>
          <w:b/>
        </w:rPr>
        <w:t>Одноквартирный жилой дом</w:t>
      </w:r>
      <w:r>
        <w:t xml:space="preserve"> – жилой дом, предназначенный для проживания одной семьи и имеющий </w:t>
      </w:r>
      <w:proofErr w:type="spellStart"/>
      <w:r>
        <w:t>приквартирный</w:t>
      </w:r>
      <w:proofErr w:type="spellEnd"/>
      <w:r>
        <w:t xml:space="preserve"> участок.</w:t>
      </w:r>
    </w:p>
    <w:p w:rsidR="0015708A" w:rsidRDefault="0015708A" w:rsidP="0015708A">
      <w:pPr>
        <w:spacing w:before="144"/>
        <w:ind w:right="-1" w:firstLine="709"/>
        <w:jc w:val="both"/>
        <w:rPr>
          <w:rFonts w:eastAsia="Times New Roman"/>
          <w:b/>
          <w:lang w:eastAsia="ru-RU"/>
        </w:rPr>
      </w:pPr>
      <w:r>
        <w:rPr>
          <w:b/>
        </w:rPr>
        <w:t>Отклонение от правил</w:t>
      </w:r>
      <w:r>
        <w:t xml:space="preserve"> – санкционирование для конкретного участка отступление от предельных параметров разрешенного строительства (высоты построек, процента застройки участка, отступов построек от границ участка и т.д.) обусловленное затруднениями или не возможностью использовать участок в соответствии с Правилами по причине его малого размера, неудобной конфигурации, неблагоприятных инженерно-геологических и иных характеристик.</w:t>
      </w:r>
    </w:p>
    <w:p w:rsidR="0015708A" w:rsidRDefault="0015708A" w:rsidP="0015708A">
      <w:pPr>
        <w:spacing w:before="144"/>
        <w:ind w:right="-1" w:firstLine="709"/>
        <w:jc w:val="both"/>
        <w:rPr>
          <w:b/>
        </w:rPr>
      </w:pPr>
      <w:r>
        <w:rPr>
          <w:rFonts w:eastAsia="Times New Roman"/>
          <w:b/>
          <w:lang w:eastAsia="ru-RU"/>
        </w:rPr>
        <w:t>Подрядчик</w:t>
      </w:r>
      <w:r>
        <w:rPr>
          <w:rFonts w:eastAsia="Times New Roman"/>
          <w:lang w:eastAsia="ru-RU"/>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15708A" w:rsidRDefault="0015708A" w:rsidP="0015708A">
      <w:pPr>
        <w:spacing w:before="144"/>
        <w:ind w:right="-1" w:firstLine="709"/>
        <w:jc w:val="both"/>
        <w:rPr>
          <w:rFonts w:eastAsia="Times New Roman"/>
          <w:b/>
          <w:lang w:eastAsia="ru-RU"/>
        </w:rPr>
      </w:pPr>
      <w:proofErr w:type="spellStart"/>
      <w:r>
        <w:rPr>
          <w:b/>
        </w:rPr>
        <w:t>Приквартирный</w:t>
      </w:r>
      <w:proofErr w:type="spellEnd"/>
      <w:r>
        <w:rPr>
          <w:b/>
        </w:rPr>
        <w:t xml:space="preserve"> участок</w:t>
      </w:r>
      <w:r>
        <w:t xml:space="preserve"> – земельный участок, примыкающий к квартире (дому), с непосредственным выходом на него.</w:t>
      </w:r>
    </w:p>
    <w:p w:rsidR="0015708A" w:rsidRDefault="0015708A" w:rsidP="0015708A">
      <w:pPr>
        <w:spacing w:before="144"/>
        <w:ind w:right="-1" w:firstLine="709"/>
        <w:jc w:val="both"/>
        <w:textAlignment w:val="top"/>
        <w:rPr>
          <w:b/>
        </w:rPr>
      </w:pPr>
      <w:r>
        <w:rPr>
          <w:rFonts w:eastAsia="Times New Roman"/>
          <w:b/>
          <w:lang w:eastAsia="ru-RU"/>
        </w:rPr>
        <w:t>Проектная документация</w:t>
      </w:r>
      <w:r>
        <w:rPr>
          <w:rFonts w:eastAsia="Times New Roman"/>
          <w:lang w:eastAsia="ru-RU"/>
        </w:rPr>
        <w:t xml:space="preserve">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15708A" w:rsidRDefault="0015708A" w:rsidP="0015708A">
      <w:pPr>
        <w:spacing w:before="144"/>
        <w:ind w:right="-1" w:firstLine="709"/>
        <w:jc w:val="both"/>
        <w:rPr>
          <w:rFonts w:eastAsia="Times New Roman"/>
          <w:b/>
          <w:lang w:eastAsia="ru-RU"/>
        </w:rPr>
      </w:pPr>
      <w:r>
        <w:rPr>
          <w:b/>
        </w:rPr>
        <w:t>Планировка территории</w:t>
      </w:r>
      <w:r>
        <w:t xml:space="preserve"> – осуществление деятельности по развитию территории посредством разработки проектов планировки территории, проектов межевания территорий и градостроительных планов земельных участков.</w:t>
      </w:r>
    </w:p>
    <w:p w:rsidR="0015708A" w:rsidRDefault="0015708A" w:rsidP="0015708A">
      <w:pPr>
        <w:spacing w:before="144"/>
        <w:ind w:right="-1" w:firstLine="709"/>
        <w:jc w:val="both"/>
        <w:textAlignment w:val="top"/>
        <w:rPr>
          <w:rFonts w:eastAsia="Times New Roman"/>
          <w:b/>
          <w:lang w:eastAsia="ru-RU"/>
        </w:rPr>
      </w:pPr>
      <w:r>
        <w:rPr>
          <w:rFonts w:eastAsia="Times New Roman"/>
          <w:b/>
          <w:lang w:eastAsia="ru-RU"/>
        </w:rPr>
        <w:t>Процент застройки участка</w:t>
      </w:r>
      <w:r>
        <w:rPr>
          <w:rFonts w:eastAsia="Times New Roman"/>
          <w:lang w:eastAsia="ru-RU"/>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rsidR="0015708A" w:rsidRDefault="0015708A" w:rsidP="0015708A">
      <w:pPr>
        <w:spacing w:before="144"/>
        <w:ind w:right="-1" w:firstLine="709"/>
        <w:jc w:val="both"/>
        <w:textAlignment w:val="top"/>
        <w:rPr>
          <w:b/>
        </w:rPr>
      </w:pPr>
      <w:r>
        <w:rPr>
          <w:rFonts w:eastAsia="Times New Roman"/>
          <w:b/>
          <w:lang w:eastAsia="ru-RU"/>
        </w:rPr>
        <w:t>Публичный сервитут</w:t>
      </w:r>
      <w:r>
        <w:rPr>
          <w:rFonts w:eastAsia="Times New Roman"/>
          <w:lang w:eastAsia="ru-RU"/>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15708A" w:rsidRDefault="0015708A" w:rsidP="0015708A">
      <w:pPr>
        <w:spacing w:before="144"/>
        <w:ind w:right="-1" w:firstLine="709"/>
        <w:jc w:val="both"/>
        <w:textAlignment w:val="top"/>
        <w:rPr>
          <w:b/>
        </w:rPr>
      </w:pPr>
      <w:r>
        <w:rPr>
          <w:b/>
        </w:rPr>
        <w:t>Правовое зонирование</w:t>
      </w:r>
      <w:r>
        <w:t xml:space="preserve"> – деятельность органов местного самоуправления по разработки и реализации Правил землепользования и застройки.</w:t>
      </w:r>
    </w:p>
    <w:p w:rsidR="0015708A" w:rsidRDefault="0015708A" w:rsidP="0015708A">
      <w:pPr>
        <w:spacing w:before="144"/>
        <w:ind w:right="-1" w:firstLine="709"/>
        <w:jc w:val="both"/>
        <w:textAlignment w:val="top"/>
        <w:rPr>
          <w:b/>
        </w:rPr>
      </w:pPr>
      <w:r>
        <w:rPr>
          <w:b/>
        </w:rPr>
        <w:t xml:space="preserve">Разрешение на строительство </w:t>
      </w:r>
      <w:r>
        <w:rPr>
          <w:rFonts w:eastAsia="Times New Roman"/>
          <w:lang w:eastAsia="ru-RU"/>
        </w:rPr>
        <w:t xml:space="preserve">-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незначительных </w:t>
      </w:r>
      <w:r>
        <w:rPr>
          <w:rFonts w:eastAsia="Times New Roman"/>
          <w:lang w:eastAsia="ru-RU"/>
        </w:rPr>
        <w:lastRenderedPageBreak/>
        <w:t>изменений и улучшений недвижимости, когда законодательством не предусмотрено получение разрешения на строительство.</w:t>
      </w:r>
    </w:p>
    <w:p w:rsidR="0015708A" w:rsidRDefault="0015708A" w:rsidP="0015708A">
      <w:pPr>
        <w:spacing w:before="144"/>
        <w:ind w:right="-1" w:firstLine="709"/>
        <w:jc w:val="both"/>
        <w:textAlignment w:val="top"/>
        <w:rPr>
          <w:b/>
        </w:rPr>
      </w:pPr>
      <w:r>
        <w:rPr>
          <w:b/>
        </w:rPr>
        <w:t>Разрешенное использование земельных участков и иных объектов недвижимости</w:t>
      </w:r>
      <w:r>
        <w:rPr>
          <w:rFonts w:eastAsia="Times New Roman"/>
          <w:lang w:eastAsia="ru-RU"/>
        </w:rPr>
        <w:t xml:space="preserve"> - использование недвижимости в соответствии с градостроительным регламентом, а также публичными сервитутами. </w:t>
      </w:r>
    </w:p>
    <w:p w:rsidR="0015708A" w:rsidRDefault="0015708A" w:rsidP="0015708A">
      <w:pPr>
        <w:spacing w:before="144"/>
        <w:ind w:right="-1" w:firstLine="709"/>
        <w:jc w:val="both"/>
        <w:rPr>
          <w:b/>
        </w:rPr>
      </w:pPr>
      <w:r>
        <w:rPr>
          <w:b/>
        </w:rPr>
        <w:t>Разрешение на ввод объекта в эксплуатацию</w:t>
      </w:r>
      <w:r>
        <w:rPr>
          <w:rFonts w:eastAsia="Times New Roman"/>
          <w:lang w:eastAsia="ru-RU"/>
        </w:rPr>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15708A" w:rsidRDefault="0015708A" w:rsidP="0015708A">
      <w:pPr>
        <w:spacing w:before="144"/>
        <w:ind w:right="-1" w:firstLine="709"/>
        <w:jc w:val="both"/>
        <w:rPr>
          <w:b/>
        </w:rPr>
      </w:pPr>
      <w:r>
        <w:rPr>
          <w:b/>
        </w:rPr>
        <w:t>Реконструкция</w:t>
      </w:r>
      <w:r>
        <w:t xml:space="preserve"> – изменение вида (видов) использования земельного участка или строения на нем, либо изменения параметров объектов капитального строительства, их частей (количества помещений, высоты, количества этажей, площади, показателей производственной мощности, объема и качества инженерно–технического обеспечения).</w:t>
      </w:r>
    </w:p>
    <w:p w:rsidR="0015708A" w:rsidRDefault="0015708A" w:rsidP="0015708A">
      <w:pPr>
        <w:spacing w:before="144"/>
        <w:ind w:right="-1" w:firstLine="709"/>
        <w:jc w:val="both"/>
        <w:textAlignment w:val="top"/>
        <w:rPr>
          <w:b/>
        </w:rPr>
      </w:pPr>
      <w:r>
        <w:rPr>
          <w:b/>
        </w:rPr>
        <w:t>Реконструкция линейных объектов</w:t>
      </w:r>
      <w:r>
        <w:rPr>
          <w:rFonts w:eastAsia="Times New Roman"/>
          <w:lang w:eastAsia="ru-RU"/>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15708A" w:rsidRDefault="0015708A" w:rsidP="0015708A">
      <w:pPr>
        <w:spacing w:before="144"/>
        <w:ind w:right="-1" w:firstLine="709"/>
        <w:jc w:val="both"/>
        <w:rPr>
          <w:b/>
        </w:rPr>
      </w:pPr>
      <w:r>
        <w:rPr>
          <w:b/>
        </w:rPr>
        <w:t xml:space="preserve">Строительные намерения заявителя </w:t>
      </w:r>
      <w:r>
        <w:t>– планируемое строительство, реконструкция, капитальный ремонт объекта капитального строительства.</w:t>
      </w:r>
    </w:p>
    <w:p w:rsidR="0015708A" w:rsidRDefault="0015708A" w:rsidP="0015708A">
      <w:pPr>
        <w:spacing w:before="144"/>
        <w:ind w:right="-1" w:firstLine="709"/>
        <w:jc w:val="both"/>
        <w:rPr>
          <w:rFonts w:eastAsia="Times New Roman"/>
          <w:b/>
          <w:lang w:eastAsia="ru-RU"/>
        </w:rPr>
      </w:pPr>
      <w:r>
        <w:rPr>
          <w:b/>
        </w:rPr>
        <w:t>Строительство</w:t>
      </w:r>
      <w:r>
        <w:t xml:space="preserve"> – создание зданий, строений, сооружений (в том числе на месте сносимых объектов капитального строительства).</w:t>
      </w:r>
    </w:p>
    <w:p w:rsidR="0015708A" w:rsidRDefault="0015708A" w:rsidP="0015708A">
      <w:pPr>
        <w:spacing w:before="144"/>
        <w:ind w:right="-1" w:firstLine="709"/>
        <w:jc w:val="both"/>
        <w:rPr>
          <w:b/>
        </w:rPr>
      </w:pPr>
      <w:r>
        <w:rPr>
          <w:rFonts w:eastAsia="Times New Roman"/>
          <w:b/>
          <w:lang w:eastAsia="ru-RU"/>
        </w:rPr>
        <w:t>Собственники земельных участков</w:t>
      </w:r>
      <w:r>
        <w:rPr>
          <w:rFonts w:eastAsia="Times New Roman"/>
          <w:lang w:eastAsia="ru-RU"/>
        </w:rPr>
        <w:t xml:space="preserve"> - лица, лица, являющиеся собственниками земельных участков.</w:t>
      </w:r>
    </w:p>
    <w:p w:rsidR="0015708A" w:rsidRDefault="0015708A" w:rsidP="0015708A">
      <w:pPr>
        <w:spacing w:before="144"/>
        <w:ind w:right="-1" w:firstLine="709"/>
        <w:jc w:val="both"/>
        <w:rPr>
          <w:b/>
          <w:iCs/>
        </w:rPr>
      </w:pPr>
      <w:r>
        <w:rPr>
          <w:b/>
        </w:rPr>
        <w:t>Сети инженерно-технического обеспечения</w:t>
      </w:r>
      <w:r>
        <w:t xml:space="preserve"> - совокупность имущественных объектов, непосредственно используемых в процессе электро-, тепло-, газо-, водоснабжения и водоотведения.</w:t>
      </w:r>
    </w:p>
    <w:p w:rsidR="0015708A" w:rsidRDefault="0015708A" w:rsidP="0015708A">
      <w:pPr>
        <w:spacing w:before="144"/>
        <w:ind w:right="-1" w:firstLine="709"/>
        <w:jc w:val="both"/>
        <w:rPr>
          <w:rFonts w:eastAsia="Times New Roman"/>
          <w:b/>
          <w:lang w:eastAsia="ru-RU"/>
        </w:rPr>
      </w:pPr>
      <w:r>
        <w:rPr>
          <w:b/>
          <w:iCs/>
        </w:rPr>
        <w:t>Территориальная зона</w:t>
      </w:r>
      <w:r>
        <w:rPr>
          <w:b/>
        </w:rPr>
        <w:t xml:space="preserve"> </w:t>
      </w:r>
      <w:r>
        <w:t>- зона, для которой в настоящих Правилах определены границы и установлены градостроительные регламенты.</w:t>
      </w:r>
    </w:p>
    <w:p w:rsidR="0015708A" w:rsidRDefault="0015708A" w:rsidP="0015708A">
      <w:pPr>
        <w:spacing w:before="144"/>
        <w:ind w:right="-1" w:firstLine="709"/>
        <w:jc w:val="both"/>
        <w:rPr>
          <w:rFonts w:eastAsia="Times New Roman"/>
          <w:b/>
          <w:lang w:eastAsia="ru-RU"/>
        </w:rPr>
      </w:pPr>
      <w:r>
        <w:rPr>
          <w:rFonts w:eastAsia="Times New Roman"/>
          <w:b/>
          <w:lang w:eastAsia="ru-RU"/>
        </w:rPr>
        <w:t xml:space="preserve">Территории общего пользования </w:t>
      </w:r>
      <w:r>
        <w:rPr>
          <w:rFonts w:eastAsia="Times New Roman"/>
          <w:lang w:eastAsia="ru-RU"/>
        </w:rPr>
        <w:t>- территории, которыми беспрепятственно пользуется неограниченный круг лиц (в том числе площади, улицы, проезды, набережные, скверы, бульвары, береговые полосы водных объектов).</w:t>
      </w:r>
    </w:p>
    <w:p w:rsidR="0015708A" w:rsidRDefault="0015708A" w:rsidP="0015708A">
      <w:pPr>
        <w:spacing w:before="144"/>
        <w:ind w:right="-1" w:firstLine="709"/>
        <w:jc w:val="both"/>
        <w:textAlignment w:val="top"/>
        <w:rPr>
          <w:b/>
        </w:rPr>
      </w:pPr>
      <w:r>
        <w:rPr>
          <w:rFonts w:eastAsia="Times New Roman"/>
          <w:b/>
          <w:lang w:eastAsia="ru-RU"/>
        </w:rPr>
        <w:t>Технические регламенты</w:t>
      </w:r>
      <w:r>
        <w:rPr>
          <w:rFonts w:eastAsia="Times New Roman"/>
          <w:lang w:eastAsia="ru-RU"/>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rsidR="0015708A" w:rsidRDefault="0015708A" w:rsidP="0015708A">
      <w:pPr>
        <w:spacing w:before="144"/>
        <w:ind w:right="-1" w:firstLine="709"/>
        <w:jc w:val="both"/>
        <w:rPr>
          <w:b/>
          <w:iCs/>
        </w:rPr>
      </w:pPr>
      <w:r>
        <w:rPr>
          <w:b/>
        </w:rPr>
        <w:t>Технические условия</w:t>
      </w:r>
      <w:r>
        <w:t xml:space="preserve"> – информация об условиях подключения объектов капитального строительства к сетям инженерно–технического обеспечения.</w:t>
      </w:r>
    </w:p>
    <w:p w:rsidR="0015708A" w:rsidRDefault="0015708A" w:rsidP="0015708A">
      <w:pPr>
        <w:spacing w:before="144"/>
        <w:ind w:right="-1" w:firstLine="709"/>
        <w:jc w:val="both"/>
        <w:rPr>
          <w:b/>
        </w:rPr>
      </w:pPr>
      <w:r>
        <w:rPr>
          <w:b/>
          <w:iCs/>
        </w:rPr>
        <w:t>Торги</w:t>
      </w:r>
      <w:r>
        <w:rPr>
          <w:i/>
          <w:iCs/>
        </w:rPr>
        <w:t xml:space="preserve"> </w:t>
      </w:r>
      <w:r>
        <w:t xml:space="preserve">- способ заключения договора на приобретение прав владения, пользования, распоряжения земельными участками и объектами капитального строительства, права </w:t>
      </w:r>
      <w:r>
        <w:lastRenderedPageBreak/>
        <w:t>строительства объектов капитального строительства различного назначения, в форме аукциона или конкурса.</w:t>
      </w:r>
    </w:p>
    <w:p w:rsidR="0015708A" w:rsidRDefault="0015708A" w:rsidP="00411C79">
      <w:pPr>
        <w:spacing w:before="144"/>
        <w:ind w:right="-1" w:firstLine="709"/>
        <w:jc w:val="both"/>
        <w:rPr>
          <w:rFonts w:eastAsia="Times New Roman"/>
          <w:lang w:eastAsia="ru-RU"/>
        </w:rPr>
      </w:pPr>
      <w:r>
        <w:rPr>
          <w:b/>
        </w:rPr>
        <w:t>Частный</w:t>
      </w:r>
      <w:r>
        <w:rPr>
          <w:b/>
          <w:iCs/>
        </w:rPr>
        <w:t xml:space="preserve"> сервитут</w:t>
      </w:r>
      <w:r>
        <w:rPr>
          <w:b/>
        </w:rPr>
        <w:t xml:space="preserve"> </w:t>
      </w:r>
      <w:r>
        <w:t>- право ограниченного пользования чужим земельным участком (для прохода, прокладки и эксплуатации необходимых коммуникаций и иных нужд, которые не могут быть обеспечены без установления сервитута), устанавливаемое на основании соглашения</w:t>
      </w:r>
      <w:r>
        <w:rPr>
          <w:sz w:val="28"/>
          <w:szCs w:val="28"/>
        </w:rPr>
        <w:t xml:space="preserve"> </w:t>
      </w:r>
      <w:r>
        <w:t>либо в</w:t>
      </w:r>
      <w:r>
        <w:rPr>
          <w:sz w:val="28"/>
          <w:szCs w:val="28"/>
        </w:rPr>
        <w:t xml:space="preserve"> </w:t>
      </w:r>
      <w:r>
        <w:t>соответствии с гражданским законодательством.</w:t>
      </w:r>
    </w:p>
    <w:p w:rsidR="00411C79" w:rsidRDefault="00411C79" w:rsidP="00411C79">
      <w:pPr>
        <w:spacing w:before="144"/>
        <w:ind w:right="-1" w:firstLine="709"/>
        <w:jc w:val="both"/>
        <w:rPr>
          <w:rFonts w:eastAsia="Times New Roman"/>
          <w:lang w:eastAsia="ru-RU"/>
        </w:rPr>
      </w:pPr>
    </w:p>
    <w:p w:rsidR="0015708A" w:rsidRDefault="0015708A" w:rsidP="0015708A">
      <w:pPr>
        <w:spacing w:before="144"/>
        <w:ind w:right="-1" w:firstLine="709"/>
        <w:jc w:val="both"/>
        <w:textAlignment w:val="top"/>
        <w:rPr>
          <w:rFonts w:eastAsia="Times New Roman"/>
          <w:b/>
          <w:lang w:eastAsia="ru-RU"/>
        </w:rPr>
      </w:pPr>
      <w:r>
        <w:rPr>
          <w:rFonts w:eastAsia="Times New Roman"/>
          <w:lang w:eastAsia="ru-RU"/>
        </w:rPr>
        <w:t>Перечень линий градостроительного регулирования:</w:t>
      </w:r>
    </w:p>
    <w:p w:rsidR="0015708A" w:rsidRDefault="0015708A" w:rsidP="0015708A">
      <w:pPr>
        <w:spacing w:before="144"/>
        <w:ind w:right="-1" w:firstLine="709"/>
        <w:jc w:val="both"/>
        <w:textAlignment w:val="top"/>
        <w:rPr>
          <w:rFonts w:eastAsia="Times New Roman"/>
          <w:b/>
          <w:lang w:eastAsia="ru-RU"/>
        </w:rPr>
      </w:pPr>
      <w:r>
        <w:rPr>
          <w:rFonts w:eastAsia="Times New Roman"/>
          <w:b/>
          <w:lang w:eastAsia="ru-RU"/>
        </w:rPr>
        <w:t>Красные линии</w:t>
      </w:r>
      <w:r>
        <w:rPr>
          <w:rFonts w:eastAsia="Times New Roman"/>
          <w:lang w:eastAsia="ru-RU"/>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15708A" w:rsidRDefault="0015708A" w:rsidP="0015708A">
      <w:pPr>
        <w:spacing w:before="144"/>
        <w:ind w:right="-1" w:firstLine="709"/>
        <w:jc w:val="both"/>
        <w:textAlignment w:val="top"/>
        <w:rPr>
          <w:rFonts w:eastAsia="Times New Roman"/>
          <w:b/>
          <w:lang w:eastAsia="ru-RU"/>
        </w:rPr>
      </w:pPr>
      <w:r>
        <w:rPr>
          <w:rFonts w:eastAsia="Times New Roman"/>
          <w:b/>
          <w:lang w:eastAsia="ru-RU"/>
        </w:rPr>
        <w:t>Линии регулирования застройки (линии застройки)</w:t>
      </w:r>
      <w:r>
        <w:rPr>
          <w:rFonts w:eastAsia="Times New Roman"/>
          <w:lang w:eastAsia="ru-RU"/>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15708A" w:rsidRDefault="0015708A" w:rsidP="0015708A">
      <w:pPr>
        <w:spacing w:before="144"/>
        <w:ind w:right="-1" w:firstLine="709"/>
        <w:jc w:val="both"/>
        <w:textAlignment w:val="top"/>
        <w:rPr>
          <w:rFonts w:eastAsia="Times New Roman"/>
          <w:b/>
          <w:lang w:eastAsia="ru-RU"/>
        </w:rPr>
      </w:pPr>
      <w:r>
        <w:rPr>
          <w:rFonts w:eastAsia="Times New Roman"/>
          <w:b/>
          <w:lang w:eastAsia="ru-RU"/>
        </w:rPr>
        <w:t>Отступ застройки</w:t>
      </w:r>
      <w:r>
        <w:rPr>
          <w:rFonts w:eastAsia="Times New Roman"/>
          <w:lang w:eastAsia="ru-RU"/>
        </w:rPr>
        <w:t xml:space="preserve"> - расстояние между красной линией или границей земельного участка и стеной здания, строения, сооружения.</w:t>
      </w:r>
    </w:p>
    <w:p w:rsidR="0015708A" w:rsidRDefault="0015708A" w:rsidP="0015708A">
      <w:pPr>
        <w:spacing w:before="144"/>
        <w:ind w:right="-1" w:firstLine="709"/>
        <w:jc w:val="both"/>
        <w:textAlignment w:val="top"/>
        <w:rPr>
          <w:rFonts w:eastAsia="Times New Roman"/>
          <w:b/>
          <w:lang w:eastAsia="ru-RU"/>
        </w:rPr>
      </w:pPr>
      <w:r>
        <w:rPr>
          <w:rFonts w:eastAsia="Times New Roman"/>
          <w:b/>
          <w:lang w:eastAsia="ru-RU"/>
        </w:rPr>
        <w:t xml:space="preserve">Желтые линии - </w:t>
      </w:r>
      <w:r>
        <w:rPr>
          <w:rFonts w:eastAsia="Times New Roman"/>
          <w:lang w:eastAsia="ru-RU"/>
        </w:rPr>
        <w:t>границы распространения завалов от возможных разрушений жилых и общественных зданий</w:t>
      </w:r>
      <w:r>
        <w:rPr>
          <w:rFonts w:eastAsia="Times New Roman"/>
          <w:bCs/>
          <w:lang w:eastAsia="ru-RU"/>
        </w:rPr>
        <w:t>.</w:t>
      </w:r>
    </w:p>
    <w:p w:rsidR="0015708A" w:rsidRDefault="0015708A" w:rsidP="0015708A">
      <w:pPr>
        <w:spacing w:before="144"/>
        <w:ind w:right="-1" w:firstLine="709"/>
        <w:jc w:val="both"/>
        <w:textAlignment w:val="top"/>
        <w:rPr>
          <w:rFonts w:eastAsia="Times New Roman"/>
          <w:b/>
          <w:lang w:eastAsia="ru-RU"/>
        </w:rPr>
      </w:pPr>
      <w:r>
        <w:rPr>
          <w:rFonts w:eastAsia="Times New Roman"/>
          <w:b/>
          <w:lang w:eastAsia="ru-RU"/>
        </w:rPr>
        <w:t>Синие линии</w:t>
      </w:r>
      <w:r>
        <w:rPr>
          <w:rFonts w:eastAsia="Times New Roman"/>
          <w:lang w:eastAsia="ru-RU"/>
        </w:rPr>
        <w:t xml:space="preserve"> - границы акваторий рек, а также существующих и проектируемых открытых водоемов, устанавливаемые по нормальному подпорному горизонту.</w:t>
      </w:r>
    </w:p>
    <w:p w:rsidR="0015708A" w:rsidRDefault="0015708A" w:rsidP="0015708A">
      <w:pPr>
        <w:spacing w:before="144"/>
        <w:ind w:right="-1" w:firstLine="709"/>
        <w:jc w:val="both"/>
        <w:textAlignment w:val="top"/>
        <w:rPr>
          <w:rFonts w:eastAsia="Times New Roman"/>
          <w:b/>
          <w:lang w:eastAsia="ru-RU"/>
        </w:rPr>
      </w:pPr>
      <w:r>
        <w:rPr>
          <w:rFonts w:eastAsia="Times New Roman"/>
          <w:b/>
          <w:lang w:eastAsia="ru-RU"/>
        </w:rPr>
        <w:t>Границы полосы отвода железных дорог</w:t>
      </w:r>
      <w:r>
        <w:rPr>
          <w:rFonts w:eastAsia="Times New Roman"/>
          <w:lang w:eastAsia="ru-RU"/>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других и на которой не допускается строительство зданий и сооружений, не имеющих отношения к эксплуатации железнодорожного транспорта.</w:t>
      </w:r>
    </w:p>
    <w:p w:rsidR="0015708A" w:rsidRDefault="0015708A" w:rsidP="0015708A">
      <w:pPr>
        <w:spacing w:before="144"/>
        <w:ind w:right="-1" w:firstLine="709"/>
        <w:jc w:val="both"/>
        <w:textAlignment w:val="top"/>
        <w:rPr>
          <w:rFonts w:eastAsia="Times New Roman"/>
          <w:b/>
          <w:lang w:eastAsia="ru-RU"/>
        </w:rPr>
      </w:pPr>
      <w:r>
        <w:rPr>
          <w:rFonts w:eastAsia="Times New Roman"/>
          <w:b/>
          <w:lang w:eastAsia="ru-RU"/>
        </w:rPr>
        <w:t>Границы полосы отвода автомобильных дорог</w:t>
      </w:r>
      <w:r>
        <w:rPr>
          <w:rFonts w:eastAsia="Times New Roman"/>
          <w:lang w:eastAsia="ru-RU"/>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15708A" w:rsidRDefault="0015708A" w:rsidP="0015708A">
      <w:pPr>
        <w:spacing w:before="144"/>
        <w:ind w:right="-1" w:firstLine="709"/>
        <w:jc w:val="both"/>
        <w:textAlignment w:val="top"/>
        <w:rPr>
          <w:rFonts w:eastAsia="Times New Roman"/>
          <w:b/>
          <w:lang w:eastAsia="ru-RU"/>
        </w:rPr>
      </w:pPr>
      <w:r>
        <w:rPr>
          <w:rFonts w:eastAsia="Times New Roman"/>
          <w:b/>
          <w:lang w:eastAsia="ru-RU"/>
        </w:rPr>
        <w:t>Границы технических (охранных) зон инженерных сооружений и коммуникаций</w:t>
      </w:r>
      <w:r>
        <w:rPr>
          <w:rFonts w:eastAsia="Times New Roman"/>
          <w:lang w:eastAsia="ru-RU"/>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15708A" w:rsidRDefault="0015708A" w:rsidP="0015708A">
      <w:pPr>
        <w:spacing w:before="144"/>
        <w:ind w:right="-1" w:firstLine="709"/>
        <w:jc w:val="both"/>
        <w:textAlignment w:val="top"/>
        <w:rPr>
          <w:rFonts w:eastAsia="Times New Roman"/>
          <w:b/>
          <w:lang w:eastAsia="ru-RU"/>
        </w:rPr>
      </w:pPr>
      <w:r>
        <w:rPr>
          <w:rFonts w:eastAsia="Times New Roman"/>
          <w:b/>
          <w:lang w:eastAsia="ru-RU"/>
        </w:rPr>
        <w:t>Границы территорий памятников и ансамблей</w:t>
      </w:r>
      <w:r>
        <w:rPr>
          <w:rFonts w:eastAsia="Times New Roman"/>
          <w:lang w:eastAsia="ru-RU"/>
        </w:rPr>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rsidR="0015708A" w:rsidRDefault="0015708A" w:rsidP="0015708A">
      <w:pPr>
        <w:spacing w:before="144"/>
        <w:ind w:right="-1" w:firstLine="709"/>
        <w:jc w:val="both"/>
        <w:textAlignment w:val="top"/>
        <w:rPr>
          <w:rFonts w:eastAsia="Times New Roman"/>
          <w:b/>
          <w:lang w:eastAsia="ru-RU"/>
        </w:rPr>
      </w:pPr>
      <w:r>
        <w:rPr>
          <w:rFonts w:eastAsia="Times New Roman"/>
          <w:b/>
          <w:lang w:eastAsia="ru-RU"/>
        </w:rPr>
        <w:t>Границы зон охраны объекта культурного наследия</w:t>
      </w:r>
      <w:r>
        <w:rPr>
          <w:rFonts w:eastAsia="Times New Roman"/>
          <w:lang w:eastAsia="ru-RU"/>
        </w:rPr>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rsidR="0015708A" w:rsidRDefault="0015708A" w:rsidP="0015708A">
      <w:pPr>
        <w:spacing w:before="144"/>
        <w:ind w:right="-1" w:firstLine="709"/>
        <w:jc w:val="both"/>
        <w:textAlignment w:val="top"/>
        <w:rPr>
          <w:rFonts w:eastAsia="Times New Roman"/>
          <w:b/>
          <w:lang w:eastAsia="ru-RU"/>
        </w:rPr>
      </w:pPr>
      <w:r>
        <w:rPr>
          <w:rFonts w:eastAsia="Times New Roman"/>
          <w:b/>
          <w:lang w:eastAsia="ru-RU"/>
        </w:rPr>
        <w:t>Граница историко-культурного заповедника</w:t>
      </w:r>
      <w:r>
        <w:rPr>
          <w:rFonts w:eastAsia="Times New Roman"/>
          <w:lang w:eastAsia="ru-RU"/>
        </w:rPr>
        <w:t xml:space="preserve"> - граница территории, установленная на основании историко-культурного опорного плана и (или) иных документов, установленных законодательством Российской Федерации об охране объектов культурного </w:t>
      </w:r>
      <w:r>
        <w:rPr>
          <w:rFonts w:eastAsia="Times New Roman"/>
          <w:lang w:eastAsia="ru-RU"/>
        </w:rPr>
        <w:lastRenderedPageBreak/>
        <w:t>наследия, на которой расположен выдающийся историко-культурный и природный комплекс, нуждающийся в особом режиме содержания.</w:t>
      </w:r>
    </w:p>
    <w:p w:rsidR="0015708A" w:rsidRDefault="0015708A" w:rsidP="0015708A">
      <w:pPr>
        <w:spacing w:before="144"/>
        <w:ind w:right="-1" w:firstLine="709"/>
        <w:jc w:val="both"/>
        <w:textAlignment w:val="top"/>
        <w:rPr>
          <w:rFonts w:eastAsia="Times New Roman"/>
          <w:b/>
          <w:lang w:eastAsia="ru-RU"/>
        </w:rPr>
      </w:pPr>
      <w:r>
        <w:rPr>
          <w:rFonts w:eastAsia="Times New Roman"/>
          <w:b/>
          <w:lang w:eastAsia="ru-RU"/>
        </w:rPr>
        <w:t>Границы охранных зон особо охраняемых природных территорий</w:t>
      </w:r>
      <w:r>
        <w:rPr>
          <w:rFonts w:eastAsia="Times New Roman"/>
          <w:lang w:eastAsia="ru-RU"/>
        </w:rPr>
        <w:t xml:space="preserve"> - границы зон с ограниченным режимом природопользования, устанавливаемые на особо охраняемых природных территориях, участках земли и водного пространства.</w:t>
      </w:r>
    </w:p>
    <w:p w:rsidR="0015708A" w:rsidRDefault="0015708A" w:rsidP="0015708A">
      <w:pPr>
        <w:spacing w:before="144"/>
        <w:ind w:right="-1" w:firstLine="709"/>
        <w:jc w:val="both"/>
        <w:textAlignment w:val="top"/>
        <w:rPr>
          <w:rFonts w:eastAsia="Times New Roman"/>
          <w:b/>
          <w:lang w:eastAsia="ru-RU"/>
        </w:rPr>
      </w:pPr>
      <w:r>
        <w:rPr>
          <w:rFonts w:eastAsia="Times New Roman"/>
          <w:b/>
          <w:lang w:eastAsia="ru-RU"/>
        </w:rPr>
        <w:t xml:space="preserve">Границы </w:t>
      </w:r>
      <w:proofErr w:type="spellStart"/>
      <w:r>
        <w:rPr>
          <w:rFonts w:eastAsia="Times New Roman"/>
          <w:b/>
          <w:lang w:eastAsia="ru-RU"/>
        </w:rPr>
        <w:t>водоохранных</w:t>
      </w:r>
      <w:proofErr w:type="spellEnd"/>
      <w:r>
        <w:rPr>
          <w:rFonts w:eastAsia="Times New Roman"/>
          <w:b/>
          <w:lang w:eastAsia="ru-RU"/>
        </w:rPr>
        <w:t xml:space="preserve"> зон</w:t>
      </w:r>
      <w:r>
        <w:rPr>
          <w:rFonts w:eastAsia="Times New Roman"/>
          <w:lang w:eastAsia="ru-RU"/>
        </w:rPr>
        <w:t xml:space="preserve"> -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15708A" w:rsidRDefault="0015708A" w:rsidP="0015708A">
      <w:pPr>
        <w:spacing w:before="144"/>
        <w:ind w:right="-1" w:firstLine="709"/>
        <w:jc w:val="both"/>
        <w:textAlignment w:val="top"/>
        <w:rPr>
          <w:rFonts w:eastAsia="Times New Roman"/>
          <w:b/>
          <w:lang w:eastAsia="ru-RU"/>
        </w:rPr>
      </w:pPr>
      <w:r>
        <w:rPr>
          <w:rFonts w:eastAsia="Times New Roman"/>
          <w:b/>
          <w:lang w:eastAsia="ru-RU"/>
        </w:rPr>
        <w:t>Границы прибрежных защитных полос</w:t>
      </w:r>
      <w:r>
        <w:rPr>
          <w:rFonts w:eastAsia="Times New Roman"/>
          <w:lang w:eastAsia="ru-RU"/>
        </w:rPr>
        <w:t xml:space="preserve"> - границы территорий внутри </w:t>
      </w:r>
      <w:proofErr w:type="spellStart"/>
      <w:r>
        <w:rPr>
          <w:rFonts w:eastAsia="Times New Roman"/>
          <w:lang w:eastAsia="ru-RU"/>
        </w:rPr>
        <w:t>водоохранных</w:t>
      </w:r>
      <w:proofErr w:type="spellEnd"/>
      <w:r>
        <w:rPr>
          <w:rFonts w:eastAsia="Times New Roman"/>
          <w:lang w:eastAsia="ru-RU"/>
        </w:rPr>
        <w:t xml:space="preserve"> зон, на которых в соответствии с Водным </w:t>
      </w:r>
      <w:hyperlink r:id="rId10" w:history="1">
        <w:r>
          <w:rPr>
            <w:rStyle w:val="a7"/>
            <w:rFonts w:eastAsia="Times New Roman"/>
            <w:lang w:eastAsia="ru-RU"/>
          </w:rPr>
          <w:t>кодексом</w:t>
        </w:r>
      </w:hyperlink>
      <w:r>
        <w:rPr>
          <w:rFonts w:eastAsia="Times New Roman"/>
          <w:lang w:eastAsia="ru-RU"/>
        </w:rPr>
        <w:t xml:space="preserve">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15708A" w:rsidRDefault="0015708A" w:rsidP="0015708A">
      <w:pPr>
        <w:spacing w:before="144"/>
        <w:ind w:right="-1" w:firstLine="709"/>
        <w:jc w:val="both"/>
        <w:textAlignment w:val="top"/>
        <w:rPr>
          <w:rFonts w:eastAsia="Times New Roman"/>
          <w:b/>
          <w:lang w:eastAsia="ru-RU"/>
        </w:rPr>
      </w:pPr>
      <w:r>
        <w:rPr>
          <w:rFonts w:eastAsia="Times New Roman"/>
          <w:b/>
          <w:lang w:eastAsia="ru-RU"/>
        </w:rPr>
        <w:t>Границы зон санитарной охраны источников питьевого водоснабжения</w:t>
      </w:r>
      <w:r>
        <w:rPr>
          <w:rFonts w:eastAsia="Times New Roman"/>
          <w:lang w:eastAsia="ru-RU"/>
        </w:rPr>
        <w:t xml:space="preserve"> - границы зон II и III поясов, а также жесткой зоны I пояса.</w:t>
      </w:r>
    </w:p>
    <w:p w:rsidR="0015708A" w:rsidRDefault="0015708A" w:rsidP="0015708A">
      <w:pPr>
        <w:spacing w:before="144"/>
        <w:ind w:right="-1" w:firstLine="709"/>
        <w:jc w:val="both"/>
        <w:textAlignment w:val="top"/>
        <w:rPr>
          <w:rFonts w:eastAsia="Times New Roman"/>
          <w:lang w:eastAsia="ru-RU"/>
        </w:rPr>
      </w:pPr>
      <w:r>
        <w:rPr>
          <w:rFonts w:eastAsia="Times New Roman"/>
          <w:b/>
          <w:lang w:eastAsia="ru-RU"/>
        </w:rPr>
        <w:t>Границы санитарно-защитных зон</w:t>
      </w:r>
      <w:r>
        <w:rPr>
          <w:rFonts w:eastAsia="Times New Roman"/>
          <w:lang w:eastAsia="ru-RU"/>
        </w:rPr>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rsidR="0015708A" w:rsidRDefault="0015708A" w:rsidP="0015708A">
      <w:pPr>
        <w:spacing w:before="144"/>
        <w:ind w:right="-1" w:firstLine="709"/>
        <w:jc w:val="both"/>
        <w:textAlignment w:val="top"/>
        <w:rPr>
          <w:rFonts w:eastAsia="Times New Roman"/>
          <w:lang w:eastAsia="ru-RU"/>
        </w:rPr>
      </w:pPr>
    </w:p>
    <w:p w:rsidR="0015708A" w:rsidRDefault="0015708A" w:rsidP="0015708A">
      <w:pPr>
        <w:pStyle w:val="2"/>
      </w:pPr>
      <w:bookmarkStart w:id="4" w:name="_Toc380957004"/>
      <w:r>
        <w:t>Статья 2. Правовой статус и сфера действия настоящих Правил</w:t>
      </w:r>
      <w:bookmarkEnd w:id="4"/>
    </w:p>
    <w:p w:rsidR="0015708A" w:rsidRDefault="0015708A" w:rsidP="0015708A">
      <w:pPr>
        <w:ind w:firstLine="709"/>
        <w:jc w:val="both"/>
        <w:rPr>
          <w:b/>
          <w:bCs/>
        </w:rPr>
      </w:pPr>
    </w:p>
    <w:p w:rsidR="0015708A" w:rsidRDefault="0015708A" w:rsidP="0015708A">
      <w:pPr>
        <w:ind w:firstLine="709"/>
        <w:jc w:val="both"/>
        <w:rPr>
          <w:rFonts w:eastAsia="Times New Roman"/>
          <w:lang w:eastAsia="ru-RU"/>
        </w:rPr>
      </w:pPr>
      <w:r>
        <w:t xml:space="preserve">1. Настоящие Правила </w:t>
      </w:r>
      <w:r>
        <w:rPr>
          <w:rFonts w:eastAsia="Times New Roman"/>
          <w:lang w:eastAsia="ru-RU"/>
        </w:rPr>
        <w:t>действуют на всей территории Кавказского сельского поселения Кавказского района, границы которого установлены в соответствии с Законом Краснодарского края от 7 июня 2007 г. №713-КЗ "О внесении изменений в Закон Краснодарского края "Об установлении границ муниципального образования Кавказский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p>
    <w:p w:rsidR="0015708A" w:rsidRDefault="0015708A" w:rsidP="0015708A">
      <w:pPr>
        <w:ind w:firstLine="709"/>
        <w:jc w:val="both"/>
        <w:rPr>
          <w:rFonts w:eastAsia="Times New Roman"/>
          <w:lang w:eastAsia="ru-RU"/>
        </w:rPr>
      </w:pPr>
      <w:r>
        <w:rPr>
          <w:rFonts w:eastAsia="Times New Roman"/>
          <w:lang w:eastAsia="ru-RU"/>
        </w:rPr>
        <w:t xml:space="preserve">2. Настоящие Правила в соответствии с Градостроительным кодексом Российской Федерации, Земельным кодексом Российской Федерации вводят в Кавказском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w:t>
      </w:r>
    </w:p>
    <w:p w:rsidR="0015708A" w:rsidRDefault="0015708A" w:rsidP="0015708A">
      <w:pPr>
        <w:ind w:firstLine="709"/>
        <w:jc w:val="both"/>
        <w:rPr>
          <w:rFonts w:eastAsia="Times New Roman"/>
          <w:lang w:eastAsia="ru-RU"/>
        </w:rPr>
      </w:pPr>
      <w:r>
        <w:rPr>
          <w:rFonts w:eastAsia="Times New Roman"/>
          <w:lang w:eastAsia="ru-RU"/>
        </w:rPr>
        <w:t xml:space="preserve">-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w:t>
      </w:r>
    </w:p>
    <w:p w:rsidR="0015708A" w:rsidRDefault="0015708A" w:rsidP="0015708A">
      <w:pPr>
        <w:ind w:firstLine="709"/>
        <w:jc w:val="both"/>
        <w:rPr>
          <w:rFonts w:eastAsia="Times New Roman"/>
          <w:lang w:eastAsia="ru-RU"/>
        </w:rPr>
      </w:pPr>
      <w:r>
        <w:rPr>
          <w:rFonts w:eastAsia="Times New Roman"/>
          <w:lang w:eastAsia="ru-RU"/>
        </w:rPr>
        <w:t xml:space="preserve">- обеспечения открытой информации о правилах и условиях использования земельных участков, осуществления на них строительства и реконструкции; </w:t>
      </w:r>
    </w:p>
    <w:p w:rsidR="0015708A" w:rsidRDefault="0015708A" w:rsidP="0015708A">
      <w:pPr>
        <w:ind w:firstLine="709"/>
        <w:jc w:val="both"/>
        <w:rPr>
          <w:rFonts w:eastAsia="Times New Roman"/>
          <w:lang w:eastAsia="ru-RU"/>
        </w:rPr>
      </w:pPr>
      <w:r>
        <w:rPr>
          <w:rFonts w:eastAsia="Times New Roman"/>
          <w:lang w:eastAsia="ru-RU"/>
        </w:rPr>
        <w:t xml:space="preserve">-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w:t>
      </w:r>
    </w:p>
    <w:p w:rsidR="0015708A" w:rsidRDefault="0015708A" w:rsidP="0015708A">
      <w:pPr>
        <w:ind w:firstLine="709"/>
        <w:jc w:val="both"/>
      </w:pPr>
      <w:r>
        <w:rPr>
          <w:rFonts w:eastAsia="Times New Roman"/>
          <w:lang w:eastAsia="ru-RU"/>
        </w:rPr>
        <w:t>- 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15708A" w:rsidRDefault="0015708A" w:rsidP="0015708A">
      <w:pPr>
        <w:spacing w:before="120"/>
        <w:ind w:firstLine="709"/>
        <w:jc w:val="both"/>
        <w:textAlignment w:val="top"/>
        <w:rPr>
          <w:rFonts w:eastAsia="Times New Roman"/>
          <w:lang w:eastAsia="ru-RU"/>
        </w:rPr>
      </w:pPr>
      <w:r>
        <w:t xml:space="preserve">3. </w:t>
      </w:r>
      <w:r>
        <w:rPr>
          <w:rFonts w:eastAsia="Times New Roman"/>
          <w:lang w:eastAsia="ru-RU"/>
        </w:rPr>
        <w:t xml:space="preserve">Настоящие Правила регламентируют деятельность по: </w:t>
      </w:r>
    </w:p>
    <w:p w:rsidR="0015708A" w:rsidRDefault="0015708A" w:rsidP="0015708A">
      <w:pPr>
        <w:spacing w:before="120"/>
        <w:ind w:firstLine="709"/>
        <w:jc w:val="both"/>
        <w:textAlignment w:val="top"/>
        <w:rPr>
          <w:rFonts w:eastAsia="Times New Roman"/>
          <w:lang w:eastAsia="ru-RU"/>
        </w:rPr>
      </w:pPr>
      <w:r>
        <w:rPr>
          <w:rFonts w:eastAsia="Times New Roman"/>
          <w:lang w:eastAsia="ru-RU"/>
        </w:rPr>
        <w:lastRenderedPageBreak/>
        <w:t xml:space="preserve"> - проведению градостроительного зонирования территории сельского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 </w:t>
      </w:r>
    </w:p>
    <w:p w:rsidR="0015708A" w:rsidRDefault="0015708A" w:rsidP="0015708A">
      <w:pPr>
        <w:spacing w:before="120"/>
        <w:ind w:firstLine="709"/>
        <w:jc w:val="both"/>
        <w:textAlignment w:val="top"/>
        <w:rPr>
          <w:rFonts w:eastAsia="Times New Roman"/>
          <w:lang w:eastAsia="ru-RU"/>
        </w:rPr>
      </w:pPr>
      <w:r>
        <w:rPr>
          <w:rFonts w:eastAsia="Times New Roman"/>
          <w:lang w:eastAsia="ru-RU"/>
        </w:rPr>
        <w:t xml:space="preserve"> - разделению территории поселения и населенных пунктов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ее дальнейшего строительного освоения и преобразования; </w:t>
      </w:r>
    </w:p>
    <w:p w:rsidR="0015708A" w:rsidRDefault="0015708A" w:rsidP="0015708A">
      <w:pPr>
        <w:spacing w:before="120"/>
        <w:ind w:firstLine="709"/>
        <w:jc w:val="both"/>
        <w:textAlignment w:val="top"/>
        <w:rPr>
          <w:rFonts w:eastAsia="Times New Roman"/>
          <w:lang w:eastAsia="ru-RU"/>
        </w:rPr>
      </w:pPr>
      <w:r>
        <w:rPr>
          <w:rFonts w:eastAsia="Times New Roman"/>
          <w:lang w:eastAsia="ru-RU"/>
        </w:rPr>
        <w:t xml:space="preserve"> - 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 </w:t>
      </w:r>
    </w:p>
    <w:p w:rsidR="0015708A" w:rsidRDefault="0015708A" w:rsidP="0015708A">
      <w:pPr>
        <w:spacing w:before="120"/>
        <w:ind w:firstLine="709"/>
        <w:jc w:val="both"/>
        <w:textAlignment w:val="top"/>
        <w:rPr>
          <w:rFonts w:eastAsia="Times New Roman"/>
          <w:lang w:eastAsia="ru-RU"/>
        </w:rPr>
      </w:pPr>
      <w:r>
        <w:rPr>
          <w:rFonts w:eastAsia="Times New Roman"/>
          <w:lang w:eastAsia="ru-RU"/>
        </w:rPr>
        <w:t xml:space="preserve"> - 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 </w:t>
      </w:r>
    </w:p>
    <w:p w:rsidR="0015708A" w:rsidRDefault="0015708A" w:rsidP="0015708A">
      <w:pPr>
        <w:spacing w:before="120"/>
        <w:ind w:firstLine="709"/>
        <w:jc w:val="both"/>
        <w:textAlignment w:val="top"/>
        <w:rPr>
          <w:rFonts w:eastAsia="Times New Roman"/>
          <w:lang w:eastAsia="ru-RU"/>
        </w:rPr>
      </w:pPr>
      <w:r>
        <w:rPr>
          <w:rFonts w:eastAsia="Times New Roman"/>
          <w:lang w:eastAsia="ru-RU"/>
        </w:rPr>
        <w:t xml:space="preserve">- предоставлению разрешений на строительство, разрешений на ввод в эксплуатацию вновь построенных, реконструированных объектов; </w:t>
      </w:r>
    </w:p>
    <w:p w:rsidR="0015708A" w:rsidRDefault="0015708A" w:rsidP="0015708A">
      <w:pPr>
        <w:spacing w:before="120"/>
        <w:ind w:firstLine="709"/>
        <w:jc w:val="both"/>
        <w:textAlignment w:val="top"/>
        <w:rPr>
          <w:rFonts w:eastAsia="Times New Roman"/>
          <w:lang w:eastAsia="ru-RU"/>
        </w:rPr>
      </w:pPr>
      <w:r>
        <w:rPr>
          <w:rFonts w:eastAsia="Times New Roman"/>
          <w:lang w:eastAsia="ru-RU"/>
        </w:rPr>
        <w:t xml:space="preserve"> - 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 </w:t>
      </w:r>
    </w:p>
    <w:p w:rsidR="0015708A" w:rsidRDefault="0015708A" w:rsidP="0015708A">
      <w:pPr>
        <w:spacing w:before="120"/>
        <w:ind w:firstLine="709"/>
        <w:jc w:val="both"/>
        <w:textAlignment w:val="top"/>
        <w:rPr>
          <w:rFonts w:eastAsia="Times New Roman"/>
          <w:lang w:eastAsia="ru-RU"/>
        </w:rPr>
      </w:pPr>
      <w:r>
        <w:rPr>
          <w:rFonts w:eastAsia="Times New Roman"/>
          <w:lang w:eastAsia="ru-RU"/>
        </w:rPr>
        <w:t xml:space="preserve"> -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 </w:t>
      </w:r>
    </w:p>
    <w:p w:rsidR="0015708A" w:rsidRDefault="0015708A" w:rsidP="0015708A">
      <w:pPr>
        <w:spacing w:before="120"/>
        <w:ind w:firstLine="709"/>
        <w:jc w:val="both"/>
        <w:textAlignment w:val="top"/>
      </w:pPr>
      <w:r>
        <w:rPr>
          <w:rFonts w:eastAsia="Times New Roman"/>
          <w:lang w:eastAsia="ru-RU"/>
        </w:rPr>
        <w:t xml:space="preserve"> -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 </w:t>
      </w:r>
    </w:p>
    <w:p w:rsidR="0015708A" w:rsidRDefault="0015708A" w:rsidP="0015708A">
      <w:pPr>
        <w:spacing w:before="120"/>
        <w:ind w:firstLine="709"/>
        <w:jc w:val="both"/>
        <w:textAlignment w:val="top"/>
        <w:rPr>
          <w:rFonts w:eastAsia="Times New Roman"/>
          <w:lang w:eastAsia="ru-RU"/>
        </w:rPr>
      </w:pPr>
      <w:r>
        <w:t xml:space="preserve">4. </w:t>
      </w:r>
      <w:r>
        <w:rPr>
          <w:rFonts w:eastAsia="Times New Roman"/>
          <w:lang w:eastAsia="ru-RU"/>
        </w:rPr>
        <w:t xml:space="preserve">Настоящие Правила применяются наряду с: </w:t>
      </w:r>
    </w:p>
    <w:p w:rsidR="0015708A" w:rsidRDefault="0015708A" w:rsidP="0015708A">
      <w:pPr>
        <w:spacing w:before="120"/>
        <w:ind w:firstLine="709"/>
        <w:jc w:val="both"/>
        <w:textAlignment w:val="top"/>
        <w:rPr>
          <w:rFonts w:eastAsia="Times New Roman"/>
          <w:lang w:eastAsia="ru-RU"/>
        </w:rPr>
      </w:pPr>
      <w:r>
        <w:rPr>
          <w:rFonts w:eastAsia="Times New Roman"/>
          <w:lang w:eastAsia="ru-RU"/>
        </w:rPr>
        <w:t xml:space="preserve"> -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w:t>
      </w:r>
    </w:p>
    <w:p w:rsidR="0015708A" w:rsidRDefault="0015708A" w:rsidP="0015708A">
      <w:pPr>
        <w:ind w:firstLine="709"/>
        <w:jc w:val="both"/>
      </w:pPr>
      <w:r>
        <w:rPr>
          <w:rFonts w:eastAsia="Times New Roman"/>
          <w:lang w:eastAsia="ru-RU"/>
        </w:rPr>
        <w:t> - иными нормативными правовыми актами Кавказского района и Кавказского сельского поселения по вопросам регулирования землепользования и застройки. Указанные акты применяются в части, не противоречащей настоящим Правилам.</w:t>
      </w:r>
    </w:p>
    <w:p w:rsidR="0015708A" w:rsidRDefault="0015708A" w:rsidP="0015708A">
      <w:pPr>
        <w:ind w:firstLine="709"/>
        <w:jc w:val="both"/>
      </w:pPr>
    </w:p>
    <w:p w:rsidR="0015708A" w:rsidRDefault="0015708A" w:rsidP="0015708A">
      <w:pPr>
        <w:ind w:firstLine="709"/>
        <w:jc w:val="both"/>
      </w:pPr>
      <w:r>
        <w:t>5. Положение настоящих Правил обязательны для использования федеральными органами государственной власти, органами государственной власти Краснодарского края, органами местного самоуправления Кавказского района, органами местного самоуправления Кавказского сельского поселения и иных муниципальных образований, юридическими лицами и гражданами.</w:t>
      </w:r>
    </w:p>
    <w:p w:rsidR="0015708A" w:rsidRDefault="0015708A" w:rsidP="0015708A">
      <w:pPr>
        <w:ind w:firstLine="709"/>
        <w:jc w:val="both"/>
      </w:pPr>
    </w:p>
    <w:p w:rsidR="0015708A" w:rsidRDefault="0015708A" w:rsidP="0015708A">
      <w:pPr>
        <w:ind w:firstLine="709"/>
        <w:jc w:val="both"/>
      </w:pPr>
      <w:r>
        <w:t>6. Действие настоящих Правил не распространяется на земельные участки:</w:t>
      </w:r>
    </w:p>
    <w:p w:rsidR="0015708A" w:rsidRDefault="0015708A" w:rsidP="0015708A">
      <w:pPr>
        <w:ind w:firstLine="709"/>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приспособлений, которые применяются в порядке, установленном законодательством РФ об охране объектов культурного наследия;</w:t>
      </w:r>
    </w:p>
    <w:p w:rsidR="0015708A" w:rsidRDefault="0015708A" w:rsidP="0015708A">
      <w:pPr>
        <w:ind w:firstLine="709"/>
        <w:jc w:val="both"/>
      </w:pPr>
      <w:r>
        <w:t>2) в границах территорий общего пользования;</w:t>
      </w:r>
    </w:p>
    <w:p w:rsidR="0015708A" w:rsidRDefault="0015708A" w:rsidP="0015708A">
      <w:pPr>
        <w:ind w:firstLine="709"/>
        <w:jc w:val="both"/>
      </w:pPr>
      <w:r>
        <w:t>3) занятые линейными объектами;</w:t>
      </w:r>
    </w:p>
    <w:p w:rsidR="0015708A" w:rsidRDefault="0015708A" w:rsidP="0015708A">
      <w:pPr>
        <w:ind w:firstLine="709"/>
        <w:jc w:val="both"/>
      </w:pPr>
      <w:r>
        <w:t>4) предоставленные для добычи полезных ископаемых;</w:t>
      </w:r>
    </w:p>
    <w:p w:rsidR="0015708A" w:rsidRDefault="0015708A" w:rsidP="0015708A">
      <w:pPr>
        <w:ind w:firstLine="709"/>
        <w:jc w:val="both"/>
      </w:pPr>
      <w:r>
        <w:t>5) особо охраняемых природных территорий.</w:t>
      </w:r>
    </w:p>
    <w:p w:rsidR="0015708A" w:rsidRDefault="0015708A" w:rsidP="0015708A">
      <w:pPr>
        <w:ind w:firstLine="709"/>
        <w:jc w:val="both"/>
      </w:pPr>
    </w:p>
    <w:p w:rsidR="0015708A" w:rsidRDefault="0015708A" w:rsidP="0015708A">
      <w:pPr>
        <w:ind w:firstLine="709"/>
        <w:jc w:val="both"/>
      </w:pPr>
      <w:r>
        <w:t>7.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15708A" w:rsidRDefault="0015708A" w:rsidP="0015708A">
      <w:pPr>
        <w:ind w:firstLine="709"/>
        <w:jc w:val="both"/>
      </w:pPr>
    </w:p>
    <w:p w:rsidR="0015708A" w:rsidRDefault="0015708A" w:rsidP="0015708A">
      <w:pPr>
        <w:ind w:firstLine="709"/>
        <w:jc w:val="both"/>
      </w:pPr>
      <w:r>
        <w:t>8.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15708A" w:rsidRDefault="0015708A" w:rsidP="0015708A">
      <w:pPr>
        <w:ind w:firstLine="709"/>
        <w:jc w:val="both"/>
      </w:pPr>
    </w:p>
    <w:p w:rsidR="0015708A" w:rsidRDefault="0015708A" w:rsidP="0015708A">
      <w:pPr>
        <w:pStyle w:val="2"/>
      </w:pPr>
      <w:bookmarkStart w:id="5" w:name="_Toc380957005"/>
      <w:r>
        <w:t>Статья 3. Цели и содержание настоящих Правил</w:t>
      </w:r>
      <w:bookmarkEnd w:id="5"/>
    </w:p>
    <w:p w:rsidR="0015708A" w:rsidRDefault="0015708A" w:rsidP="0015708A">
      <w:pPr>
        <w:ind w:firstLine="709"/>
        <w:jc w:val="both"/>
        <w:rPr>
          <w:b/>
          <w:bCs/>
        </w:rPr>
      </w:pPr>
    </w:p>
    <w:p w:rsidR="0015708A" w:rsidRDefault="0015708A" w:rsidP="0015708A">
      <w:pPr>
        <w:ind w:firstLine="709"/>
        <w:jc w:val="both"/>
      </w:pPr>
      <w:r>
        <w:t>1. Правила землепользования и застройки разработаны в целях:</w:t>
      </w:r>
    </w:p>
    <w:p w:rsidR="0015708A" w:rsidRDefault="0015708A" w:rsidP="0015708A">
      <w:pPr>
        <w:ind w:firstLine="709"/>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15708A" w:rsidRDefault="0015708A" w:rsidP="0015708A">
      <w:pPr>
        <w:ind w:firstLine="709"/>
        <w:jc w:val="both"/>
      </w:pPr>
      <w:r>
        <w:t>2) создания условий для планировки территорий муниципальных образований;</w:t>
      </w:r>
    </w:p>
    <w:p w:rsidR="0015708A" w:rsidRDefault="0015708A" w:rsidP="0015708A">
      <w:pPr>
        <w:ind w:firstLine="709"/>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15708A" w:rsidRDefault="0015708A" w:rsidP="0015708A">
      <w:pPr>
        <w:ind w:firstLine="709"/>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15708A" w:rsidRDefault="0015708A" w:rsidP="0015708A">
      <w:pPr>
        <w:ind w:firstLine="709"/>
        <w:jc w:val="both"/>
      </w:pPr>
    </w:p>
    <w:p w:rsidR="0015708A" w:rsidRDefault="0015708A" w:rsidP="0015708A">
      <w:pPr>
        <w:ind w:firstLine="709"/>
        <w:jc w:val="both"/>
      </w:pPr>
      <w:r>
        <w:t>2. Настоящие Правила содержат:</w:t>
      </w:r>
    </w:p>
    <w:p w:rsidR="0015708A" w:rsidRDefault="0015708A" w:rsidP="0015708A">
      <w:pPr>
        <w:ind w:firstLine="709"/>
        <w:jc w:val="both"/>
      </w:pPr>
      <w:r>
        <w:t>1) порядок их применения и внесения изменений в указанные Правила;</w:t>
      </w:r>
    </w:p>
    <w:p w:rsidR="0015708A" w:rsidRDefault="0015708A" w:rsidP="0015708A">
      <w:pPr>
        <w:ind w:firstLine="709"/>
        <w:jc w:val="both"/>
      </w:pPr>
      <w:r>
        <w:t>2) карту градостроительного зонирования;</w:t>
      </w:r>
    </w:p>
    <w:p w:rsidR="0015708A" w:rsidRDefault="0015708A" w:rsidP="0015708A">
      <w:pPr>
        <w:ind w:firstLine="709"/>
        <w:jc w:val="both"/>
      </w:pPr>
      <w:r>
        <w:t>3) градостроительные регламенты.</w:t>
      </w:r>
    </w:p>
    <w:p w:rsidR="0015708A" w:rsidRDefault="0015708A" w:rsidP="0015708A">
      <w:pPr>
        <w:ind w:firstLine="709"/>
        <w:jc w:val="both"/>
      </w:pPr>
    </w:p>
    <w:p w:rsidR="0015708A" w:rsidRDefault="0015708A" w:rsidP="0015708A">
      <w:pPr>
        <w:ind w:firstLine="709"/>
        <w:jc w:val="both"/>
      </w:pPr>
      <w:r>
        <w:t>3. Порядок применения правил землепользования и застройки и внесения в них изменений включает в себя положения:</w:t>
      </w:r>
    </w:p>
    <w:p w:rsidR="0015708A" w:rsidRDefault="0015708A" w:rsidP="0015708A">
      <w:pPr>
        <w:ind w:firstLine="709"/>
        <w:jc w:val="both"/>
      </w:pPr>
      <w:r>
        <w:t>1) о регулировании землепользования и застройки органами местного самоуправления;</w:t>
      </w:r>
    </w:p>
    <w:p w:rsidR="0015708A" w:rsidRDefault="0015708A" w:rsidP="0015708A">
      <w:pPr>
        <w:ind w:firstLine="709"/>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15708A" w:rsidRDefault="0015708A" w:rsidP="0015708A">
      <w:pPr>
        <w:ind w:firstLine="709"/>
        <w:jc w:val="both"/>
      </w:pPr>
      <w:r>
        <w:t>3) о подготовке документации по планировке территории органами местного самоуправления;</w:t>
      </w:r>
    </w:p>
    <w:p w:rsidR="0015708A" w:rsidRDefault="0015708A" w:rsidP="0015708A">
      <w:pPr>
        <w:ind w:firstLine="709"/>
        <w:jc w:val="both"/>
      </w:pPr>
      <w:r>
        <w:t>4) о проведении публичных слушаний по вопросам землепользования и застройки;</w:t>
      </w:r>
    </w:p>
    <w:p w:rsidR="0015708A" w:rsidRDefault="0015708A" w:rsidP="0015708A">
      <w:pPr>
        <w:ind w:firstLine="709"/>
        <w:jc w:val="both"/>
      </w:pPr>
      <w:r>
        <w:t>5) о внесении изменений в правила землепользования и застройки;</w:t>
      </w:r>
    </w:p>
    <w:p w:rsidR="0015708A" w:rsidRDefault="0015708A" w:rsidP="0015708A">
      <w:pPr>
        <w:ind w:firstLine="709"/>
        <w:jc w:val="both"/>
      </w:pPr>
      <w:r>
        <w:t>6) о регулировании иных вопросов землепользования и застройки.</w:t>
      </w:r>
    </w:p>
    <w:p w:rsidR="0015708A" w:rsidRDefault="0015708A" w:rsidP="0015708A">
      <w:pPr>
        <w:ind w:firstLine="709"/>
        <w:jc w:val="both"/>
      </w:pPr>
    </w:p>
    <w:p w:rsidR="0015708A" w:rsidRDefault="0015708A" w:rsidP="0015708A">
      <w:pPr>
        <w:ind w:firstLine="709"/>
        <w:jc w:val="both"/>
      </w:pPr>
      <w:r>
        <w:t>4.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15708A" w:rsidRDefault="0015708A" w:rsidP="0015708A">
      <w:pPr>
        <w:ind w:firstLine="709"/>
        <w:jc w:val="both"/>
      </w:pPr>
      <w:r>
        <w:t>1) виды разрешенного использования земельных участков и объектов капитального строительства;</w:t>
      </w:r>
    </w:p>
    <w:p w:rsidR="0015708A" w:rsidRDefault="0015708A" w:rsidP="0015708A">
      <w:pPr>
        <w:ind w:firstLine="709"/>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5708A" w:rsidRDefault="0015708A" w:rsidP="0015708A">
      <w:pPr>
        <w:ind w:firstLine="709"/>
        <w:jc w:val="both"/>
        <w:rPr>
          <w:b/>
          <w:bCs/>
        </w:rPr>
      </w:pPr>
      <w:r>
        <w:lastRenderedPageBreak/>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5708A" w:rsidRDefault="0015708A" w:rsidP="0015708A">
      <w:pPr>
        <w:ind w:firstLine="709"/>
        <w:jc w:val="both"/>
        <w:rPr>
          <w:b/>
          <w:bCs/>
        </w:rPr>
      </w:pPr>
    </w:p>
    <w:p w:rsidR="0015708A" w:rsidRDefault="0015708A" w:rsidP="0015708A">
      <w:pPr>
        <w:pStyle w:val="2"/>
      </w:pPr>
      <w:bookmarkStart w:id="6" w:name="_Toc380957006"/>
      <w:r>
        <w:t>Статья 4. Объекты и субъекты градостроительных отношений</w:t>
      </w:r>
      <w:bookmarkEnd w:id="6"/>
    </w:p>
    <w:p w:rsidR="0015708A" w:rsidRDefault="0015708A" w:rsidP="0015708A">
      <w:pPr>
        <w:ind w:firstLine="709"/>
        <w:jc w:val="both"/>
      </w:pPr>
    </w:p>
    <w:p w:rsidR="0015708A" w:rsidRDefault="0015708A" w:rsidP="0015708A">
      <w:pPr>
        <w:ind w:firstLine="709"/>
        <w:jc w:val="both"/>
      </w:pPr>
      <w:r>
        <w:t>1. Объектами градостроительных отношений в поселении является:</w:t>
      </w:r>
    </w:p>
    <w:p w:rsidR="0015708A" w:rsidRDefault="0015708A" w:rsidP="0015708A">
      <w:pPr>
        <w:ind w:firstLine="709"/>
        <w:jc w:val="both"/>
      </w:pPr>
      <w:r>
        <w:t>1) территория поселения;</w:t>
      </w:r>
    </w:p>
    <w:p w:rsidR="0015708A" w:rsidRDefault="0015708A" w:rsidP="0015708A">
      <w:pPr>
        <w:ind w:firstLine="709"/>
        <w:jc w:val="both"/>
      </w:pPr>
      <w:r>
        <w:t>2) земельно-имущественные комплексы;</w:t>
      </w:r>
    </w:p>
    <w:p w:rsidR="0015708A" w:rsidRDefault="0015708A" w:rsidP="0015708A">
      <w:pPr>
        <w:ind w:firstLine="709"/>
        <w:jc w:val="both"/>
      </w:pPr>
      <w:r>
        <w:t>3) земельные участки;</w:t>
      </w:r>
    </w:p>
    <w:p w:rsidR="0015708A" w:rsidRDefault="0015708A" w:rsidP="0015708A">
      <w:pPr>
        <w:ind w:firstLine="709"/>
        <w:jc w:val="both"/>
      </w:pPr>
      <w:r>
        <w:t>4) объекты капитального строительства.</w:t>
      </w:r>
    </w:p>
    <w:p w:rsidR="0015708A" w:rsidRDefault="0015708A" w:rsidP="0015708A">
      <w:pPr>
        <w:ind w:firstLine="709"/>
        <w:jc w:val="both"/>
      </w:pPr>
      <w:r>
        <w:t>2. Субъектами градостроительных отношений на территории поселения являются органы государственной власти, органы местного самоуправления, физические и юридические лица.</w:t>
      </w:r>
    </w:p>
    <w:p w:rsidR="0015708A" w:rsidRDefault="0015708A" w:rsidP="0015708A">
      <w:pPr>
        <w:ind w:firstLine="709"/>
        <w:jc w:val="both"/>
      </w:pPr>
      <w:r>
        <w:t>3. Все субъекты градостроительных отношений обязаны соблюдать требования Градостроительного кодекса Российской Федерации, федеральных законов и законов Краснодарского края в области градостроительной деятельности, принятых в соответствии с ними подзаконные нормативные правовые акты, технические регламенты, строительные и иные специальные нормы и правила, требования настоящих Правил, правовых актов Совета Кавказского сельского поселения и главы поселения, принятые в соответствии с законодательством о градостроительной деятельности и настоящими Правилами.</w:t>
      </w:r>
    </w:p>
    <w:p w:rsidR="0015708A" w:rsidRDefault="0015708A" w:rsidP="0015708A">
      <w:pPr>
        <w:ind w:firstLine="709"/>
        <w:jc w:val="both"/>
      </w:pPr>
    </w:p>
    <w:p w:rsidR="0015708A" w:rsidRDefault="0015708A" w:rsidP="0015708A">
      <w:pPr>
        <w:pStyle w:val="2"/>
      </w:pPr>
      <w:bookmarkStart w:id="7" w:name="_Toc380957007"/>
      <w:r>
        <w:t>Статья 5. Открытость и доступность информации о землепользовании и застройке. Участие физических и юридических лиц в принятии решений по вопросам землепользования и застройки</w:t>
      </w:r>
      <w:bookmarkEnd w:id="7"/>
    </w:p>
    <w:p w:rsidR="0015708A" w:rsidRDefault="0015708A" w:rsidP="0015708A">
      <w:pPr>
        <w:ind w:firstLine="709"/>
        <w:jc w:val="both"/>
        <w:rPr>
          <w:b/>
          <w:bCs/>
        </w:rPr>
      </w:pPr>
    </w:p>
    <w:p w:rsidR="0015708A" w:rsidRDefault="0015708A" w:rsidP="0015708A">
      <w:pPr>
        <w:ind w:firstLine="709"/>
        <w:jc w:val="both"/>
        <w:rPr>
          <w:bCs/>
        </w:rPr>
      </w:pPr>
      <w:r>
        <w:rPr>
          <w:bCs/>
        </w:rPr>
        <w:t>1. Настоящие Правила, включая все, входящие в их состав, документы и приложения являются открытыми для физических и юридических лиц.</w:t>
      </w:r>
    </w:p>
    <w:p w:rsidR="0015708A" w:rsidRDefault="0015708A" w:rsidP="0015708A">
      <w:pPr>
        <w:ind w:firstLine="709"/>
        <w:jc w:val="both"/>
        <w:rPr>
          <w:bCs/>
        </w:rPr>
      </w:pPr>
      <w:r>
        <w:rPr>
          <w:bCs/>
        </w:rPr>
        <w:t>2. Администрация поселения обеспечивает возможность ознакомления с настоящими Правилами путем:</w:t>
      </w:r>
    </w:p>
    <w:p w:rsidR="0015708A" w:rsidRDefault="0015708A" w:rsidP="0015708A">
      <w:pPr>
        <w:ind w:firstLine="709"/>
        <w:jc w:val="both"/>
        <w:rPr>
          <w:bCs/>
        </w:rPr>
      </w:pPr>
      <w:r>
        <w:rPr>
          <w:bCs/>
        </w:rPr>
        <w:t>1) публикации Правил в местных средствах массовой информации поселения, издания их специальным тиражом и открытой продажи всем заинтересованным лицам;</w:t>
      </w:r>
    </w:p>
    <w:p w:rsidR="0015708A" w:rsidRDefault="0015708A" w:rsidP="0015708A">
      <w:pPr>
        <w:ind w:firstLine="709"/>
        <w:jc w:val="both"/>
        <w:rPr>
          <w:bCs/>
        </w:rPr>
      </w:pPr>
      <w:r>
        <w:rPr>
          <w:bCs/>
        </w:rPr>
        <w:t>2) создание условий для ознакомления с Правилами (в полном комплекте входящих в их состав документов и приложений) в Комиссии, в структурных подразделениях администрации поселения, осуществляющих функции в области землепользования и застройки;</w:t>
      </w:r>
    </w:p>
    <w:p w:rsidR="0015708A" w:rsidRDefault="0015708A" w:rsidP="0015708A">
      <w:pPr>
        <w:ind w:firstLine="709"/>
        <w:jc w:val="both"/>
        <w:rPr>
          <w:bCs/>
        </w:rPr>
      </w:pPr>
      <w:r>
        <w:rPr>
          <w:bCs/>
        </w:rPr>
        <w:t>3) предоставление физическим и юридическим лицам платных услуг по изготовлению выписок из Правил, копий документов и (или) их фрагментов, характеризующих условия использования и застройки отдельных земельных участков и их массивов (кварталов, микрорайонов, других элементов планировочной структуры), а также объектов капитального строительства.</w:t>
      </w:r>
    </w:p>
    <w:p w:rsidR="0015708A" w:rsidRDefault="0015708A" w:rsidP="0015708A">
      <w:pPr>
        <w:ind w:firstLine="709"/>
        <w:jc w:val="both"/>
        <w:rPr>
          <w:bCs/>
        </w:rPr>
      </w:pPr>
      <w:r>
        <w:rPr>
          <w:bCs/>
        </w:rPr>
        <w:t>3. Граждане имеют право участвовать в принятии решений по вопросам землепользования и застройки в соответствии с действующим законодательством и настоящими Правилами.</w:t>
      </w:r>
    </w:p>
    <w:p w:rsidR="0015708A" w:rsidRDefault="0015708A" w:rsidP="0015708A">
      <w:pPr>
        <w:ind w:firstLine="709"/>
        <w:jc w:val="both"/>
        <w:rPr>
          <w:bCs/>
        </w:rPr>
      </w:pPr>
      <w:r>
        <w:rPr>
          <w:bCs/>
        </w:rPr>
        <w:t>4. Граждане, их объединения и юридические лица до утверждения градостроительной документации имеют право обсуждать, вносить предложения и участвовать в подготовке решений по вопросам градостроительной деятельности на территории поселения.</w:t>
      </w:r>
    </w:p>
    <w:p w:rsidR="0015708A" w:rsidRDefault="0015708A" w:rsidP="0015708A">
      <w:pPr>
        <w:ind w:firstLine="709"/>
        <w:jc w:val="both"/>
        <w:rPr>
          <w:bCs/>
        </w:rPr>
      </w:pPr>
      <w:r>
        <w:rPr>
          <w:bCs/>
        </w:rPr>
        <w:t>5. Участие граждан, их объединений и юридических лиц в обсуждении и принятии решений в области градостроительной деятельности осуществляется в следующих формах:</w:t>
      </w:r>
    </w:p>
    <w:p w:rsidR="0015708A" w:rsidRDefault="0015708A" w:rsidP="0015708A">
      <w:pPr>
        <w:ind w:firstLine="709"/>
        <w:jc w:val="both"/>
        <w:rPr>
          <w:bCs/>
        </w:rPr>
      </w:pPr>
      <w:r>
        <w:rPr>
          <w:bCs/>
        </w:rPr>
        <w:t>1) участие в собраниях (сходах) граждан;</w:t>
      </w:r>
    </w:p>
    <w:p w:rsidR="0015708A" w:rsidRDefault="0015708A" w:rsidP="0015708A">
      <w:pPr>
        <w:ind w:firstLine="709"/>
        <w:jc w:val="both"/>
        <w:rPr>
          <w:bCs/>
        </w:rPr>
      </w:pPr>
      <w:r>
        <w:rPr>
          <w:bCs/>
        </w:rPr>
        <w:t>2) участие в публичных слушаниях;</w:t>
      </w:r>
    </w:p>
    <w:p w:rsidR="0015708A" w:rsidRDefault="0015708A" w:rsidP="0015708A">
      <w:pPr>
        <w:ind w:firstLine="709"/>
        <w:jc w:val="both"/>
        <w:rPr>
          <w:bCs/>
        </w:rPr>
      </w:pPr>
      <w:r>
        <w:rPr>
          <w:bCs/>
        </w:rPr>
        <w:t>3) проведение независимых экспертиз градостроительной документации за счет собственных средств;</w:t>
      </w:r>
    </w:p>
    <w:p w:rsidR="0015708A" w:rsidRDefault="0015708A" w:rsidP="0015708A">
      <w:pPr>
        <w:ind w:firstLine="709"/>
        <w:jc w:val="both"/>
        <w:rPr>
          <w:bCs/>
        </w:rPr>
      </w:pPr>
      <w:r>
        <w:rPr>
          <w:bCs/>
        </w:rPr>
        <w:lastRenderedPageBreak/>
        <w:t>4) иных формах, установленных действующим законодательством.</w:t>
      </w:r>
    </w:p>
    <w:p w:rsidR="0015708A" w:rsidRDefault="0015708A" w:rsidP="0015708A">
      <w:pPr>
        <w:ind w:firstLine="709"/>
        <w:jc w:val="both"/>
        <w:rPr>
          <w:bCs/>
        </w:rPr>
      </w:pPr>
      <w:r>
        <w:rPr>
          <w:bCs/>
        </w:rPr>
        <w:t>6. Порядок участия граждан, их объединений и юридических лиц в осуществлении градостроительной деятельности определяется нормативными правовыми актами органов местного самоуправления в соответствии с законами и иными нормативными правовыми актами Российской Федерации и субъекта Российской Федерации.</w:t>
      </w:r>
    </w:p>
    <w:p w:rsidR="0015708A" w:rsidRDefault="0015708A" w:rsidP="0015708A">
      <w:pPr>
        <w:ind w:firstLine="709"/>
        <w:jc w:val="both"/>
        <w:rPr>
          <w:bCs/>
        </w:rPr>
      </w:pPr>
      <w:r>
        <w:rPr>
          <w:bCs/>
        </w:rPr>
        <w:t>7. Органы местного самоуправления поселения, их структурные подразделения в пределах своей компетенции рассматривают заявления и другие обращения граждан, их объединений и юридических лиц, касающиеся вопросов землепользования и застройки, затрагивающих их интересы, и в установленные сроки предоставляют им обоснованные ответы.</w:t>
      </w:r>
    </w:p>
    <w:p w:rsidR="0015708A" w:rsidRDefault="0015708A" w:rsidP="0015708A">
      <w:pPr>
        <w:ind w:firstLine="709"/>
        <w:jc w:val="both"/>
        <w:rPr>
          <w:bCs/>
        </w:rPr>
      </w:pPr>
      <w:r>
        <w:rPr>
          <w:bCs/>
        </w:rPr>
        <w:t>8. Граждане, их объединения и юридические лица в случаях, если градостроительная деятельность затрагивает или нарушает их интересы, вправе требовать защиты своих прав в административном или судебном порядке в соответствии с действующим законодательством.</w:t>
      </w:r>
    </w:p>
    <w:p w:rsidR="0015708A" w:rsidRDefault="0015708A" w:rsidP="0015708A">
      <w:pPr>
        <w:ind w:firstLine="709"/>
        <w:jc w:val="both"/>
        <w:rPr>
          <w:bCs/>
        </w:rPr>
      </w:pPr>
    </w:p>
    <w:p w:rsidR="0015708A" w:rsidRDefault="0015708A" w:rsidP="0015708A">
      <w:pPr>
        <w:pStyle w:val="2"/>
      </w:pPr>
      <w:bookmarkStart w:id="8" w:name="_Toc380957008"/>
      <w:r>
        <w:t>Статья 6. Ответственность за нарушение настоящих Правил</w:t>
      </w:r>
      <w:bookmarkEnd w:id="8"/>
    </w:p>
    <w:p w:rsidR="0015708A" w:rsidRDefault="0015708A" w:rsidP="0015708A">
      <w:pPr>
        <w:ind w:firstLine="709"/>
        <w:jc w:val="both"/>
        <w:rPr>
          <w:b/>
          <w:bCs/>
        </w:rPr>
      </w:pPr>
    </w:p>
    <w:p w:rsidR="0015708A" w:rsidRDefault="0015708A" w:rsidP="0015708A">
      <w:pPr>
        <w:ind w:firstLine="709"/>
        <w:jc w:val="both"/>
      </w:pPr>
      <w:r>
        <w:rPr>
          <w:bCs/>
        </w:rPr>
        <w:t>За нарушение настоящих Правил предусматривается ответственность в соответствии со ст. 8.1 закона Краснодарского края от 23 июля 2003 года №608 – КЗ «Об административных правонарушениях».</w:t>
      </w:r>
    </w:p>
    <w:p w:rsidR="0015708A" w:rsidRDefault="0015708A" w:rsidP="0015708A">
      <w:pPr>
        <w:ind w:firstLine="709"/>
        <w:jc w:val="both"/>
      </w:pPr>
    </w:p>
    <w:p w:rsidR="0015708A" w:rsidRDefault="0015708A" w:rsidP="0015708A">
      <w:pPr>
        <w:pStyle w:val="1"/>
        <w:pageBreakBefore/>
      </w:pPr>
      <w:bookmarkStart w:id="9" w:name="_Toc380957009"/>
      <w:r>
        <w:lastRenderedPageBreak/>
        <w:t>Глава 2. ПРАВА ИСПОЛЬЗОВАНИЯ НЕДВИЖИМОСТИ, ВОЗНИКШИЕ ДО ВСТУПЛЕНИЯ В СИЛУ ПРАВИЛ</w:t>
      </w:r>
      <w:bookmarkEnd w:id="9"/>
    </w:p>
    <w:p w:rsidR="0015708A" w:rsidRDefault="0015708A" w:rsidP="0015708A">
      <w:pPr>
        <w:ind w:firstLine="709"/>
        <w:jc w:val="both"/>
        <w:rPr>
          <w:b/>
        </w:rPr>
      </w:pPr>
    </w:p>
    <w:p w:rsidR="0015708A" w:rsidRDefault="0015708A" w:rsidP="0015708A">
      <w:pPr>
        <w:pStyle w:val="2"/>
      </w:pPr>
      <w:bookmarkStart w:id="10" w:name="_Toc380957010"/>
      <w:r>
        <w:t>Статья 7. Общие положения, относящиеся к ранее возникшим правам.</w:t>
      </w:r>
      <w:bookmarkEnd w:id="10"/>
    </w:p>
    <w:p w:rsidR="0015708A" w:rsidRDefault="0015708A" w:rsidP="0015708A">
      <w:pPr>
        <w:spacing w:line="276" w:lineRule="auto"/>
        <w:ind w:firstLine="709"/>
        <w:jc w:val="both"/>
      </w:pPr>
    </w:p>
    <w:p w:rsidR="0015708A" w:rsidRDefault="0015708A" w:rsidP="0015708A">
      <w:pPr>
        <w:spacing w:line="276" w:lineRule="auto"/>
        <w:ind w:firstLine="709"/>
        <w:jc w:val="both"/>
      </w:pPr>
      <w:r>
        <w:t xml:space="preserve">1. Принятые до введения в действие настоящих Правил нормативные правовые акты Кавказского сельского поселения Кавказского района по вопросам землепользования и застройки применяются в части, не противоречащей настоящим Правилам. </w:t>
      </w:r>
    </w:p>
    <w:p w:rsidR="0015708A" w:rsidRDefault="0015708A" w:rsidP="0015708A">
      <w:pPr>
        <w:spacing w:line="276" w:lineRule="auto"/>
        <w:ind w:firstLine="709"/>
        <w:jc w:val="both"/>
      </w:pPr>
      <w:r>
        <w:t xml:space="preserve">2. Разрешения на строительство, реконструкцию, выданные до вступления в силу настоящих Правил являются действительными. </w:t>
      </w:r>
    </w:p>
    <w:p w:rsidR="0015708A" w:rsidRDefault="0015708A" w:rsidP="0015708A">
      <w:pPr>
        <w:spacing w:line="276" w:lineRule="auto"/>
        <w:ind w:firstLine="709"/>
        <w:jc w:val="both"/>
      </w:pPr>
      <w:r>
        <w:t xml:space="preserve">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 </w:t>
      </w:r>
    </w:p>
    <w:p w:rsidR="0015708A" w:rsidRDefault="0015708A" w:rsidP="0015708A">
      <w:pPr>
        <w:spacing w:line="276" w:lineRule="auto"/>
        <w:ind w:firstLine="709"/>
        <w:jc w:val="both"/>
      </w:pPr>
      <w:r>
        <w:t>1) имеют вид, виды использования, которые не поименованы как разрешенные для соответствующих территориальных зон (Часть III настоящих Правил);</w:t>
      </w:r>
    </w:p>
    <w:p w:rsidR="0015708A" w:rsidRDefault="0015708A" w:rsidP="0015708A">
      <w:pPr>
        <w:spacing w:line="276" w:lineRule="auto"/>
        <w:ind w:firstLine="709"/>
        <w:jc w:val="both"/>
      </w:pPr>
      <w:r>
        <w:t>2) имеют вид, виды использования, которые поименованы как разрешенные для соответствующих территориальных зон (Часть III настоящих Правил), но расположены в границах зон с особыми условиями, в пределах которых не предусмотрено размещение соответствующих объектов согласно статьям части III настоящих Правил;</w:t>
      </w:r>
    </w:p>
    <w:p w:rsidR="0015708A" w:rsidRDefault="0015708A" w:rsidP="0015708A">
      <w:pPr>
        <w:spacing w:line="276" w:lineRule="auto"/>
        <w:ind w:firstLine="709"/>
        <w:jc w:val="both"/>
      </w:pPr>
      <w: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статьями Части III настоящих Правил применительно к соответствующим зонам.</w:t>
      </w:r>
    </w:p>
    <w:p w:rsidR="0015708A" w:rsidRDefault="0015708A" w:rsidP="0015708A">
      <w:pPr>
        <w:spacing w:line="276" w:lineRule="auto"/>
        <w:ind w:firstLine="709"/>
        <w:jc w:val="both"/>
      </w:pPr>
      <w:r>
        <w:t xml:space="preserve">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w:t>
      </w:r>
    </w:p>
    <w:p w:rsidR="0015708A" w:rsidRDefault="0015708A" w:rsidP="0015708A">
      <w:pPr>
        <w:spacing w:line="276" w:lineRule="auto"/>
        <w:ind w:firstLine="709"/>
        <w:jc w:val="both"/>
      </w:pPr>
      <w:r>
        <w:t xml:space="preserve">4. Правовым актом главы администрации Кавказского сельского поселения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Часть II Правил)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 </w:t>
      </w:r>
    </w:p>
    <w:p w:rsidR="0015708A" w:rsidRDefault="0015708A" w:rsidP="0015708A">
      <w:pPr>
        <w:pStyle w:val="2"/>
      </w:pPr>
      <w:bookmarkStart w:id="11" w:name="_Toc380957011"/>
      <w:r>
        <w:t>Статья 8. Использование и строительные изменения объектов недвижимости, несоответствующих Правилам</w:t>
      </w:r>
      <w:bookmarkEnd w:id="11"/>
    </w:p>
    <w:p w:rsidR="0015708A" w:rsidRDefault="0015708A" w:rsidP="0015708A"/>
    <w:p w:rsidR="0015708A" w:rsidRDefault="0015708A" w:rsidP="0015708A">
      <w:pPr>
        <w:spacing w:line="276" w:lineRule="auto"/>
        <w:ind w:firstLine="709"/>
        <w:jc w:val="both"/>
      </w:pPr>
      <w:r>
        <w:t xml:space="preserve">1. Объекты недвижимости, поименованные в п.3 статьи 7,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rsidR="0015708A" w:rsidRDefault="0015708A" w:rsidP="0015708A">
      <w:pPr>
        <w:spacing w:line="276" w:lineRule="auto"/>
        <w:ind w:firstLine="709"/>
        <w:jc w:val="both"/>
      </w:pPr>
      <w:r>
        <w:t xml:space="preserve">Исключение составляют те несоответствующие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w:t>
      </w:r>
      <w:r>
        <w:lastRenderedPageBreak/>
        <w:t xml:space="preserve">соответствии с федеральными законами может быть наложен запрет на продолжение их использования. </w:t>
      </w:r>
    </w:p>
    <w:p w:rsidR="0015708A" w:rsidRDefault="0015708A" w:rsidP="0015708A">
      <w:pPr>
        <w:spacing w:line="276" w:lineRule="auto"/>
        <w:ind w:firstLine="709"/>
        <w:jc w:val="both"/>
      </w:pPr>
      <w:r>
        <w:t xml:space="preserve">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 </w:t>
      </w:r>
    </w:p>
    <w:p w:rsidR="0015708A" w:rsidRDefault="0015708A" w:rsidP="0015708A">
      <w:pPr>
        <w:spacing w:line="276" w:lineRule="auto"/>
        <w:ind w:firstLine="709"/>
        <w:jc w:val="both"/>
      </w:pPr>
      <w:r>
        <w:t xml:space="preserve">Не допускается увеличивать площадь и строительный объем объектов недвижимости, указанных в подпунктах 1, 2 п. 3 ст. 7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 </w:t>
      </w:r>
    </w:p>
    <w:p w:rsidR="0015708A" w:rsidRDefault="0015708A" w:rsidP="0015708A">
      <w:pPr>
        <w:spacing w:line="276" w:lineRule="auto"/>
        <w:ind w:firstLine="709"/>
        <w:jc w:val="both"/>
      </w:pPr>
      <w:r>
        <w:t xml:space="preserve">Указанные в подпункте 3 п. 3 ст. 7 настоящих Правил 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 </w:t>
      </w:r>
    </w:p>
    <w:p w:rsidR="0015708A" w:rsidRDefault="0015708A" w:rsidP="0015708A">
      <w:pPr>
        <w:spacing w:line="312" w:lineRule="auto"/>
        <w:ind w:firstLine="709"/>
        <w:jc w:val="both"/>
      </w:pPr>
      <w:r>
        <w:t xml:space="preserve">Несоответствующий вид использования недвижимости не может быть заменен на иной несоответствующий вид использования. </w:t>
      </w:r>
    </w:p>
    <w:p w:rsidR="0015708A" w:rsidRDefault="0015708A" w:rsidP="0015708A">
      <w:pPr>
        <w:pStyle w:val="1"/>
      </w:pPr>
    </w:p>
    <w:p w:rsidR="0015708A" w:rsidRDefault="0015708A" w:rsidP="0015708A">
      <w:pPr>
        <w:pStyle w:val="1"/>
      </w:pPr>
      <w:bookmarkStart w:id="12" w:name="_Toc380957012"/>
      <w:r>
        <w:t>Глава 3. РЕГУЛИРОВАНИЕ ЗЕМЛЕПОЛЬЗОВАНИЯ И ЗАСТРОЙКИ</w:t>
      </w:r>
      <w:bookmarkEnd w:id="12"/>
    </w:p>
    <w:p w:rsidR="0015708A" w:rsidRDefault="0015708A" w:rsidP="0015708A">
      <w:pPr>
        <w:pStyle w:val="2"/>
      </w:pPr>
      <w:bookmarkStart w:id="13" w:name="_Toc380957013"/>
      <w:r>
        <w:t>Статья 9. Органы, осуществляющие регулирование землепользования и застройки на территории поселения.</w:t>
      </w:r>
      <w:bookmarkEnd w:id="13"/>
    </w:p>
    <w:p w:rsidR="0015708A" w:rsidRDefault="0015708A" w:rsidP="0015708A">
      <w:pPr>
        <w:spacing w:line="276" w:lineRule="auto"/>
        <w:ind w:firstLine="709"/>
        <w:jc w:val="both"/>
      </w:pPr>
    </w:p>
    <w:p w:rsidR="0015708A" w:rsidRDefault="0015708A" w:rsidP="0015708A">
      <w:pPr>
        <w:spacing w:line="276" w:lineRule="auto"/>
        <w:ind w:firstLine="709"/>
        <w:jc w:val="both"/>
      </w:pPr>
      <w:r>
        <w:t xml:space="preserve">1. На территории поселения регулирование землепользования и застройки осуществляется следующими органами: </w:t>
      </w:r>
    </w:p>
    <w:p w:rsidR="0015708A" w:rsidRDefault="0015708A" w:rsidP="0015708A">
      <w:pPr>
        <w:pStyle w:val="aff3"/>
        <w:numPr>
          <w:ilvl w:val="0"/>
          <w:numId w:val="11"/>
        </w:numPr>
        <w:tabs>
          <w:tab w:val="left" w:pos="1134"/>
        </w:tabs>
        <w:spacing w:line="276" w:lineRule="auto"/>
        <w:ind w:left="0" w:firstLine="709"/>
        <w:jc w:val="both"/>
      </w:pPr>
      <w:r>
        <w:t>Советом Кавказского сельского поселения;</w:t>
      </w:r>
    </w:p>
    <w:p w:rsidR="0015708A" w:rsidRDefault="0015708A" w:rsidP="0015708A">
      <w:pPr>
        <w:pStyle w:val="aff3"/>
        <w:numPr>
          <w:ilvl w:val="0"/>
          <w:numId w:val="11"/>
        </w:numPr>
        <w:tabs>
          <w:tab w:val="left" w:pos="1134"/>
        </w:tabs>
        <w:spacing w:line="276" w:lineRule="auto"/>
        <w:ind w:left="0" w:firstLine="709"/>
        <w:jc w:val="both"/>
      </w:pPr>
      <w:r>
        <w:t>главой Кавказского сельского поселения;</w:t>
      </w:r>
    </w:p>
    <w:p w:rsidR="0015708A" w:rsidRDefault="0015708A" w:rsidP="0015708A">
      <w:pPr>
        <w:pStyle w:val="aff3"/>
        <w:numPr>
          <w:ilvl w:val="0"/>
          <w:numId w:val="11"/>
        </w:numPr>
        <w:tabs>
          <w:tab w:val="left" w:pos="1134"/>
        </w:tabs>
        <w:spacing w:line="276" w:lineRule="auto"/>
        <w:ind w:left="0" w:firstLine="709"/>
        <w:jc w:val="both"/>
      </w:pPr>
      <w:r>
        <w:t>администрацией Кавказского сельского поселения, ее структурными подразделениями, уполномоченными в сфере градостроительной деятельности и земельных отношений;</w:t>
      </w:r>
    </w:p>
    <w:p w:rsidR="0015708A" w:rsidRDefault="0015708A" w:rsidP="0015708A">
      <w:pPr>
        <w:pStyle w:val="aff3"/>
        <w:numPr>
          <w:ilvl w:val="0"/>
          <w:numId w:val="11"/>
        </w:numPr>
        <w:tabs>
          <w:tab w:val="left" w:pos="1134"/>
        </w:tabs>
        <w:spacing w:line="276" w:lineRule="auto"/>
        <w:ind w:left="0" w:firstLine="709"/>
        <w:jc w:val="both"/>
      </w:pPr>
      <w:r>
        <w:t>комиссией по подготовке правил землепользования и застройки на территории Кавказского сельского поселения Кавказского района (далее – комиссия).</w:t>
      </w:r>
    </w:p>
    <w:p w:rsidR="0015708A" w:rsidRDefault="0015708A" w:rsidP="0015708A">
      <w:pPr>
        <w:spacing w:line="276" w:lineRule="auto"/>
        <w:ind w:firstLine="709"/>
        <w:jc w:val="both"/>
      </w:pPr>
      <w:r>
        <w:t>2. Полномочия органов местного самоуправления поселения в сфере регулирования землепользования и застройки устанавливаются Уставом Кавказского сельского поселения в соответствии с федеральным и краевым законодательством.</w:t>
      </w:r>
    </w:p>
    <w:p w:rsidR="0015708A" w:rsidRDefault="0015708A" w:rsidP="0015708A">
      <w:pPr>
        <w:pStyle w:val="aff3"/>
        <w:tabs>
          <w:tab w:val="left" w:pos="1134"/>
        </w:tabs>
        <w:spacing w:line="276" w:lineRule="auto"/>
        <w:ind w:left="0" w:firstLine="709"/>
        <w:jc w:val="both"/>
      </w:pPr>
      <w:r>
        <w:t xml:space="preserve">3. Полномочия структурных подразделений администрации Кавказского сельского поселения в сфере регулирования землепользования и застройки устанавливаются в Положениях о соответствующих структурных подразделениях, утверждаемых главой Кавказского сельского поселения. </w:t>
      </w:r>
    </w:p>
    <w:p w:rsidR="0015708A" w:rsidRDefault="0015708A" w:rsidP="0015708A">
      <w:pPr>
        <w:pStyle w:val="aff3"/>
        <w:tabs>
          <w:tab w:val="left" w:pos="1134"/>
        </w:tabs>
        <w:spacing w:line="276" w:lineRule="auto"/>
        <w:ind w:left="0" w:firstLine="709"/>
        <w:jc w:val="both"/>
      </w:pPr>
      <w:r>
        <w:lastRenderedPageBreak/>
        <w:t xml:space="preserve">4. Порядок образования и деятельности, состав и полномочия Комиссии устанавливаются Положением о ней, утверждаемым главой Кавказского сельского поселения. </w:t>
      </w:r>
    </w:p>
    <w:p w:rsidR="0015708A" w:rsidRDefault="0015708A" w:rsidP="0015708A">
      <w:pPr>
        <w:pStyle w:val="2"/>
      </w:pPr>
      <w:bookmarkStart w:id="14" w:name="_Toc380957014"/>
      <w:r>
        <w:t>Статья 10. Полномочия Совета Кавказского сельского поселения в области землепользования и застройки</w:t>
      </w:r>
      <w:bookmarkEnd w:id="14"/>
    </w:p>
    <w:p w:rsidR="0015708A" w:rsidRDefault="0015708A" w:rsidP="0015708A">
      <w:pPr>
        <w:spacing w:line="276" w:lineRule="auto"/>
        <w:ind w:firstLine="709"/>
        <w:jc w:val="both"/>
      </w:pPr>
    </w:p>
    <w:p w:rsidR="0015708A" w:rsidRDefault="0015708A" w:rsidP="0015708A">
      <w:pPr>
        <w:spacing w:line="276" w:lineRule="auto"/>
        <w:ind w:firstLine="709"/>
        <w:jc w:val="both"/>
      </w:pPr>
      <w:r>
        <w:t>К полномочиям Совета Кавказского сельского поселения в области землепользования и застройки относятся:</w:t>
      </w:r>
    </w:p>
    <w:p w:rsidR="0015708A" w:rsidRDefault="0015708A" w:rsidP="0015708A">
      <w:pPr>
        <w:spacing w:line="276" w:lineRule="auto"/>
        <w:ind w:firstLine="709"/>
        <w:jc w:val="both"/>
      </w:pPr>
      <w:r>
        <w:t xml:space="preserve">1) принятие в пределах своей компетенции муниципальных правовых актов в области регулирования землепользования и застройки, в том числе настоящих Правил, муниципальных целевых программ в области градостроительной деятельности и рационального использования земель, находящихся в границах поселения, внесение в них изменений; </w:t>
      </w:r>
    </w:p>
    <w:p w:rsidR="0015708A" w:rsidRDefault="0015708A" w:rsidP="0015708A">
      <w:pPr>
        <w:spacing w:line="276" w:lineRule="auto"/>
        <w:ind w:firstLine="709"/>
        <w:jc w:val="both"/>
      </w:pPr>
      <w:r>
        <w:t>2) утверждение Генерального плана поселения, Правил землепользования и застройки Кавказского сельского поселения, документации по планировке территории.</w:t>
      </w:r>
    </w:p>
    <w:p w:rsidR="0015708A" w:rsidRDefault="0015708A" w:rsidP="0015708A">
      <w:pPr>
        <w:spacing w:line="276" w:lineRule="auto"/>
        <w:ind w:firstLine="709"/>
        <w:jc w:val="both"/>
      </w:pPr>
      <w:r>
        <w:t>3) утверждение местных нормативов градостроительного проектирования;</w:t>
      </w:r>
    </w:p>
    <w:p w:rsidR="0015708A" w:rsidRDefault="0015708A" w:rsidP="0015708A">
      <w:pPr>
        <w:spacing w:line="276" w:lineRule="auto"/>
        <w:ind w:firstLine="709"/>
        <w:jc w:val="both"/>
      </w:pPr>
      <w:r>
        <w:t>4) иные полномочия, отнесенные к компетенции Совета депутатов поселения Уставом поселения, решениями Совета депутатов в соответствии с действующим законодательством.</w:t>
      </w:r>
    </w:p>
    <w:p w:rsidR="0015708A" w:rsidRDefault="0015708A" w:rsidP="0015708A">
      <w:pPr>
        <w:pStyle w:val="2"/>
      </w:pPr>
      <w:bookmarkStart w:id="15" w:name="_Toc380957015"/>
      <w:r>
        <w:t>Статья 11. Полномочия главы Кавказского сельского поселения в области землепользования и застройки.</w:t>
      </w:r>
      <w:bookmarkEnd w:id="15"/>
    </w:p>
    <w:p w:rsidR="0015708A" w:rsidRDefault="0015708A" w:rsidP="0015708A">
      <w:pPr>
        <w:ind w:firstLine="540"/>
        <w:jc w:val="both"/>
      </w:pPr>
    </w:p>
    <w:p w:rsidR="0015708A" w:rsidRDefault="0015708A" w:rsidP="0015708A">
      <w:pPr>
        <w:spacing w:line="276" w:lineRule="auto"/>
        <w:ind w:firstLine="709"/>
        <w:jc w:val="both"/>
      </w:pPr>
      <w:r>
        <w:t>1. К полномочиям главы Кавказского сельского поселения в области землепользования и застройки относятся:</w:t>
      </w:r>
    </w:p>
    <w:p w:rsidR="0015708A" w:rsidRDefault="0015708A" w:rsidP="0015708A">
      <w:pPr>
        <w:spacing w:line="276" w:lineRule="auto"/>
        <w:ind w:firstLine="709"/>
        <w:jc w:val="both"/>
      </w:pPr>
      <w:r>
        <w:t>1) принятие в пределах своей компетенции муниципальных нормативных правовых актов в области регулирования землепользования и застройки;</w:t>
      </w:r>
    </w:p>
    <w:p w:rsidR="0015708A" w:rsidRDefault="0015708A" w:rsidP="0015708A">
      <w:pPr>
        <w:spacing w:line="276" w:lineRule="auto"/>
        <w:ind w:firstLine="709"/>
        <w:jc w:val="both"/>
      </w:pPr>
      <w:r>
        <w:t>2) принятие решения о подготовке проекта генерального плана, а также решения о подготовке предложений о внесении в генеральный план изменений;</w:t>
      </w:r>
    </w:p>
    <w:p w:rsidR="0015708A" w:rsidRDefault="0015708A" w:rsidP="0015708A">
      <w:pPr>
        <w:spacing w:line="276" w:lineRule="auto"/>
        <w:ind w:firstLine="709"/>
        <w:jc w:val="both"/>
      </w:pPr>
      <w:r>
        <w:t>3) с учетом заключения о результатах публичных слушаний принятие решения о направлении на утверждение Совета согласованного или не согласованного в определенной части проекта генерального плана;</w:t>
      </w:r>
    </w:p>
    <w:p w:rsidR="0015708A" w:rsidRDefault="0015708A" w:rsidP="0015708A">
      <w:pPr>
        <w:spacing w:line="276" w:lineRule="auto"/>
        <w:ind w:firstLine="709"/>
        <w:jc w:val="both"/>
      </w:pPr>
      <w:r>
        <w:t>4)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5708A" w:rsidRDefault="0015708A" w:rsidP="0015708A">
      <w:pPr>
        <w:spacing w:line="276" w:lineRule="auto"/>
        <w:ind w:firstLine="709"/>
        <w:jc w:val="both"/>
      </w:pPr>
      <w:r>
        <w:t>5) принятие решения о предоставлении разрешения на условно – разрешенный вид использования земельного участка или объектов капитального строительства или об отказе в предоставлении такого разрешения.</w:t>
      </w:r>
    </w:p>
    <w:p w:rsidR="0015708A" w:rsidRDefault="0015708A" w:rsidP="0015708A">
      <w:pPr>
        <w:spacing w:line="276" w:lineRule="auto"/>
        <w:ind w:firstLine="709"/>
        <w:jc w:val="both"/>
      </w:pPr>
      <w:r>
        <w:t>6) принятие решения об утверждении документации по планировки территории или об отклонении такой документации и о направлении ее в органы местного самоуправления на доработку с учетом положений, установленных Градостроительным кодексом РФ;</w:t>
      </w:r>
    </w:p>
    <w:p w:rsidR="0015708A" w:rsidRDefault="0015708A" w:rsidP="0015708A">
      <w:pPr>
        <w:spacing w:line="276" w:lineRule="auto"/>
        <w:ind w:firstLine="709"/>
        <w:jc w:val="both"/>
      </w:pPr>
      <w:r>
        <w:t>7) принятие решения об изменении одного вида разрешенного использования земельных участков и объектов капитального строительства на другой вид такого использования в соответствии с законодательством;</w:t>
      </w:r>
    </w:p>
    <w:p w:rsidR="0015708A" w:rsidRDefault="0015708A" w:rsidP="0015708A">
      <w:pPr>
        <w:spacing w:line="276" w:lineRule="auto"/>
        <w:ind w:firstLine="709"/>
        <w:jc w:val="both"/>
      </w:pPr>
      <w:r>
        <w:t>8) иные полномочия, отнесенные к компетенции Главы поселения Уставом поселения, решениями Совета поселения в соответствии с действующим законодательством.</w:t>
      </w:r>
    </w:p>
    <w:p w:rsidR="0015708A" w:rsidRDefault="0015708A" w:rsidP="0015708A">
      <w:pPr>
        <w:spacing w:line="276" w:lineRule="auto"/>
        <w:ind w:firstLine="709"/>
        <w:jc w:val="both"/>
      </w:pPr>
      <w:r>
        <w:lastRenderedPageBreak/>
        <w:t>2. В целях реализации полномочий Главой поселения издаются муниципальные правовые акты в соответствии с предоставленными Уставом поселения полномочиями.</w:t>
      </w:r>
    </w:p>
    <w:p w:rsidR="0015708A" w:rsidRDefault="0015708A" w:rsidP="0015708A">
      <w:pPr>
        <w:pStyle w:val="2"/>
        <w:rPr>
          <w:shd w:val="clear" w:color="auto" w:fill="FFFF00"/>
        </w:rPr>
      </w:pPr>
      <w:bookmarkStart w:id="16" w:name="_Toc380957016"/>
      <w:r>
        <w:t>Статья 12. Обязанности ведущего специалиста в области градостроительной деятельности.</w:t>
      </w:r>
      <w:bookmarkEnd w:id="16"/>
      <w:r>
        <w:t xml:space="preserve"> </w:t>
      </w:r>
    </w:p>
    <w:p w:rsidR="0015708A" w:rsidRDefault="0015708A" w:rsidP="0015708A">
      <w:pPr>
        <w:ind w:firstLine="540"/>
        <w:jc w:val="both"/>
        <w:rPr>
          <w:shd w:val="clear" w:color="auto" w:fill="FFFF00"/>
        </w:rPr>
      </w:pPr>
    </w:p>
    <w:p w:rsidR="0015708A" w:rsidRDefault="0015708A" w:rsidP="0015708A">
      <w:pPr>
        <w:pStyle w:val="aff3"/>
        <w:tabs>
          <w:tab w:val="left" w:pos="1134"/>
        </w:tabs>
        <w:spacing w:line="276" w:lineRule="auto"/>
        <w:ind w:left="0" w:firstLine="709"/>
        <w:jc w:val="both"/>
      </w:pPr>
      <w:r>
        <w:t>1. К обязанностям ведущего специалиста по градостроительной деятельности относятся:</w:t>
      </w:r>
    </w:p>
    <w:p w:rsidR="0015708A" w:rsidRDefault="0015708A" w:rsidP="0015708A">
      <w:pPr>
        <w:pStyle w:val="aff3"/>
        <w:numPr>
          <w:ilvl w:val="0"/>
          <w:numId w:val="7"/>
        </w:numPr>
        <w:tabs>
          <w:tab w:val="left" w:pos="1134"/>
        </w:tabs>
        <w:spacing w:line="276" w:lineRule="auto"/>
        <w:ind w:left="0" w:firstLine="709"/>
        <w:jc w:val="both"/>
      </w:pPr>
      <w:r>
        <w:t>Прием заявлений граждан на:</w:t>
      </w:r>
    </w:p>
    <w:p w:rsidR="0015708A" w:rsidRDefault="0015708A" w:rsidP="0015708A">
      <w:pPr>
        <w:pStyle w:val="aff3"/>
        <w:tabs>
          <w:tab w:val="left" w:pos="1134"/>
        </w:tabs>
        <w:spacing w:line="276" w:lineRule="auto"/>
        <w:ind w:left="709"/>
        <w:jc w:val="both"/>
      </w:pPr>
      <w:r>
        <w:t>- ввод в эксплуатацию построенных, реконструируемых объектов капитального строительства;</w:t>
      </w:r>
    </w:p>
    <w:p w:rsidR="0015708A" w:rsidRDefault="0015708A" w:rsidP="0015708A">
      <w:pPr>
        <w:pStyle w:val="aff3"/>
        <w:tabs>
          <w:tab w:val="left" w:pos="1134"/>
        </w:tabs>
        <w:spacing w:line="276" w:lineRule="auto"/>
        <w:ind w:left="709"/>
        <w:jc w:val="both"/>
      </w:pPr>
      <w:r>
        <w:t>- публичные слушания об отклонении предельных размеров разрешенного строительства (реконструкции);</w:t>
      </w:r>
    </w:p>
    <w:p w:rsidR="0015708A" w:rsidRDefault="0015708A" w:rsidP="0015708A">
      <w:pPr>
        <w:pStyle w:val="aff3"/>
        <w:tabs>
          <w:tab w:val="left" w:pos="1134"/>
        </w:tabs>
        <w:spacing w:line="276" w:lineRule="auto"/>
        <w:ind w:left="709"/>
        <w:jc w:val="both"/>
      </w:pPr>
      <w:r>
        <w:t>- разрешение строительства (реконструкции) капитального строительства;</w:t>
      </w:r>
    </w:p>
    <w:p w:rsidR="0015708A" w:rsidRDefault="0015708A" w:rsidP="0015708A">
      <w:pPr>
        <w:pStyle w:val="aff3"/>
        <w:tabs>
          <w:tab w:val="left" w:pos="1134"/>
        </w:tabs>
        <w:spacing w:line="276" w:lineRule="auto"/>
        <w:ind w:left="709"/>
        <w:jc w:val="both"/>
      </w:pPr>
      <w:r>
        <w:t>- разрешение индивидуального строительства;</w:t>
      </w:r>
    </w:p>
    <w:p w:rsidR="0015708A" w:rsidRDefault="0015708A" w:rsidP="0015708A">
      <w:pPr>
        <w:pStyle w:val="aff3"/>
        <w:tabs>
          <w:tab w:val="left" w:pos="1134"/>
        </w:tabs>
        <w:spacing w:line="276" w:lineRule="auto"/>
        <w:ind w:left="709"/>
        <w:jc w:val="both"/>
      </w:pPr>
      <w:r>
        <w:t>- подготовку и выдачу градостроительного плана земельного участка.</w:t>
      </w:r>
    </w:p>
    <w:p w:rsidR="0015708A" w:rsidRDefault="0015708A" w:rsidP="0015708A">
      <w:pPr>
        <w:pStyle w:val="aff3"/>
        <w:numPr>
          <w:ilvl w:val="0"/>
          <w:numId w:val="7"/>
        </w:numPr>
        <w:tabs>
          <w:tab w:val="left" w:pos="1134"/>
        </w:tabs>
        <w:spacing w:line="276" w:lineRule="auto"/>
        <w:ind w:left="0" w:firstLine="709"/>
        <w:jc w:val="both"/>
      </w:pPr>
      <w:r>
        <w:t>Подготовка градостроительного плана земельного участка, проекта постановления по утверждению градостроительного плана земельного участка.</w:t>
      </w:r>
    </w:p>
    <w:p w:rsidR="0015708A" w:rsidRDefault="0015708A" w:rsidP="0015708A">
      <w:pPr>
        <w:pStyle w:val="aff3"/>
        <w:numPr>
          <w:ilvl w:val="0"/>
          <w:numId w:val="7"/>
        </w:numPr>
        <w:tabs>
          <w:tab w:val="left" w:pos="1134"/>
        </w:tabs>
        <w:spacing w:line="276" w:lineRule="auto"/>
        <w:ind w:left="0" w:firstLine="709"/>
        <w:jc w:val="both"/>
      </w:pPr>
      <w:r>
        <w:t>Выдача заявителю разрешения на строительство, реконструкцию капитального строительства.</w:t>
      </w:r>
    </w:p>
    <w:p w:rsidR="0015708A" w:rsidRDefault="0015708A" w:rsidP="0015708A">
      <w:pPr>
        <w:pStyle w:val="aff3"/>
        <w:numPr>
          <w:ilvl w:val="0"/>
          <w:numId w:val="7"/>
        </w:numPr>
        <w:tabs>
          <w:tab w:val="left" w:pos="1134"/>
        </w:tabs>
        <w:spacing w:line="276" w:lineRule="auto"/>
        <w:ind w:left="0" w:firstLine="709"/>
        <w:jc w:val="both"/>
      </w:pPr>
      <w:r>
        <w:t>Выдача разрешения на ввод в эксплуатацию объектов капитального строительства</w:t>
      </w:r>
    </w:p>
    <w:p w:rsidR="0015708A" w:rsidRDefault="0015708A" w:rsidP="0015708A">
      <w:pPr>
        <w:pStyle w:val="aff3"/>
        <w:numPr>
          <w:ilvl w:val="0"/>
          <w:numId w:val="7"/>
        </w:numPr>
        <w:tabs>
          <w:tab w:val="left" w:pos="1134"/>
        </w:tabs>
        <w:spacing w:line="276" w:lineRule="auto"/>
        <w:ind w:left="0" w:firstLine="709"/>
        <w:jc w:val="both"/>
      </w:pPr>
      <w:r>
        <w:t>Осуществление правильности ведения документооборота и делопроизводства</w:t>
      </w:r>
    </w:p>
    <w:p w:rsidR="0015708A" w:rsidRDefault="0015708A" w:rsidP="0015708A">
      <w:pPr>
        <w:pStyle w:val="aff3"/>
        <w:numPr>
          <w:ilvl w:val="0"/>
          <w:numId w:val="7"/>
        </w:numPr>
        <w:tabs>
          <w:tab w:val="left" w:pos="1134"/>
        </w:tabs>
        <w:spacing w:line="276" w:lineRule="auto"/>
        <w:ind w:left="0" w:firstLine="709"/>
        <w:jc w:val="both"/>
      </w:pPr>
      <w:r>
        <w:t xml:space="preserve">Контроль за соблюдением сроков выполнения постановлений и распоряжений главы Кавказского сельского поселения </w:t>
      </w:r>
      <w:r w:rsidR="00F74C67">
        <w:t>Кавказского</w:t>
      </w:r>
      <w:r>
        <w:t xml:space="preserve"> района, заместителя главы администрации муниципального образования Кавказский район, ответов по жалобам граждан и другой корреспонденции.</w:t>
      </w:r>
    </w:p>
    <w:p w:rsidR="0015708A" w:rsidRDefault="0015708A" w:rsidP="0015708A">
      <w:pPr>
        <w:pStyle w:val="2"/>
      </w:pPr>
      <w:bookmarkStart w:id="17" w:name="_Toc380957017"/>
      <w:r>
        <w:t>Статья 13. Полномочия администрации Кавказского сельского поселения в области в области строительства, транспорта, связи, в сфере регулирования земельных отношений и недропользования.</w:t>
      </w:r>
      <w:bookmarkEnd w:id="17"/>
    </w:p>
    <w:p w:rsidR="0015708A" w:rsidRDefault="0015708A" w:rsidP="0015708A">
      <w:pPr>
        <w:spacing w:line="276" w:lineRule="auto"/>
        <w:ind w:firstLine="709"/>
        <w:jc w:val="both"/>
      </w:pPr>
      <w:r>
        <w:t>1. К полномочиям администрации Кавказского сельского поселения в области строительства, транспорта, связи относятся:</w:t>
      </w:r>
    </w:p>
    <w:p w:rsidR="0015708A" w:rsidRDefault="0015708A" w:rsidP="0015708A">
      <w:pPr>
        <w:tabs>
          <w:tab w:val="left" w:pos="1134"/>
        </w:tabs>
        <w:spacing w:line="276" w:lineRule="auto"/>
        <w:ind w:firstLine="709"/>
        <w:jc w:val="both"/>
      </w:pPr>
      <w:r>
        <w:t xml:space="preserve">1) </w:t>
      </w:r>
      <w:r>
        <w:rPr>
          <w:lang w:eastAsia="en-US" w:bidi="en-US"/>
        </w:rPr>
        <w:t>разработка проекта Генерального плана поселения;</w:t>
      </w:r>
    </w:p>
    <w:p w:rsidR="0015708A" w:rsidRDefault="0015708A" w:rsidP="0015708A">
      <w:pPr>
        <w:pStyle w:val="aff3"/>
        <w:numPr>
          <w:ilvl w:val="0"/>
          <w:numId w:val="10"/>
        </w:numPr>
        <w:tabs>
          <w:tab w:val="left" w:pos="1134"/>
        </w:tabs>
        <w:spacing w:line="276" w:lineRule="auto"/>
        <w:jc w:val="both"/>
      </w:pPr>
      <w:r>
        <w:t>разработка проекта правил землепользования и застройки поселения, подготовка документации по планировке территории поселения;</w:t>
      </w:r>
    </w:p>
    <w:p w:rsidR="0015708A" w:rsidRDefault="0015708A" w:rsidP="0015708A">
      <w:pPr>
        <w:pStyle w:val="aff3"/>
        <w:numPr>
          <w:ilvl w:val="0"/>
          <w:numId w:val="10"/>
        </w:numPr>
        <w:tabs>
          <w:tab w:val="left" w:pos="1134"/>
        </w:tabs>
        <w:spacing w:line="276" w:lineRule="auto"/>
        <w:ind w:left="0" w:firstLine="709"/>
        <w:jc w:val="both"/>
      </w:pPr>
      <w:r>
        <w:t>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муниципального строительства, реконструкции объектов капитального строительства на территории поселения в соответствии с законодательством;</w:t>
      </w:r>
    </w:p>
    <w:p w:rsidR="0015708A" w:rsidRDefault="0015708A" w:rsidP="0015708A">
      <w:pPr>
        <w:pStyle w:val="aff3"/>
        <w:numPr>
          <w:ilvl w:val="0"/>
          <w:numId w:val="10"/>
        </w:numPr>
        <w:tabs>
          <w:tab w:val="left" w:pos="1134"/>
        </w:tabs>
        <w:spacing w:line="276" w:lineRule="auto"/>
        <w:ind w:left="0" w:firstLine="709"/>
        <w:jc w:val="both"/>
      </w:pPr>
      <w:r>
        <w:t>разработка местных нормативов градостроительного проектирования поселения;</w:t>
      </w:r>
    </w:p>
    <w:p w:rsidR="0015708A" w:rsidRDefault="0015708A" w:rsidP="0015708A">
      <w:pPr>
        <w:pStyle w:val="aff3"/>
        <w:numPr>
          <w:ilvl w:val="0"/>
          <w:numId w:val="10"/>
        </w:numPr>
        <w:tabs>
          <w:tab w:val="left" w:pos="1134"/>
        </w:tabs>
        <w:spacing w:line="276" w:lineRule="auto"/>
        <w:ind w:left="0" w:firstLine="709"/>
        <w:jc w:val="both"/>
      </w:pPr>
      <w:r>
        <w:t>согласование проекта схемы территориального планирования муниципального образования Кавказский район, в случае, если предложения, содержащиеся в указанном проекте, предполагают, изменение границ земельных участков, находящихся в собственности поселения, а также в части учета правил землепользования и застройки и содержащихся в генеральном плане поселения положений о территориальном планировании.</w:t>
      </w:r>
    </w:p>
    <w:p w:rsidR="0015708A" w:rsidRDefault="0015708A" w:rsidP="0015708A">
      <w:pPr>
        <w:pStyle w:val="aff3"/>
        <w:numPr>
          <w:ilvl w:val="0"/>
          <w:numId w:val="6"/>
        </w:numPr>
        <w:spacing w:line="276" w:lineRule="auto"/>
        <w:ind w:left="0" w:firstLine="709"/>
        <w:jc w:val="both"/>
      </w:pPr>
      <w:r>
        <w:lastRenderedPageBreak/>
        <w:t>К полномочиям администрации Кавказского сельского поселения в сфере регулирования земельных отношений и недропользования  относятся:</w:t>
      </w:r>
    </w:p>
    <w:p w:rsidR="0015708A" w:rsidRDefault="0015708A" w:rsidP="0015708A">
      <w:pPr>
        <w:pStyle w:val="aff3"/>
        <w:tabs>
          <w:tab w:val="left" w:pos="1134"/>
        </w:tabs>
        <w:spacing w:line="276" w:lineRule="auto"/>
        <w:ind w:left="0" w:firstLine="709"/>
        <w:jc w:val="both"/>
      </w:pPr>
      <w:r>
        <w:t>1) управление и распоряжение земельными участками, находящимися в муниципальной собственности;</w:t>
      </w:r>
    </w:p>
    <w:p w:rsidR="0015708A" w:rsidRDefault="0015708A" w:rsidP="0015708A">
      <w:pPr>
        <w:spacing w:line="276" w:lineRule="auto"/>
        <w:ind w:firstLine="709"/>
        <w:jc w:val="both"/>
      </w:pPr>
      <w:r>
        <w:t xml:space="preserve">2) перевод земель из одной категории в другую в установленном порядке, за исключением земель сельскохозяйственного назначения; </w:t>
      </w:r>
    </w:p>
    <w:p w:rsidR="0015708A" w:rsidRDefault="0015708A" w:rsidP="0015708A">
      <w:pPr>
        <w:spacing w:line="276" w:lineRule="auto"/>
        <w:ind w:firstLine="709"/>
        <w:jc w:val="both"/>
      </w:pPr>
      <w:r>
        <w:t>3) резервирование и изъятие земель, в том числе путем выкупа, в границах поселения для муниципальных нужд;</w:t>
      </w:r>
    </w:p>
    <w:p w:rsidR="0015708A" w:rsidRDefault="0015708A" w:rsidP="0015708A">
      <w:pPr>
        <w:spacing w:line="276" w:lineRule="auto"/>
        <w:ind w:firstLine="709"/>
        <w:jc w:val="both"/>
      </w:pPr>
      <w:r>
        <w:t xml:space="preserve">4) осуществление муниципального земельного контроля за использованием земель поселения; </w:t>
      </w:r>
    </w:p>
    <w:p w:rsidR="0015708A" w:rsidRDefault="0015708A" w:rsidP="0015708A">
      <w:pPr>
        <w:spacing w:line="276" w:lineRule="auto"/>
        <w:ind w:firstLine="709"/>
        <w:jc w:val="both"/>
      </w:pPr>
      <w:r>
        <w:t>5) предоставление земельных участков, находящиеся в муниципальной собственности, в случаях, предусмотренных Земельным кодексом Российской Федерации;</w:t>
      </w:r>
    </w:p>
    <w:p w:rsidR="0015708A" w:rsidRDefault="0015708A" w:rsidP="0015708A">
      <w:pPr>
        <w:spacing w:line="276" w:lineRule="auto"/>
        <w:ind w:firstLine="709"/>
        <w:jc w:val="both"/>
      </w:pPr>
      <w:r>
        <w:t>6) иные полномочия, предусмотренные законодательством.</w:t>
      </w:r>
    </w:p>
    <w:p w:rsidR="0015708A" w:rsidRDefault="0015708A" w:rsidP="0015708A">
      <w:pPr>
        <w:pStyle w:val="2"/>
      </w:pPr>
      <w:bookmarkStart w:id="18" w:name="_Toc380957018"/>
      <w:r>
        <w:t>Статья 14. Полномочия комиссии по подготовке проекта правил землепользования и застройки на территории Кавказского сельского поселения Кавказского района.</w:t>
      </w:r>
      <w:bookmarkEnd w:id="18"/>
    </w:p>
    <w:p w:rsidR="0015708A" w:rsidRDefault="0015708A" w:rsidP="0015708A">
      <w:pPr>
        <w:ind w:firstLine="540"/>
        <w:jc w:val="both"/>
      </w:pPr>
    </w:p>
    <w:p w:rsidR="0015708A" w:rsidRDefault="0015708A" w:rsidP="0015708A">
      <w:pPr>
        <w:spacing w:line="276" w:lineRule="auto"/>
        <w:ind w:firstLine="709"/>
        <w:jc w:val="both"/>
      </w:pPr>
      <w:r>
        <w:t>1. Комиссия по подготовке проекта правил землепользования и застройки на территории Кавказского сельского поселения Кавказского района (далее – комиссия) является постоянно действующим органом по рассмотрению вопросов по подготовке правил землепользования и застройки, организации публичных слушаний по выдаче разрешений на условно разрешенный вид использования земельного участка, разрешений на отклонение от предельных параметров разрешенного строительства, по проектам планировки и проектам межевания, документов территориального планирования муниципального образования.</w:t>
      </w:r>
    </w:p>
    <w:p w:rsidR="0015708A" w:rsidRDefault="0015708A" w:rsidP="0015708A">
      <w:pPr>
        <w:spacing w:line="276" w:lineRule="auto"/>
        <w:ind w:firstLine="709"/>
      </w:pPr>
      <w:r>
        <w:t>2. К полномочиям комиссии относятся:</w:t>
      </w:r>
    </w:p>
    <w:p w:rsidR="0015708A" w:rsidRDefault="0015708A" w:rsidP="0015708A">
      <w:pPr>
        <w:tabs>
          <w:tab w:val="left" w:pos="1134"/>
        </w:tabs>
        <w:spacing w:line="276" w:lineRule="auto"/>
        <w:jc w:val="both"/>
      </w:pPr>
      <w:r>
        <w:t>1) организация работ по подготовке проектов  предложений по внесению изменений в генеральный план;</w:t>
      </w:r>
    </w:p>
    <w:p w:rsidR="0015708A" w:rsidRDefault="0015708A" w:rsidP="0015708A">
      <w:pPr>
        <w:tabs>
          <w:tab w:val="left" w:pos="1134"/>
        </w:tabs>
        <w:spacing w:line="276" w:lineRule="auto"/>
        <w:jc w:val="both"/>
      </w:pPr>
      <w:r>
        <w:t>2) организация работ по подготовке проекта правил землепользования и застройки поселения, а также проектов предложений по внесению изменений в правила землепользования и застройки;</w:t>
      </w:r>
    </w:p>
    <w:p w:rsidR="0015708A" w:rsidRDefault="0015708A" w:rsidP="0015708A">
      <w:pPr>
        <w:tabs>
          <w:tab w:val="left" w:pos="1134"/>
        </w:tabs>
        <w:spacing w:line="276" w:lineRule="auto"/>
        <w:jc w:val="both"/>
      </w:pPr>
      <w:r>
        <w:t>3) организация работ по подготовке документации по планировке территории;</w:t>
      </w:r>
    </w:p>
    <w:p w:rsidR="0015708A" w:rsidRDefault="0015708A" w:rsidP="0015708A">
      <w:pPr>
        <w:tabs>
          <w:tab w:val="left" w:pos="1134"/>
        </w:tabs>
        <w:spacing w:line="276" w:lineRule="auto"/>
        <w:jc w:val="both"/>
      </w:pPr>
      <w:r>
        <w:t>4) получение от разработчиков проектов внесения изменений в генеральный план, проектов правил землепользования и застройки, проектов планировки и проектов межевания и рассмотрение на заседании комиссии;</w:t>
      </w:r>
    </w:p>
    <w:p w:rsidR="0015708A" w:rsidRDefault="0015708A" w:rsidP="0015708A">
      <w:pPr>
        <w:tabs>
          <w:tab w:val="left" w:pos="1134"/>
        </w:tabs>
        <w:spacing w:line="276" w:lineRule="auto"/>
        <w:jc w:val="both"/>
      </w:pPr>
      <w:r>
        <w:t>5) организация и проведение публичных слушаний по вопросам градостроительной деятельности;</w:t>
      </w:r>
    </w:p>
    <w:p w:rsidR="0015708A" w:rsidRDefault="0015708A" w:rsidP="0015708A">
      <w:pPr>
        <w:tabs>
          <w:tab w:val="left" w:pos="1134"/>
        </w:tabs>
        <w:spacing w:line="276" w:lineRule="auto"/>
        <w:jc w:val="both"/>
      </w:pPr>
      <w:r>
        <w:t>6) координация деятельности администрации муниципального образования по вопросам землепользования и застройки;</w:t>
      </w:r>
    </w:p>
    <w:p w:rsidR="0015708A" w:rsidRDefault="0015708A" w:rsidP="0015708A">
      <w:pPr>
        <w:tabs>
          <w:tab w:val="left" w:pos="1134"/>
        </w:tabs>
        <w:spacing w:line="276" w:lineRule="auto"/>
        <w:jc w:val="both"/>
      </w:pPr>
      <w:r>
        <w:t>7) рассмотрение предложений граждан и юридических лиц в связи с подготовкой проекта правил землепользования и застройки поселения, поступивших в администрацию Кавказского сельского поселения;</w:t>
      </w:r>
    </w:p>
    <w:p w:rsidR="0015708A" w:rsidRDefault="0015708A" w:rsidP="0015708A">
      <w:pPr>
        <w:tabs>
          <w:tab w:val="left" w:pos="1134"/>
        </w:tabs>
        <w:spacing w:line="276" w:lineRule="auto"/>
        <w:jc w:val="both"/>
      </w:pPr>
      <w:r>
        <w:t>8) подготовка заключения о результатах публичных слушаний и рекомендаций главе Кавказского сельского поселения для принятия решения.</w:t>
      </w:r>
    </w:p>
    <w:p w:rsidR="0015708A" w:rsidRDefault="0015708A" w:rsidP="0015708A">
      <w:pPr>
        <w:tabs>
          <w:tab w:val="left" w:pos="1134"/>
        </w:tabs>
        <w:spacing w:line="276" w:lineRule="auto"/>
        <w:jc w:val="both"/>
      </w:pPr>
      <w:r>
        <w:t>9)  организация работ по подготовке проектов  предложений по внесению изменений в нормативы градостроительного проектирования Кавказского сельского поселения.</w:t>
      </w:r>
    </w:p>
    <w:p w:rsidR="0015708A" w:rsidRDefault="0015708A" w:rsidP="0015708A">
      <w:pPr>
        <w:spacing w:line="276" w:lineRule="auto"/>
        <w:ind w:firstLine="709"/>
        <w:jc w:val="both"/>
      </w:pPr>
      <w:r>
        <w:t>3. Состав и порядок деятельности комиссии утверждаются постановлением главы Кавказского сельского поселения.</w:t>
      </w:r>
    </w:p>
    <w:p w:rsidR="0015708A" w:rsidRDefault="0015708A" w:rsidP="0015708A">
      <w:pPr>
        <w:pStyle w:val="1"/>
        <w:pageBreakBefore/>
        <w:rPr>
          <w:i/>
          <w:iCs/>
          <w:sz w:val="28"/>
          <w:szCs w:val="28"/>
        </w:rPr>
      </w:pPr>
      <w:bookmarkStart w:id="19" w:name="_Toc380957019"/>
      <w:r>
        <w:lastRenderedPageBreak/>
        <w:t>Глава 4. ПРЕДОСТАВЛЕНИЕ ПРАВ НА ЗЕМЕЛЬНЫЕ УЧАСТКИ</w:t>
      </w:r>
      <w:bookmarkEnd w:id="19"/>
    </w:p>
    <w:p w:rsidR="0015708A" w:rsidRDefault="0015708A" w:rsidP="0015708A">
      <w:pPr>
        <w:ind w:firstLine="709"/>
        <w:jc w:val="both"/>
        <w:rPr>
          <w:b/>
          <w:bCs/>
          <w:i/>
          <w:iCs/>
          <w:sz w:val="28"/>
          <w:szCs w:val="28"/>
        </w:rPr>
      </w:pPr>
    </w:p>
    <w:p w:rsidR="0015708A" w:rsidRDefault="0015708A" w:rsidP="0015708A">
      <w:pPr>
        <w:pStyle w:val="2"/>
      </w:pPr>
      <w:bookmarkStart w:id="20" w:name="_Toc380957020"/>
      <w:r>
        <w:t>Статья 15. Общие положения</w:t>
      </w:r>
      <w:bookmarkEnd w:id="20"/>
    </w:p>
    <w:p w:rsidR="0015708A" w:rsidRDefault="0015708A" w:rsidP="0015708A">
      <w:pPr>
        <w:spacing w:line="276" w:lineRule="auto"/>
        <w:ind w:firstLine="709"/>
        <w:jc w:val="both"/>
      </w:pPr>
      <w:r>
        <w:t xml:space="preserve">1. Градостроительная подготовка земельных участков - действия, осуществляемые в соответствии с градостроительным законодательством, применительно к: </w:t>
      </w:r>
    </w:p>
    <w:p w:rsidR="0015708A" w:rsidRDefault="0015708A" w:rsidP="0015708A">
      <w:pPr>
        <w:spacing w:line="276" w:lineRule="auto"/>
        <w:ind w:firstLine="709"/>
        <w:jc w:val="both"/>
      </w:pPr>
      <w:r>
        <w:t xml:space="preserve">-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 </w:t>
      </w:r>
    </w:p>
    <w:p w:rsidR="0015708A" w:rsidRDefault="0015708A" w:rsidP="0015708A">
      <w:pPr>
        <w:spacing w:line="276" w:lineRule="auto"/>
        <w:ind w:firstLine="709"/>
        <w:jc w:val="both"/>
      </w:pPr>
      <w:r>
        <w:t xml:space="preserve">-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в соответствии с частями 3 и 4 статьи 44 Градостроительного кодекса Российской Федерации характеристик (за исключением ранее установленных границ земельных участков) с использованием таких планов для подготовки проектной документации. </w:t>
      </w:r>
    </w:p>
    <w:p w:rsidR="0015708A" w:rsidRDefault="0015708A" w:rsidP="0015708A">
      <w:pPr>
        <w:spacing w:line="276" w:lineRule="auto"/>
        <w:ind w:firstLine="709"/>
        <w:jc w:val="both"/>
        <w:rPr>
          <w:rFonts w:eastAsia="Times New Roman"/>
        </w:rPr>
      </w:pPr>
      <w:r>
        <w:t>2. До разграничения государственной собственности на землю предоставление земельных участков на территории Кавказского сельского поселения осуществляется администрацией муниципального образования Кавказский район в соответствии с нормативными правовыми актами Российской Федерации, Краснодарского края, Уставом и нормативными правовыми актами муниципального образования Кавказский район.</w:t>
      </w:r>
    </w:p>
    <w:p w:rsidR="0015708A" w:rsidRDefault="0015708A" w:rsidP="0015708A">
      <w:pPr>
        <w:spacing w:line="276" w:lineRule="auto"/>
        <w:ind w:firstLine="709"/>
        <w:jc w:val="both"/>
      </w:pPr>
      <w:r>
        <w:rPr>
          <w:rFonts w:eastAsia="Times New Roman"/>
        </w:rPr>
        <w:t xml:space="preserve"> </w:t>
      </w:r>
      <w:r>
        <w:t xml:space="preserve">После разграничения государственной собственности на землю органы местного самоуправления Кавказского сельского поселения распоряжаются исключительно земельными участками, находящимися в муниципальной собственности поселения. </w:t>
      </w:r>
    </w:p>
    <w:p w:rsidR="0015708A" w:rsidRDefault="0015708A" w:rsidP="0015708A">
      <w:pPr>
        <w:spacing w:line="276" w:lineRule="auto"/>
        <w:ind w:firstLine="709"/>
        <w:jc w:val="both"/>
      </w:pPr>
      <w: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(их частей, включая квартиры),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15708A" w:rsidRDefault="0015708A" w:rsidP="0015708A">
      <w:pPr>
        <w:spacing w:line="276" w:lineRule="auto"/>
        <w:ind w:firstLine="709"/>
        <w:jc w:val="both"/>
      </w:pPr>
      <w:r>
        <w:t xml:space="preserve">Указанные права в обязательном порядке учитываются путем выполнения действий по планировке территории, осуществляемых в соответствии с градостроительным законодательством и в порядке, определенном настоящими Правилами. </w:t>
      </w:r>
    </w:p>
    <w:p w:rsidR="0015708A" w:rsidRDefault="0015708A" w:rsidP="0015708A">
      <w:pPr>
        <w:spacing w:line="276" w:lineRule="auto"/>
        <w:ind w:firstLine="709"/>
        <w:jc w:val="both"/>
      </w:pPr>
      <w:r>
        <w:t xml:space="preserve">5. В соответствии с пунктом 10 статьи 3 федерального закона «О введении в действие Земельного кодекса Российской Федерации» до разграничения государственной собственности на землю государственная регистрация права государственной собственности на землю для осуществления распоряжения землями, находящимися в государственной собственности (для предоставления физическим и юридическим лицам земельных участков, находящихся в государственной собственности), не требуется. </w:t>
      </w:r>
    </w:p>
    <w:p w:rsidR="0015708A" w:rsidRDefault="0015708A" w:rsidP="0015708A">
      <w:pPr>
        <w:spacing w:line="276" w:lineRule="auto"/>
        <w:ind w:firstLine="709"/>
        <w:jc w:val="both"/>
      </w:pPr>
      <w:r>
        <w:t xml:space="preserve">Физические, юридические лица, которым предоставлены права на земельные участки, подготовленные и сформированные из состава государственных, муниципальных земель осуществляют государственную регистрацию прав на предоставленные им земельные участки. </w:t>
      </w:r>
    </w:p>
    <w:p w:rsidR="0015708A" w:rsidRDefault="0015708A" w:rsidP="0015708A">
      <w:pPr>
        <w:spacing w:line="276" w:lineRule="auto"/>
        <w:ind w:firstLine="709"/>
        <w:jc w:val="both"/>
      </w:pPr>
      <w:r>
        <w:lastRenderedPageBreak/>
        <w:t xml:space="preserve">6. Для строительства, реконструкции и иных целей могут предоставляться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 </w:t>
      </w:r>
    </w:p>
    <w:p w:rsidR="0015708A" w:rsidRDefault="0015708A" w:rsidP="0015708A">
      <w:pPr>
        <w:spacing w:line="276" w:lineRule="auto"/>
        <w:ind w:firstLine="709"/>
        <w:jc w:val="both"/>
      </w:pPr>
      <w:r>
        <w:t xml:space="preserve">7. Из состава государственных, муниципальных земель физическим и юридическим лицам могут предоставляться только сформированные земельные участки. Сформированным для целей предоставления физическим, юридическим лицам является земельный участок, применительно к которому: </w:t>
      </w:r>
    </w:p>
    <w:p w:rsidR="0015708A" w:rsidRDefault="0015708A" w:rsidP="0015708A">
      <w:pPr>
        <w:spacing w:line="276" w:lineRule="auto"/>
        <w:ind w:firstLine="709"/>
        <w:jc w:val="both"/>
      </w:pPr>
      <w:r>
        <w:t xml:space="preserve">- 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в порядке статьи 20 настоящих Правил границ зон действия публичных сервитутов); </w:t>
      </w:r>
    </w:p>
    <w:p w:rsidR="0015708A" w:rsidRDefault="0015708A" w:rsidP="0015708A">
      <w:pPr>
        <w:spacing w:line="276" w:lineRule="auto"/>
        <w:ind w:firstLine="709"/>
        <w:jc w:val="both"/>
      </w:pPr>
      <w:r>
        <w:t xml:space="preserve">- 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 территории Кавказского сельского поселения (Часть II настоящих Правил); </w:t>
      </w:r>
    </w:p>
    <w:p w:rsidR="0015708A" w:rsidRDefault="0015708A" w:rsidP="0015708A">
      <w:pPr>
        <w:spacing w:line="276" w:lineRule="auto"/>
        <w:ind w:firstLine="709"/>
        <w:jc w:val="both"/>
      </w:pPr>
      <w:r>
        <w:t xml:space="preserve">- посредством действий, выполненных в процессе планировки территории, определены технические условия подключения к внеплощадочным сетям инженерно-технического обеспечения (по водоотведению, водо-, тепло-, электроснабжению) - в случае, когда использование соответствующего земельного участка невозможно без обеспечения такого подключения; </w:t>
      </w:r>
    </w:p>
    <w:p w:rsidR="0015708A" w:rsidRDefault="0015708A" w:rsidP="0015708A">
      <w:pPr>
        <w:spacing w:line="276" w:lineRule="auto"/>
        <w:ind w:firstLine="709"/>
        <w:jc w:val="both"/>
      </w:pPr>
      <w:r>
        <w:t xml:space="preserve">- установлены границы земельного участка на местности. </w:t>
      </w:r>
    </w:p>
    <w:p w:rsidR="0015708A" w:rsidRDefault="0015708A" w:rsidP="0015708A">
      <w:pPr>
        <w:spacing w:line="276" w:lineRule="auto"/>
        <w:ind w:firstLine="709"/>
        <w:jc w:val="both"/>
      </w:pPr>
      <w:r>
        <w:t xml:space="preserve">8. 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 </w:t>
      </w:r>
    </w:p>
    <w:p w:rsidR="0015708A" w:rsidRDefault="0015708A" w:rsidP="0015708A">
      <w:pPr>
        <w:spacing w:line="276" w:lineRule="auto"/>
        <w:ind w:firstLine="709"/>
        <w:jc w:val="both"/>
      </w:pPr>
      <w:r>
        <w:t xml:space="preserve">-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 </w:t>
      </w:r>
    </w:p>
    <w:p w:rsidR="0015708A" w:rsidRDefault="0015708A" w:rsidP="0015708A">
      <w:pPr>
        <w:spacing w:line="276" w:lineRule="auto"/>
        <w:ind w:firstLine="709"/>
        <w:jc w:val="both"/>
      </w:pPr>
      <w:r>
        <w:t xml:space="preserve">- 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 </w:t>
      </w:r>
    </w:p>
    <w:p w:rsidR="0015708A" w:rsidRDefault="0015708A" w:rsidP="0015708A">
      <w:pPr>
        <w:spacing w:line="276" w:lineRule="auto"/>
        <w:ind w:firstLine="709"/>
        <w:jc w:val="both"/>
      </w:pPr>
      <w:r>
        <w:t xml:space="preserve">Копии указанных и иных документов комплектуются в виде пакета документов, который предоставляется лицам, заинтересованным в приобретении прав на сформированные из состава государственных, муниципальных земель земельные участки путем участия в торгах, проводимых администрацией Кавказского района в установленном в соответствии с земельным законодательством порядке. </w:t>
      </w:r>
    </w:p>
    <w:p w:rsidR="0015708A" w:rsidRDefault="0015708A" w:rsidP="0015708A">
      <w:pPr>
        <w:spacing w:line="276" w:lineRule="auto"/>
        <w:ind w:firstLine="709"/>
        <w:jc w:val="both"/>
      </w:pPr>
      <w:r>
        <w:t xml:space="preserve">9. Действия по градостроительной подготовке и формированию из состава государственных, муниципальных земель земельных участков включают две стадии: </w:t>
      </w:r>
    </w:p>
    <w:p w:rsidR="0015708A" w:rsidRDefault="0015708A" w:rsidP="0015708A">
      <w:pPr>
        <w:spacing w:line="276" w:lineRule="auto"/>
        <w:ind w:firstLine="709"/>
        <w:jc w:val="both"/>
      </w:pPr>
      <w:r>
        <w:t xml:space="preserve">1) выделение земельных участков посредством планировки территории, осуществляемой в соответствии с градостроительным законодательством, настоящими </w:t>
      </w:r>
      <w:r>
        <w:lastRenderedPageBreak/>
        <w:t xml:space="preserve">Правилами (статьи 28-32), иными нормативными правовыми актами Кавказского сельского поселения; </w:t>
      </w:r>
    </w:p>
    <w:p w:rsidR="0015708A" w:rsidRDefault="0015708A" w:rsidP="0015708A">
      <w:pPr>
        <w:spacing w:line="276" w:lineRule="auto"/>
        <w:ind w:firstLine="709"/>
        <w:jc w:val="both"/>
      </w:pPr>
      <w:r>
        <w:t xml:space="preserve">2) формирование земельных участков посредством землеустроительных работ, осуществляемых в соответствии с земельным законодательством. </w:t>
      </w:r>
    </w:p>
    <w:p w:rsidR="0015708A" w:rsidRDefault="0015708A" w:rsidP="0015708A">
      <w:pPr>
        <w:spacing w:line="276" w:lineRule="auto"/>
        <w:ind w:firstLine="709"/>
        <w:jc w:val="both"/>
      </w:pPr>
      <w:r>
        <w:t xml:space="preserve">10. Результатом первой стадии действий, связанных с выделением земельных участков посредством планировки территории,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(в случаях, когда необходимо обеспечить такое подключение). </w:t>
      </w:r>
    </w:p>
    <w:p w:rsidR="0015708A" w:rsidRDefault="0015708A" w:rsidP="0015708A">
      <w:pPr>
        <w:spacing w:line="276" w:lineRule="auto"/>
        <w:ind w:firstLine="709"/>
        <w:jc w:val="both"/>
      </w:pPr>
      <w:r>
        <w:t xml:space="preserve">Порядок действий по планировке территории, включая выделение земельных участков, определяется градостроительным законодательством и в соответствии с ним - статьями 28-32 настоящих Правил. </w:t>
      </w:r>
    </w:p>
    <w:p w:rsidR="0015708A" w:rsidRDefault="0015708A" w:rsidP="0015708A">
      <w:pPr>
        <w:spacing w:line="276" w:lineRule="auto"/>
        <w:ind w:firstLine="709"/>
        <w:jc w:val="both"/>
      </w:pPr>
      <w:r>
        <w:t xml:space="preserve">Содержание градостроительных планов земельных участков определяется Градостроительным кодексом Российской Федерации, в соответствии с которым форма градостроительного плана земельного участка устанавливается Правительством Российской Федерации. </w:t>
      </w:r>
    </w:p>
    <w:p w:rsidR="0015708A" w:rsidRDefault="0015708A" w:rsidP="0015708A">
      <w:pPr>
        <w:spacing w:line="276" w:lineRule="auto"/>
        <w:ind w:firstLine="709"/>
        <w:jc w:val="both"/>
      </w:pPr>
      <w:r>
        <w:t xml:space="preserve">Утвержденный главой Кавказского сельского поселения в составе проекта планировки, проекта межевания градостроительный план земельного участка является основанием для проведения землеустроительных работ в части выноса границ земельного участка на местность. </w:t>
      </w:r>
    </w:p>
    <w:p w:rsidR="0015708A" w:rsidRDefault="0015708A" w:rsidP="0015708A">
      <w:pPr>
        <w:spacing w:line="276" w:lineRule="auto"/>
        <w:ind w:firstLine="709"/>
        <w:jc w:val="both"/>
      </w:pPr>
      <w:r>
        <w:t xml:space="preserve">Если в результате землеустроительных работ возникла необходимость изменения границ земельного участка, в градостроительный план земельного участка вносятся соответствующие изменения в порядке, установленном нормативным правовым актом органа местного самоуправления сельского поселения. </w:t>
      </w:r>
    </w:p>
    <w:p w:rsidR="0015708A" w:rsidRDefault="0015708A" w:rsidP="0015708A">
      <w:pPr>
        <w:spacing w:line="276" w:lineRule="auto"/>
        <w:ind w:firstLine="709"/>
        <w:jc w:val="both"/>
      </w:pPr>
      <w:r>
        <w:t xml:space="preserve">Утвержденные главой Кавказского сельского поселения градостроительные планы земельных участков являются основанием для подготовки проектной документации и получения разрешения на строительство в порядке, определенном градостроительным законодательством и в соответствии с ним - статьей 43 настоящих Правил. </w:t>
      </w:r>
    </w:p>
    <w:p w:rsidR="0015708A" w:rsidRDefault="0015708A" w:rsidP="0015708A">
      <w:pPr>
        <w:spacing w:line="276" w:lineRule="auto"/>
        <w:ind w:firstLine="709"/>
        <w:jc w:val="both"/>
      </w:pPr>
      <w:r>
        <w:t xml:space="preserve">11. Результатом второй стадии действий, связанных с формированием из состава государственных, муниципальных земель земельных участков посредством землеустроительных работ, являются подготавливаемые по установленной форме кадастровые планы земельных участков. </w:t>
      </w:r>
    </w:p>
    <w:p w:rsidR="0015708A" w:rsidRDefault="0015708A" w:rsidP="0015708A">
      <w:pPr>
        <w:spacing w:line="276" w:lineRule="auto"/>
        <w:ind w:firstLine="709"/>
        <w:jc w:val="both"/>
      </w:pPr>
      <w:r>
        <w:t xml:space="preserve">12. Земельные участки из состава государственных и муниципальных земель подготавливаются для предоставления физическим и юридическим лицам по инициативе и за счет средств заявителя. </w:t>
      </w:r>
    </w:p>
    <w:p w:rsidR="0015708A" w:rsidRDefault="0015708A" w:rsidP="0015708A">
      <w:pPr>
        <w:spacing w:line="276" w:lineRule="auto"/>
        <w:ind w:firstLine="709"/>
        <w:jc w:val="both"/>
      </w:pPr>
      <w:r>
        <w:t xml:space="preserve">В случае, если физическое, юридическое лицо, по инициативе и за счет средств которого были осуществлены действия по градостроительной подготовке земельного участка, не стало участником или победителем торгов (аукциона, конкурса), указанному лицу компенсируются понесенные затраты на такую подготовку из средств победителя торгов за право собственности, аренды земельного участка. </w:t>
      </w:r>
    </w:p>
    <w:p w:rsidR="0015708A" w:rsidRDefault="0015708A" w:rsidP="0015708A">
      <w:pPr>
        <w:spacing w:line="276" w:lineRule="auto"/>
        <w:ind w:firstLine="709"/>
        <w:jc w:val="both"/>
      </w:pPr>
      <w:r>
        <w:t xml:space="preserve">13. 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реконструкции в порядке, установленном земельным законодательством. </w:t>
      </w:r>
    </w:p>
    <w:p w:rsidR="0015708A" w:rsidRDefault="0015708A" w:rsidP="0015708A">
      <w:pPr>
        <w:ind w:firstLine="709"/>
        <w:jc w:val="both"/>
      </w:pPr>
    </w:p>
    <w:p w:rsidR="0015708A" w:rsidRDefault="0015708A" w:rsidP="0015708A">
      <w:pPr>
        <w:pStyle w:val="2"/>
      </w:pPr>
      <w:bookmarkStart w:id="21" w:name="_Toc380957021"/>
      <w:r>
        <w:lastRenderedPageBreak/>
        <w:t>Статья 16. Организация и проведение торгов (аукционов, конкурсов) по продаже земельных участков или права на заключение договоров аренды земельных участков на территории Кавказского сельского поселения</w:t>
      </w:r>
      <w:bookmarkEnd w:id="21"/>
      <w:r>
        <w:t xml:space="preserve"> </w:t>
      </w:r>
    </w:p>
    <w:p w:rsidR="0015708A" w:rsidRDefault="0015708A" w:rsidP="0015708A">
      <w:pPr>
        <w:spacing w:line="276" w:lineRule="auto"/>
        <w:ind w:firstLine="709"/>
        <w:jc w:val="both"/>
      </w:pPr>
    </w:p>
    <w:p w:rsidR="0015708A" w:rsidRDefault="0015708A" w:rsidP="0015708A">
      <w:pPr>
        <w:spacing w:line="276" w:lineRule="auto"/>
        <w:ind w:firstLine="709"/>
        <w:jc w:val="both"/>
      </w:pPr>
      <w:r>
        <w:t>1. Предметом торгов (конкурсов, аукционов) может быть сформированный в соответствии с подпунктом 1 пункта 4 статьи 30 Земельного кодекса Российской Федерации  земельный участок с установленными границами или право на заключение договора аренды такого земельного участка.</w:t>
      </w:r>
    </w:p>
    <w:p w:rsidR="0015708A" w:rsidRDefault="0015708A" w:rsidP="0015708A">
      <w:pPr>
        <w:spacing w:line="276" w:lineRule="auto"/>
        <w:ind w:firstLine="709"/>
        <w:jc w:val="both"/>
      </w:pPr>
      <w:r>
        <w:t>2. В качестве продавца земельного участка или права на заключение договора аренды такого земельного участка выступает администрация муниципального образования Кавказский  район.</w:t>
      </w:r>
    </w:p>
    <w:p w:rsidR="0015708A" w:rsidRDefault="0015708A" w:rsidP="0015708A">
      <w:pPr>
        <w:spacing w:line="276" w:lineRule="auto"/>
        <w:ind w:firstLine="709"/>
        <w:jc w:val="both"/>
      </w:pPr>
      <w:r>
        <w:t>3. Порядок организации и проведения торгов (конкурсов, аукционов) по продаже земельных участков или права на заключение договоров аренды таких земельных участков определяется уполномоченным Правительством Российской Федерации федеральным органом исполнительной власти в соответствии с Гражданским кодексом Российской Федерации и Земельным кодексом Российской Федерации.</w:t>
      </w:r>
    </w:p>
    <w:p w:rsidR="0015708A" w:rsidRDefault="0015708A" w:rsidP="0015708A">
      <w:pPr>
        <w:spacing w:line="276" w:lineRule="auto"/>
        <w:ind w:firstLine="709"/>
        <w:jc w:val="both"/>
      </w:pPr>
      <w:r>
        <w:t>4. Порядок организации и проведения аукционов по продаже земельных участков из земель, находящихся в муниципальной собственности, либо права на заключение договоров аренды земельных участков из земель, находящихся в муниципальной собственности, для жилищного строительства определяется статьей 38.1 Земельного кодекса Российской Федерации.</w:t>
      </w:r>
    </w:p>
    <w:p w:rsidR="0015708A" w:rsidRDefault="0015708A" w:rsidP="0015708A">
      <w:pPr>
        <w:spacing w:line="276" w:lineRule="auto"/>
        <w:ind w:firstLine="709"/>
        <w:jc w:val="both"/>
      </w:pPr>
      <w:r>
        <w:t>5. Порядок организации и проведения аукционов по продаже права на заключение договоров аренды земельных участков из земель, находящихся в муниципальной собственности, для их комплексного освоения в целях жилищного строительства, определяется статьей 38.2 Земельного кодекса Российской Федерации.</w:t>
      </w:r>
    </w:p>
    <w:p w:rsidR="0015708A" w:rsidRDefault="0015708A" w:rsidP="0015708A">
      <w:pPr>
        <w:pStyle w:val="2"/>
      </w:pPr>
      <w:bookmarkStart w:id="22" w:name="_Toc380957022"/>
      <w:r>
        <w:t>Статья 17. Приобретение прав на земельные участки, на которых  расположены объекты недвижимости</w:t>
      </w:r>
      <w:bookmarkEnd w:id="22"/>
    </w:p>
    <w:p w:rsidR="0015708A" w:rsidRDefault="0015708A" w:rsidP="0015708A">
      <w:pPr>
        <w:spacing w:line="276" w:lineRule="auto"/>
        <w:ind w:firstLine="709"/>
        <w:jc w:val="both"/>
      </w:pPr>
    </w:p>
    <w:p w:rsidR="0015708A" w:rsidRDefault="0015708A" w:rsidP="0015708A">
      <w:pPr>
        <w:spacing w:line="276" w:lineRule="auto"/>
        <w:ind w:firstLine="709"/>
        <w:jc w:val="both"/>
      </w:pPr>
      <w:r>
        <w:t>1. Приобретение прав на земельные участки (делимые и неделимые), на которых расположены здания, строения, сооружения (далее - объекты недвижимости), в том числе жилые дома, производится:</w:t>
      </w:r>
    </w:p>
    <w:p w:rsidR="0015708A" w:rsidRDefault="0015708A" w:rsidP="0015708A">
      <w:pPr>
        <w:spacing w:line="276" w:lineRule="auto"/>
        <w:ind w:firstLine="709"/>
        <w:jc w:val="both"/>
      </w:pPr>
      <w:r>
        <w:t>1) гражданами, имеющими в собственности объекты недвижимости (за исключением лиц, указанных в подпункте 2 настоящего пункта);</w:t>
      </w:r>
    </w:p>
    <w:p w:rsidR="0015708A" w:rsidRDefault="0015708A" w:rsidP="0015708A">
      <w:pPr>
        <w:spacing w:line="276" w:lineRule="auto"/>
        <w:ind w:firstLine="709"/>
        <w:jc w:val="both"/>
      </w:pPr>
      <w:r>
        <w:t>2) гражданами, имеющими в фактическом п</w:t>
      </w:r>
      <w:r w:rsidR="005710CF">
        <w:t xml:space="preserve">ользовании земельные участки с </w:t>
      </w:r>
      <w:r>
        <w:t xml:space="preserve">расположенными на них жилыми домами; </w:t>
      </w:r>
    </w:p>
    <w:p w:rsidR="0015708A" w:rsidRDefault="0015708A" w:rsidP="0015708A">
      <w:pPr>
        <w:spacing w:line="276" w:lineRule="auto"/>
        <w:ind w:firstLine="709"/>
        <w:jc w:val="both"/>
      </w:pPr>
      <w:r>
        <w:t>3) юридическими лицами, обладающими о</w:t>
      </w:r>
      <w:r w:rsidR="005710CF">
        <w:t xml:space="preserve">бъектами недвижимости на праве </w:t>
      </w:r>
      <w:r>
        <w:t>собственности;</w:t>
      </w:r>
    </w:p>
    <w:p w:rsidR="0015708A" w:rsidRDefault="0015708A" w:rsidP="0015708A">
      <w:pPr>
        <w:spacing w:line="276" w:lineRule="auto"/>
        <w:ind w:firstLine="709"/>
        <w:jc w:val="both"/>
      </w:pPr>
      <w:r>
        <w:t>4) юридическими лицами, обладающими правом хозяйственного ведения на  объекты недвижимости;</w:t>
      </w:r>
    </w:p>
    <w:p w:rsidR="0015708A" w:rsidRDefault="0015708A" w:rsidP="0015708A">
      <w:pPr>
        <w:spacing w:line="276" w:lineRule="auto"/>
        <w:ind w:firstLine="709"/>
        <w:jc w:val="both"/>
      </w:pPr>
      <w:r>
        <w:t>5) государственными и муниципальн</w:t>
      </w:r>
      <w:r w:rsidR="005710CF">
        <w:t xml:space="preserve">ыми учреждениями, федеральными </w:t>
      </w:r>
      <w:r>
        <w:t>казенными предприятиями, обладающими пра</w:t>
      </w:r>
      <w:r w:rsidR="005710CF">
        <w:t xml:space="preserve">вом оперативного управления на </w:t>
      </w:r>
      <w:r>
        <w:t>объекты недвижимости, органами государственной власти и органами местного  самоуправления, обладающими объектами недвижимости на праве собственности;</w:t>
      </w:r>
    </w:p>
    <w:p w:rsidR="0015708A" w:rsidRDefault="0015708A" w:rsidP="0015708A">
      <w:pPr>
        <w:spacing w:line="276" w:lineRule="auto"/>
        <w:ind w:firstLine="709"/>
        <w:jc w:val="both"/>
      </w:pPr>
      <w:r>
        <w:t>6) религиозными организациями, имеющими здания в собственности, либо на праве безвозмездного пользования.</w:t>
      </w:r>
    </w:p>
    <w:p w:rsidR="0015708A" w:rsidRDefault="0015708A" w:rsidP="0015708A">
      <w:pPr>
        <w:spacing w:line="276" w:lineRule="auto"/>
        <w:ind w:firstLine="709"/>
        <w:jc w:val="both"/>
      </w:pPr>
      <w:r>
        <w:lastRenderedPageBreak/>
        <w:t>2. Права на делимые земельные участки, на которых расположены объекты  недвижимости, могут быть приобретены:</w:t>
      </w:r>
    </w:p>
    <w:p w:rsidR="0015708A" w:rsidRDefault="0015708A" w:rsidP="0015708A">
      <w:pPr>
        <w:spacing w:line="276" w:lineRule="auto"/>
        <w:ind w:firstLine="709"/>
        <w:jc w:val="both"/>
      </w:pPr>
      <w:r>
        <w:t>1) гражданами, указанными в подпункте 1 пункта 1 настоящей статьи, – право  собственности либо аренда;</w:t>
      </w:r>
    </w:p>
    <w:p w:rsidR="0015708A" w:rsidRDefault="0015708A" w:rsidP="0015708A">
      <w:pPr>
        <w:spacing w:line="276" w:lineRule="auto"/>
        <w:ind w:firstLine="709"/>
        <w:jc w:val="both"/>
      </w:pPr>
      <w:r>
        <w:t>2) гражданами, указанными в подпункте 2 пункта 1 настоящей статьи, – однократно бесплатно право собственности либо аренды;</w:t>
      </w:r>
    </w:p>
    <w:p w:rsidR="0015708A" w:rsidRDefault="0015708A" w:rsidP="0015708A">
      <w:pPr>
        <w:spacing w:line="276" w:lineRule="auto"/>
        <w:ind w:firstLine="709"/>
        <w:jc w:val="both"/>
      </w:pPr>
      <w:r>
        <w:t>3) юридическими лицами, указанными в подпункте 3 пункта 1 настоящей статьи, – право собственности либо аренда;</w:t>
      </w:r>
    </w:p>
    <w:p w:rsidR="0015708A" w:rsidRDefault="0015708A" w:rsidP="0015708A">
      <w:pPr>
        <w:spacing w:line="276" w:lineRule="auto"/>
        <w:ind w:firstLine="709"/>
        <w:jc w:val="both"/>
      </w:pPr>
      <w:r>
        <w:t>4) юридическими лицами, указанными в подпункте 4 пункта 1 настоящей статьи, – аренда;</w:t>
      </w:r>
    </w:p>
    <w:p w:rsidR="0015708A" w:rsidRDefault="0015708A" w:rsidP="0015708A">
      <w:pPr>
        <w:spacing w:line="276" w:lineRule="auto"/>
        <w:ind w:firstLine="709"/>
        <w:jc w:val="both"/>
      </w:pPr>
      <w:r>
        <w:t>5) юридическими лицами, указанными в подпункте 5 пункта 1 настоящей статьи, – право постоянного (бессрочного) пользования;</w:t>
      </w:r>
    </w:p>
    <w:p w:rsidR="0015708A" w:rsidRDefault="0015708A" w:rsidP="0015708A">
      <w:pPr>
        <w:spacing w:line="276" w:lineRule="auto"/>
        <w:ind w:firstLine="709"/>
        <w:jc w:val="both"/>
      </w:pPr>
      <w:r>
        <w:t>6) религиозными организациями, указанными в подпункте 6 пункта 1 настоящей статьи, – в собственность или в безвозмездное срочное пользование.</w:t>
      </w:r>
    </w:p>
    <w:p w:rsidR="0015708A" w:rsidRDefault="0015708A" w:rsidP="0015708A">
      <w:pPr>
        <w:spacing w:line="276" w:lineRule="auto"/>
        <w:ind w:firstLine="709"/>
        <w:jc w:val="both"/>
      </w:pPr>
      <w:r>
        <w:t>3. Права на неделимые земельные участки, на которых распо</w:t>
      </w:r>
      <w:r w:rsidR="005710CF">
        <w:t xml:space="preserve">ложены объекты </w:t>
      </w:r>
      <w:r>
        <w:t>недвижимости, могут быть приобретены:</w:t>
      </w:r>
    </w:p>
    <w:p w:rsidR="0015708A" w:rsidRDefault="0015708A" w:rsidP="0015708A">
      <w:pPr>
        <w:spacing w:line="276" w:lineRule="auto"/>
        <w:ind w:firstLine="709"/>
        <w:jc w:val="both"/>
      </w:pPr>
      <w:r>
        <w:t>- в случае, если объекты недвижимости, расположенные на неделимом земельном участке, принадлежат гражданам и юридическим лицам (за исключением органов государственной власти и органов местного самоуправления) на праве собственности - в общую долевую собственность при условии волеизъявления всех собственников объектов недвижимости либо в аренду с множественностью лиц на стороне арендатора;</w:t>
      </w:r>
    </w:p>
    <w:p w:rsidR="0015708A" w:rsidRDefault="0015708A" w:rsidP="0015708A">
      <w:pPr>
        <w:spacing w:line="276" w:lineRule="auto"/>
        <w:ind w:firstLine="709"/>
        <w:jc w:val="both"/>
      </w:pPr>
      <w:r>
        <w:t>- в случае, если объекты недвижимости, расположенные на неделимом земельном участке, принадлежат юридическим лицам, обладающим правом хозяйственного ведения на объекты недвижимости - в аренду с множественностью лиц на стороне арендатора;</w:t>
      </w:r>
    </w:p>
    <w:p w:rsidR="0015708A" w:rsidRDefault="0015708A" w:rsidP="0015708A">
      <w:pPr>
        <w:spacing w:line="276" w:lineRule="auto"/>
        <w:ind w:firstLine="709"/>
        <w:jc w:val="both"/>
      </w:pPr>
      <w:r>
        <w:t>- в случае, если объекты недвижимости, расположенные на неделимом земельном участке, принадлежат государственным и муниципальным учреждениям, федеральным казенным предприятиям на праве оперативного управления, органам государственной власти и органам местного самоуправления на праве собственности - в постоянное (бессрочное) пользование одному из этих лиц, другие лица наделяются правом ограниченного пользования данным земельным участком;</w:t>
      </w:r>
    </w:p>
    <w:p w:rsidR="0015708A" w:rsidRDefault="0015708A" w:rsidP="0015708A">
      <w:pPr>
        <w:spacing w:line="276" w:lineRule="auto"/>
        <w:ind w:firstLine="709"/>
        <w:jc w:val="both"/>
      </w:pPr>
      <w:r>
        <w:t>- в случае, если объекты недвижимости, расположенные на неделимом земельном участке, принадлежат гражданам и юридическим лицам на праве собственности либо хозяйственного ведения - в аренду с множественностью лиц на стороне арендатора;</w:t>
      </w:r>
    </w:p>
    <w:p w:rsidR="0015708A" w:rsidRDefault="0015708A" w:rsidP="0015708A">
      <w:pPr>
        <w:spacing w:line="276" w:lineRule="auto"/>
        <w:ind w:firstLine="709"/>
        <w:jc w:val="both"/>
      </w:pPr>
      <w:r>
        <w:t>- в случае, если объекты недвижимости, расположенные на неделимом земельном участке, принадлежат гражданам и юридическим лицам на праве собственности либо хозяйственного ведения, государственным и муниципальным учреждениям, федеральным казенным предприятиям на праве оперативного управления, органам государственной власти, органам местного самоуправления на праве собственности - неделимый земельный участок предоставляется в аренду с множественностью лиц на стороне арендатора. При этом лицам, о</w:t>
      </w:r>
      <w:r w:rsidR="005710CF">
        <w:t xml:space="preserve">бладающим </w:t>
      </w:r>
      <w:r>
        <w:t xml:space="preserve">объектами недвижимости на праве оперативного управления, а также органам государственной власти и органам местного самоуправления устанавливается (предоставляется) право ограниченного пользования таким земельным участком. </w:t>
      </w:r>
    </w:p>
    <w:p w:rsidR="0015708A" w:rsidRDefault="0015708A" w:rsidP="0015708A">
      <w:pPr>
        <w:spacing w:line="276" w:lineRule="auto"/>
        <w:ind w:firstLine="709"/>
        <w:jc w:val="both"/>
      </w:pPr>
      <w:r>
        <w:t>4. При переходе права собствен</w:t>
      </w:r>
      <w:r w:rsidR="005710CF">
        <w:t xml:space="preserve">ности на объекты недвижимости, </w:t>
      </w:r>
      <w:r>
        <w:t>расположенные на земельном участке, нах</w:t>
      </w:r>
      <w:r w:rsidR="005710CF">
        <w:t xml:space="preserve">одящемся в государственной или </w:t>
      </w:r>
      <w:r>
        <w:t>муниципальной собственности, к другому ли</w:t>
      </w:r>
      <w:r w:rsidR="005710CF">
        <w:t xml:space="preserve">цу право пользования земельным </w:t>
      </w:r>
      <w:r>
        <w:t>участком подлежит переоформлению. В это</w:t>
      </w:r>
      <w:r w:rsidR="005710CF">
        <w:t xml:space="preserve">м случае, прежний пользователь </w:t>
      </w:r>
      <w:r>
        <w:t xml:space="preserve">земельного участка обязан подать заявление об отказе </w:t>
      </w:r>
      <w:r w:rsidR="005710CF">
        <w:t xml:space="preserve">от прав на земельный участок с </w:t>
      </w:r>
      <w:r>
        <w:t xml:space="preserve">приложением документов, подтверждающих переход прав на </w:t>
      </w:r>
      <w:r>
        <w:lastRenderedPageBreak/>
        <w:t>объекты недвижимого имущества. Новый правообладатель объекта недвижимости приобретает права на земельный участок в соответствии с пунктами 1, 2 настоящей статьи.</w:t>
      </w:r>
    </w:p>
    <w:p w:rsidR="0015708A" w:rsidRDefault="0015708A" w:rsidP="0015708A">
      <w:pPr>
        <w:spacing w:line="276" w:lineRule="auto"/>
        <w:ind w:firstLine="709"/>
        <w:jc w:val="both"/>
      </w:pPr>
      <w:r>
        <w:t>5. При продаже зданий, строений, сооружений, расположенных на земельных  участках, предоставленных юридическим лицам (за исключением государственных и муниципальных учреждений, федеральных казенных предприятий, а также органов государственной власти и органов местного самоуправления) на праве постоянного (бессрочного) пользования, право постоянного (бессрочного) пользования земельными участками подлежит переоформлению на право аренды земельных участков, или земельные участки должны быть приобретены в собственность по выбору покупателей зданий, строений, сооружений.</w:t>
      </w:r>
    </w:p>
    <w:p w:rsidR="0015708A" w:rsidRDefault="0015708A" w:rsidP="0015708A">
      <w:pPr>
        <w:pStyle w:val="2"/>
      </w:pPr>
      <w:bookmarkStart w:id="23" w:name="_Toc380957023"/>
      <w:r>
        <w:t>Статья 18.  Переоформление прав на земельные участки</w:t>
      </w:r>
      <w:bookmarkEnd w:id="23"/>
    </w:p>
    <w:p w:rsidR="0015708A" w:rsidRDefault="0015708A" w:rsidP="0015708A">
      <w:pPr>
        <w:spacing w:line="276" w:lineRule="auto"/>
        <w:ind w:firstLine="709"/>
        <w:jc w:val="both"/>
      </w:pPr>
    </w:p>
    <w:p w:rsidR="0015708A" w:rsidRDefault="0015708A" w:rsidP="0015708A">
      <w:pPr>
        <w:spacing w:line="276" w:lineRule="auto"/>
        <w:ind w:firstLine="709"/>
        <w:jc w:val="both"/>
      </w:pPr>
      <w:r>
        <w:t>1. Переоформление прав на земельные участки производится в следующих случаях:</w:t>
      </w:r>
    </w:p>
    <w:p w:rsidR="0015708A" w:rsidRDefault="0015708A" w:rsidP="0015708A">
      <w:pPr>
        <w:spacing w:line="276" w:lineRule="auto"/>
        <w:ind w:firstLine="709"/>
        <w:jc w:val="both"/>
      </w:pPr>
      <w:r>
        <w:t>- переоформление права постоянного (бессрочного) пользования земельным  участком;</w:t>
      </w:r>
    </w:p>
    <w:p w:rsidR="0015708A" w:rsidRDefault="0015708A" w:rsidP="0015708A">
      <w:pPr>
        <w:spacing w:line="276" w:lineRule="auto"/>
        <w:ind w:firstLine="709"/>
        <w:jc w:val="both"/>
      </w:pPr>
      <w:r>
        <w:t>- переоформление права пожизненного наследуемого владения земельным  участком.</w:t>
      </w:r>
    </w:p>
    <w:p w:rsidR="0015708A" w:rsidRDefault="0015708A" w:rsidP="0015708A">
      <w:pPr>
        <w:spacing w:line="276" w:lineRule="auto"/>
        <w:ind w:firstLine="709"/>
        <w:jc w:val="both"/>
      </w:pPr>
      <w:r>
        <w:t>2. Решение о переоформлении прав на земельный участок принимается администрацией муниципального образования Кавказский район.</w:t>
      </w:r>
    </w:p>
    <w:p w:rsidR="0015708A" w:rsidRDefault="0015708A" w:rsidP="0015708A">
      <w:pPr>
        <w:spacing w:line="276" w:lineRule="auto"/>
        <w:ind w:firstLine="709"/>
        <w:jc w:val="both"/>
      </w:pPr>
      <w:r>
        <w:t>В случае отказа в переоформлении прав мотивированный ответ направляется заявителю в течение десяти дней с момента поступления заявления.</w:t>
      </w:r>
    </w:p>
    <w:p w:rsidR="0015708A" w:rsidRDefault="0015708A" w:rsidP="0015708A">
      <w:pPr>
        <w:spacing w:line="276" w:lineRule="auto"/>
        <w:ind w:firstLine="709"/>
        <w:jc w:val="both"/>
      </w:pPr>
      <w:r>
        <w:t>3. Граждане, обладающие земельными участками на праве постоянного (бессрочного)  пользования,  пожизненного  наследуемого  владения,  вправе переоформить данные права по своему усмотрению на:</w:t>
      </w:r>
    </w:p>
    <w:p w:rsidR="0015708A" w:rsidRDefault="0015708A" w:rsidP="0015708A">
      <w:pPr>
        <w:spacing w:line="276" w:lineRule="auto"/>
        <w:ind w:firstLine="709"/>
        <w:jc w:val="both"/>
      </w:pPr>
      <w:r>
        <w:t>- право собственности;</w:t>
      </w:r>
    </w:p>
    <w:p w:rsidR="0015708A" w:rsidRDefault="0015708A" w:rsidP="0015708A">
      <w:pPr>
        <w:spacing w:line="276" w:lineRule="auto"/>
        <w:ind w:firstLine="709"/>
        <w:jc w:val="both"/>
      </w:pPr>
      <w:r>
        <w:t>- право аренды.</w:t>
      </w:r>
    </w:p>
    <w:p w:rsidR="0015708A" w:rsidRDefault="0015708A" w:rsidP="0015708A">
      <w:pPr>
        <w:spacing w:line="276" w:lineRule="auto"/>
        <w:ind w:firstLine="709"/>
        <w:jc w:val="both"/>
      </w:pPr>
      <w:r>
        <w:t>Переоформление указанных прав в установленных земельным законодательством случаях сроком не ограничивается.</w:t>
      </w:r>
    </w:p>
    <w:p w:rsidR="0015708A" w:rsidRDefault="0015708A" w:rsidP="0015708A">
      <w:pPr>
        <w:spacing w:line="276" w:lineRule="auto"/>
        <w:ind w:firstLine="709"/>
        <w:jc w:val="both"/>
      </w:pPr>
      <w:r>
        <w:t>Предоставление земельных участков в собственность производится однократно бесплатно, при этом взимание каких-либо дополнительных денежных сумм помимо сборов, установленных федеральными законами, не допускается.</w:t>
      </w:r>
    </w:p>
    <w:p w:rsidR="0015708A" w:rsidRDefault="0015708A" w:rsidP="0015708A">
      <w:pPr>
        <w:spacing w:line="276" w:lineRule="auto"/>
        <w:ind w:firstLine="709"/>
        <w:jc w:val="both"/>
      </w:pPr>
      <w:r>
        <w:t>4. Юридические лица, обладающие земельными участками на праве постоянного (бессрочного) пользования, за исключением государственных и муниципальных учреждений, федеральных казенных предприятий, а также органов государственной власти и органов местного самоуправления, вправе переоформить данные права по своему усмотрению на:</w:t>
      </w:r>
    </w:p>
    <w:p w:rsidR="0015708A" w:rsidRDefault="0015708A" w:rsidP="0015708A">
      <w:pPr>
        <w:spacing w:line="276" w:lineRule="auto"/>
        <w:ind w:firstLine="709"/>
        <w:jc w:val="both"/>
      </w:pPr>
      <w:r>
        <w:t>- право собственности;</w:t>
      </w:r>
    </w:p>
    <w:p w:rsidR="0015708A" w:rsidRDefault="0015708A" w:rsidP="0015708A">
      <w:pPr>
        <w:spacing w:line="276" w:lineRule="auto"/>
        <w:ind w:firstLine="709"/>
        <w:jc w:val="both"/>
      </w:pPr>
      <w:r>
        <w:t>- право аренды.</w:t>
      </w:r>
    </w:p>
    <w:p w:rsidR="0015708A" w:rsidRDefault="0015708A" w:rsidP="0015708A">
      <w:pPr>
        <w:spacing w:line="276" w:lineRule="auto"/>
        <w:ind w:firstLine="709"/>
        <w:jc w:val="both"/>
      </w:pPr>
      <w:r>
        <w:t>Переоформление указанных прав производится в сроки, установленные  действующим законодательством.</w:t>
      </w:r>
    </w:p>
    <w:p w:rsidR="0015708A" w:rsidRDefault="0015708A" w:rsidP="0015708A">
      <w:pPr>
        <w:pStyle w:val="1"/>
        <w:pageBreakBefore/>
      </w:pPr>
      <w:bookmarkStart w:id="24" w:name="_Toc380957024"/>
      <w:r>
        <w:lastRenderedPageBreak/>
        <w:t>Глава 5. ПРЕКРАЩЕНИЕ И ОГРАНИЧЕНИЕ ПРАВ НА ЗЕМЕЛЬНЫЕ УЧАСТКИ. СЕРВИТУТЫ. РЕЗЕРВИРОВАНИЕ И ИЗЬЯТИЕ ЗЕМЕЛЬНЫХ УЧАСТКОВ ДЛЯ МУНИЦИПАЛЬНЫХ НУЖД</w:t>
      </w:r>
      <w:bookmarkEnd w:id="24"/>
    </w:p>
    <w:p w:rsidR="0015708A" w:rsidRDefault="0015708A" w:rsidP="0015708A">
      <w:pPr>
        <w:ind w:firstLine="709"/>
        <w:jc w:val="both"/>
      </w:pPr>
    </w:p>
    <w:p w:rsidR="0015708A" w:rsidRDefault="0015708A" w:rsidP="0015708A">
      <w:pPr>
        <w:ind w:firstLine="709"/>
        <w:jc w:val="both"/>
      </w:pPr>
      <w:r>
        <w:t>Права на земельный участок прекращаются по основаниям, установленным  федеральным законодательством.</w:t>
      </w:r>
    </w:p>
    <w:p w:rsidR="0015708A" w:rsidRDefault="0015708A" w:rsidP="0015708A">
      <w:pPr>
        <w:ind w:firstLine="709"/>
        <w:jc w:val="both"/>
      </w:pPr>
      <w:r>
        <w:t>Условия, принципы и порядок прекращения прав на земельные участки, их части определяются гражданским и земельным законодательством Российской Федерации.</w:t>
      </w:r>
    </w:p>
    <w:p w:rsidR="0015708A" w:rsidRDefault="0015708A" w:rsidP="0015708A">
      <w:pPr>
        <w:ind w:firstLine="709"/>
        <w:jc w:val="both"/>
      </w:pPr>
    </w:p>
    <w:p w:rsidR="0015708A" w:rsidRDefault="0015708A" w:rsidP="0015708A">
      <w:pPr>
        <w:pStyle w:val="2"/>
      </w:pPr>
      <w:bookmarkStart w:id="25" w:name="_Toc380957025"/>
      <w:r>
        <w:t>Статья 19. Сервитуты</w:t>
      </w:r>
      <w:bookmarkEnd w:id="25"/>
    </w:p>
    <w:p w:rsidR="0015708A" w:rsidRDefault="0015708A" w:rsidP="0015708A">
      <w:pPr>
        <w:ind w:firstLine="709"/>
        <w:jc w:val="both"/>
      </w:pPr>
    </w:p>
    <w:p w:rsidR="0015708A" w:rsidRDefault="0015708A" w:rsidP="0015708A">
      <w:pPr>
        <w:ind w:firstLine="709"/>
        <w:jc w:val="both"/>
      </w:pPr>
      <w:r>
        <w:t>1. В зависимости от круга лиц сервитуты могут быть частными или  публичными. В зависимости от сроков сервитуты могут быть срочными или постоянными.</w:t>
      </w:r>
    </w:p>
    <w:p w:rsidR="0015708A" w:rsidRDefault="0015708A" w:rsidP="0015708A">
      <w:pPr>
        <w:ind w:firstLine="709"/>
        <w:jc w:val="both"/>
      </w:pPr>
      <w:r>
        <w:t>2. Установление сервитутов (публичных и частных) производится без изъятия  земельных участков и может происходить как при формировании нового земельного участка при его предоставлении для строительства, так и в качестве самостоятельного вида землеустроительных работ в отношении существующих земельных участков или их частей.</w:t>
      </w:r>
    </w:p>
    <w:p w:rsidR="0015708A" w:rsidRDefault="0015708A" w:rsidP="0015708A">
      <w:pPr>
        <w:ind w:firstLine="709"/>
        <w:jc w:val="both"/>
      </w:pPr>
      <w:r>
        <w:t>3. Установление публичных сервитутов осуществляется в соответствии с земельным законодательством.</w:t>
      </w:r>
    </w:p>
    <w:p w:rsidR="0015708A" w:rsidRDefault="0015708A" w:rsidP="0015708A">
      <w:pPr>
        <w:ind w:firstLine="709"/>
        <w:jc w:val="both"/>
      </w:pPr>
      <w:r>
        <w:t xml:space="preserve">Частные сервитуты устанавливаются в соответствии с гражданским законодательством. </w:t>
      </w:r>
    </w:p>
    <w:p w:rsidR="0015708A" w:rsidRDefault="0015708A" w:rsidP="0015708A">
      <w:pPr>
        <w:ind w:firstLine="709"/>
        <w:jc w:val="both"/>
      </w:pPr>
      <w:r>
        <w:t>4. Перечень нужд, для которых может вводиться публичный сервитут, установлен Земельным кодексом Российской Федерации.</w:t>
      </w:r>
    </w:p>
    <w:p w:rsidR="0015708A" w:rsidRDefault="0015708A" w:rsidP="0015708A">
      <w:pPr>
        <w:ind w:firstLine="709"/>
        <w:jc w:val="both"/>
      </w:pPr>
      <w:r>
        <w:t>Основной перечень нужд, для которых может потребоваться установление частного сервитута, установлен гражданским и градостроительным законодательством. Частные сервитуты могут также быть установлены в целях разрешения земельных споров, проведения государственной регистрации (перерегистрации) объектов недвижимости либо иных нужд собственников  недвижимого имущества, которые не могут быть обеспечены иначе, как путем  установления частного сервитута.</w:t>
      </w:r>
    </w:p>
    <w:p w:rsidR="0015708A" w:rsidRDefault="0015708A" w:rsidP="0015708A">
      <w:pPr>
        <w:ind w:firstLine="709"/>
        <w:jc w:val="both"/>
      </w:pPr>
      <w:r>
        <w:t>5. Публичные сервитуты устанавливаются применительно к земельным участкам, находящимся в собственности, владении или пользовании физических и юридических лиц независимо от их организационно-правовой формы в случаях, когда это необходимо для обеспечения интересов местного самоуправления или местного  населения.</w:t>
      </w:r>
    </w:p>
    <w:p w:rsidR="0015708A" w:rsidRDefault="0015708A" w:rsidP="0015708A">
      <w:pPr>
        <w:ind w:firstLine="709"/>
        <w:jc w:val="both"/>
      </w:pPr>
      <w:r>
        <w:t>6. Установление частного сервитута в отношении земельного участка,  находящегося в распоряжении органа местного самоуправления, производится путем заключения соответствующего соглашения (договора) между собственником недвижимого имущества, заинтересованным в установлении частного сервитута (далее – заинтересованное лицо) и органом местного самоуправления в соответствии с  решением органа местного самоуправления на основании обращения (заявки)  заинтересованного лица.</w:t>
      </w:r>
    </w:p>
    <w:p w:rsidR="0015708A" w:rsidRDefault="0015708A" w:rsidP="0015708A">
      <w:pPr>
        <w:ind w:firstLine="709"/>
        <w:jc w:val="both"/>
      </w:pPr>
    </w:p>
    <w:p w:rsidR="0015708A" w:rsidRDefault="0015708A" w:rsidP="0015708A">
      <w:pPr>
        <w:pStyle w:val="2"/>
      </w:pPr>
      <w:bookmarkStart w:id="26" w:name="_Toc380957026"/>
      <w:r>
        <w:t>Статья 20. Условия установления публичных сервитутов</w:t>
      </w:r>
      <w:bookmarkEnd w:id="26"/>
    </w:p>
    <w:p w:rsidR="0015708A" w:rsidRDefault="0015708A" w:rsidP="0015708A">
      <w:pPr>
        <w:ind w:firstLine="709"/>
        <w:jc w:val="both"/>
      </w:pPr>
    </w:p>
    <w:p w:rsidR="0015708A" w:rsidRDefault="0015708A" w:rsidP="0015708A">
      <w:pPr>
        <w:ind w:firstLine="709"/>
        <w:jc w:val="both"/>
      </w:pPr>
      <w:r>
        <w:t xml:space="preserve">1. Органы местного самоуправления муниципального образования Кавказского сельского поселения и муниципального образования Кавказский район, в пределах их полномочий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w:t>
      </w:r>
      <w:r>
        <w:lastRenderedPageBreak/>
        <w:t xml:space="preserve">объектов, иных общественных нужд, которые не могут быть обеспечены иначе, как только путем установления публичных сервитутов. </w:t>
      </w:r>
    </w:p>
    <w:p w:rsidR="0015708A" w:rsidRDefault="0015708A" w:rsidP="0015708A">
      <w:pPr>
        <w:ind w:firstLine="709"/>
        <w:jc w:val="both"/>
      </w:pPr>
      <w:r>
        <w:t>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15708A" w:rsidRDefault="0015708A" w:rsidP="0015708A">
      <w:pPr>
        <w:ind w:firstLine="709"/>
        <w:jc w:val="both"/>
      </w:pPr>
      <w:r>
        <w:t xml:space="preserve">3. Порядок установления публичных сервитутов определяется, законами и иными нормативными правовыми актами Российской Федерации, Краснодарского края и настоящими Правилами. </w:t>
      </w:r>
    </w:p>
    <w:p w:rsidR="0015708A" w:rsidRDefault="0015708A" w:rsidP="0015708A">
      <w:pPr>
        <w:ind w:firstLine="709"/>
        <w:jc w:val="both"/>
      </w:pPr>
    </w:p>
    <w:p w:rsidR="0015708A" w:rsidRDefault="0015708A" w:rsidP="0015708A">
      <w:pPr>
        <w:pStyle w:val="2"/>
      </w:pPr>
      <w:bookmarkStart w:id="27" w:name="_Toc380957027"/>
      <w:r>
        <w:t>Статья 21. Ограничение прав на землю</w:t>
      </w:r>
      <w:bookmarkEnd w:id="27"/>
    </w:p>
    <w:p w:rsidR="0015708A" w:rsidRDefault="0015708A" w:rsidP="0015708A">
      <w:pPr>
        <w:ind w:firstLine="709"/>
        <w:jc w:val="both"/>
      </w:pPr>
    </w:p>
    <w:p w:rsidR="0015708A" w:rsidRDefault="0015708A" w:rsidP="0015708A">
      <w:pPr>
        <w:ind w:firstLine="709"/>
        <w:jc w:val="both"/>
      </w:pPr>
      <w:r>
        <w:t>1. Права на землю могут быть ограничены по основаниям, установленным федеральным законодательством.</w:t>
      </w:r>
    </w:p>
    <w:p w:rsidR="0015708A" w:rsidRDefault="0015708A" w:rsidP="0015708A">
      <w:pPr>
        <w:ind w:firstLine="709"/>
        <w:jc w:val="both"/>
      </w:pPr>
      <w:r>
        <w:t>Основания и виды ограничений прав на землю установлены Земельным кодексом Российской Федерации и федеральными законами.</w:t>
      </w:r>
    </w:p>
    <w:p w:rsidR="0015708A" w:rsidRDefault="0015708A" w:rsidP="0015708A">
      <w:pPr>
        <w:ind w:firstLine="709"/>
        <w:jc w:val="both"/>
      </w:pPr>
      <w:r>
        <w:t>2. Могут устанавливаться следующие ограничения прав на землю:</w:t>
      </w:r>
    </w:p>
    <w:p w:rsidR="0015708A" w:rsidRDefault="0015708A" w:rsidP="0015708A">
      <w:pPr>
        <w:ind w:firstLine="709"/>
        <w:jc w:val="both"/>
      </w:pPr>
      <w:r>
        <w:t>1) особые условия использования земельных участков и режим хозяйственной  деятельности в охранных, санитарно-защитных зонах;</w:t>
      </w:r>
    </w:p>
    <w:p w:rsidR="0015708A" w:rsidRDefault="0015708A" w:rsidP="0015708A">
      <w:pPr>
        <w:ind w:firstLine="709"/>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w:t>
      </w:r>
    </w:p>
    <w:p w:rsidR="0015708A" w:rsidRDefault="0015708A" w:rsidP="0015708A">
      <w:pPr>
        <w:ind w:firstLine="709"/>
        <w:jc w:val="both"/>
      </w:pPr>
      <w:r>
        <w:t>Особые условия устанавливаются настоящими Правилами и регулируются градостроительными регламентами, картой градостроительного зонирования и картами зон с особыми условиями использования территории. Использование земельных участков для иных целей не допускается;</w:t>
      </w:r>
    </w:p>
    <w:p w:rsidR="0015708A" w:rsidRDefault="0015708A" w:rsidP="0015708A">
      <w:pPr>
        <w:ind w:firstLine="709"/>
        <w:jc w:val="both"/>
      </w:pPr>
      <w: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w:t>
      </w:r>
    </w:p>
    <w:p w:rsidR="0015708A" w:rsidRDefault="0015708A" w:rsidP="0015708A">
      <w:pPr>
        <w:ind w:firstLine="709"/>
        <w:jc w:val="both"/>
      </w:pPr>
      <w:r>
        <w:t>В данном случае ограничение прав на землю вводится при рассмотрении соответствующего заявления о предоставлении прав на земельный участок для строительства или содержания автомобильной дороги;</w:t>
      </w:r>
    </w:p>
    <w:p w:rsidR="0015708A" w:rsidRDefault="0015708A" w:rsidP="0015708A">
      <w:pPr>
        <w:ind w:firstLine="709"/>
        <w:jc w:val="both"/>
      </w:pPr>
      <w:r>
        <w:t>4) иные ограничения использования земельных участков в случаях, установленных федеральным законодательством.</w:t>
      </w:r>
    </w:p>
    <w:p w:rsidR="0015708A" w:rsidRDefault="0015708A" w:rsidP="0015708A">
      <w:pPr>
        <w:ind w:firstLine="709"/>
        <w:jc w:val="both"/>
      </w:pPr>
      <w:r>
        <w:t>3. Могут быть ограничены права использования земельных участков, предоставленных:</w:t>
      </w:r>
    </w:p>
    <w:p w:rsidR="0015708A" w:rsidRDefault="0015708A" w:rsidP="0015708A">
      <w:pPr>
        <w:ind w:firstLine="709"/>
        <w:jc w:val="both"/>
      </w:pPr>
      <w:r>
        <w:t>- на праве собственности;</w:t>
      </w:r>
    </w:p>
    <w:p w:rsidR="0015708A" w:rsidRDefault="0015708A" w:rsidP="0015708A">
      <w:pPr>
        <w:ind w:firstLine="709"/>
        <w:jc w:val="both"/>
      </w:pPr>
      <w:r>
        <w:t>- на праве постоянного (бессрочного) пользования;</w:t>
      </w:r>
    </w:p>
    <w:p w:rsidR="0015708A" w:rsidRDefault="0015708A" w:rsidP="0015708A">
      <w:pPr>
        <w:ind w:firstLine="709"/>
        <w:jc w:val="both"/>
      </w:pPr>
      <w:r>
        <w:t>- на праве пожизненного наследуемого владения.</w:t>
      </w:r>
    </w:p>
    <w:p w:rsidR="0015708A" w:rsidRDefault="0015708A" w:rsidP="0015708A">
      <w:pPr>
        <w:ind w:firstLine="709"/>
        <w:jc w:val="both"/>
      </w:pPr>
      <w:r>
        <w:t>4. В зависимости от срока его установления различают ограничения прав на землю, установленные бессрочно или на определенный срок.</w:t>
      </w:r>
    </w:p>
    <w:p w:rsidR="0015708A" w:rsidRDefault="0015708A" w:rsidP="0015708A">
      <w:pPr>
        <w:ind w:firstLine="709"/>
        <w:jc w:val="both"/>
      </w:pPr>
      <w:r>
        <w:t>5. Ограничения прав на земельный участок подлежат государственной регистрации.</w:t>
      </w:r>
    </w:p>
    <w:p w:rsidR="0015708A" w:rsidRDefault="0015708A" w:rsidP="0015708A">
      <w:pPr>
        <w:ind w:firstLine="709"/>
        <w:jc w:val="both"/>
      </w:pPr>
      <w:r>
        <w:t>С момента регистрации ограничения права на земельный участок ограничение прав по его использованию является неотъемлемым элементом правового режима земельного участка. При отчуждении земельного участка ограничение следует судьбе земельного участка и не может отчуждаться отдельно от него.</w:t>
      </w:r>
    </w:p>
    <w:p w:rsidR="0015708A" w:rsidRDefault="0015708A" w:rsidP="0015708A">
      <w:pPr>
        <w:ind w:firstLine="709"/>
        <w:jc w:val="both"/>
      </w:pPr>
      <w:r>
        <w:t>6. Ограничение прав на землю устанавливается:</w:t>
      </w:r>
    </w:p>
    <w:p w:rsidR="0015708A" w:rsidRDefault="0015708A" w:rsidP="0015708A">
      <w:pPr>
        <w:ind w:firstLine="709"/>
        <w:jc w:val="both"/>
      </w:pPr>
      <w:r>
        <w:t>- исполнительным органом государственной власти в порядке, установленном  актами органов государственной власти;</w:t>
      </w:r>
    </w:p>
    <w:p w:rsidR="0015708A" w:rsidRDefault="0015708A" w:rsidP="0015708A">
      <w:pPr>
        <w:ind w:firstLine="709"/>
        <w:jc w:val="both"/>
      </w:pPr>
      <w:r>
        <w:t>- органом местного самоуправления в порядке, установленном  органом местного самоуправления;</w:t>
      </w:r>
    </w:p>
    <w:p w:rsidR="0015708A" w:rsidRDefault="0015708A" w:rsidP="0015708A">
      <w:pPr>
        <w:ind w:firstLine="709"/>
        <w:jc w:val="both"/>
      </w:pPr>
      <w:r>
        <w:t>- решением суда в порядке, установленном действующим законодательством.</w:t>
      </w:r>
    </w:p>
    <w:p w:rsidR="0015708A" w:rsidRDefault="0015708A" w:rsidP="0015708A">
      <w:pPr>
        <w:ind w:firstLine="709"/>
        <w:jc w:val="both"/>
      </w:pPr>
      <w:r>
        <w:lastRenderedPageBreak/>
        <w:t>7. Необходимость введения ограничений прав на землю, если в соответствии с  действующим федеральным законодательством это может быть отнесено к компетенции органа местного самоуправления, определяется органом местного самоуправления самостоятельно.</w:t>
      </w:r>
    </w:p>
    <w:p w:rsidR="0015708A" w:rsidRDefault="0015708A" w:rsidP="0015708A">
      <w:pPr>
        <w:ind w:firstLine="709"/>
        <w:jc w:val="both"/>
      </w:pPr>
    </w:p>
    <w:p w:rsidR="0015708A" w:rsidRDefault="0015708A" w:rsidP="0015708A">
      <w:pPr>
        <w:pStyle w:val="2"/>
      </w:pPr>
      <w:bookmarkStart w:id="28" w:name="_Toc380957028"/>
      <w:r>
        <w:t>Статья 22. Резервирование и изъятие земельных участков для муниципальных нужд</w:t>
      </w:r>
      <w:bookmarkEnd w:id="28"/>
    </w:p>
    <w:p w:rsidR="0015708A" w:rsidRDefault="0015708A" w:rsidP="0015708A">
      <w:pPr>
        <w:ind w:firstLine="709"/>
        <w:jc w:val="both"/>
        <w:rPr>
          <w:b/>
        </w:rPr>
      </w:pPr>
    </w:p>
    <w:p w:rsidR="0015708A" w:rsidRDefault="0015708A" w:rsidP="0015708A">
      <w:pPr>
        <w:ind w:firstLine="709"/>
        <w:jc w:val="both"/>
      </w:pPr>
      <w:r>
        <w:t>1. Земельные участки на территории поселения, границы которых определены в генеральном плане поселения для размещения объектов капитального строительства местного значения резервируются для муниципальных нужд.</w:t>
      </w:r>
    </w:p>
    <w:p w:rsidR="0015708A" w:rsidRDefault="0015708A" w:rsidP="0015708A">
      <w:pPr>
        <w:ind w:firstLine="709"/>
        <w:jc w:val="both"/>
      </w:pPr>
      <w:r>
        <w:t>2. В соответствии с земельным законодательством РФ предоставление зарезервированных земельных участков в собственность граждан и юридических лиц не допускается.</w:t>
      </w:r>
    </w:p>
    <w:p w:rsidR="0015708A" w:rsidRDefault="0015708A" w:rsidP="0015708A">
      <w:pPr>
        <w:ind w:firstLine="709"/>
        <w:jc w:val="both"/>
      </w:pPr>
      <w:r>
        <w:t>3. Земельные участки, находящиеся в собственности физических или юридических лиц и зарезервированные для муниципальных нужд, а также объекты капитального строительства расположенные на указанных земельных участках подлежат изъятию (в том числе путем выкупа) в соответствии с гражданским законодательством РФ.</w:t>
      </w:r>
    </w:p>
    <w:p w:rsidR="0015708A" w:rsidRDefault="0015708A" w:rsidP="0015708A">
      <w:pPr>
        <w:ind w:firstLine="709"/>
        <w:jc w:val="both"/>
        <w:rPr>
          <w:bCs/>
        </w:rPr>
      </w:pPr>
      <w:r>
        <w:t xml:space="preserve">4.  Решения о резервировании и об изъятии земельных участков для муниципальных нужд принимаются представительным органом поселения. </w:t>
      </w:r>
    </w:p>
    <w:p w:rsidR="0015708A" w:rsidRDefault="0015708A" w:rsidP="0015708A">
      <w:pPr>
        <w:ind w:firstLine="709"/>
        <w:jc w:val="both"/>
        <w:rPr>
          <w:bCs/>
        </w:rPr>
      </w:pPr>
    </w:p>
    <w:p w:rsidR="0015708A" w:rsidRDefault="0015708A" w:rsidP="0015708A">
      <w:pPr>
        <w:pStyle w:val="1"/>
        <w:pageBreakBefore/>
      </w:pPr>
      <w:bookmarkStart w:id="29" w:name="_Toc380957029"/>
      <w:r>
        <w:lastRenderedPageBreak/>
        <w:t>Глава 6. ИЗМЕНЕНИЕ ВИДОВ РАЗРЕШЁННОГО ИСПОЛЬЗОВАНИЯ ЗЕМЕЛЬНЫХ УЧАСТКОВ И ОБЪЕКТОВ КАПИТАЛЬНОГО СТРОИТЕЛЬСТВА ФИЗИЧЕСКИМИ И ЮРИДИЧЕСКИМИ ЛИЦАМИ</w:t>
      </w:r>
      <w:bookmarkEnd w:id="29"/>
    </w:p>
    <w:p w:rsidR="0015708A" w:rsidRDefault="0015708A" w:rsidP="0015708A">
      <w:pPr>
        <w:ind w:firstLine="709"/>
        <w:jc w:val="both"/>
        <w:rPr>
          <w:b/>
          <w:bCs/>
        </w:rPr>
      </w:pPr>
    </w:p>
    <w:p w:rsidR="0015708A" w:rsidRDefault="0015708A" w:rsidP="0015708A">
      <w:pPr>
        <w:pStyle w:val="2"/>
      </w:pPr>
      <w:bookmarkStart w:id="30" w:name="_Toc380957030"/>
      <w:r>
        <w:t>Статья 23. Виды разрешенного использования земельных участков и объектов капитального строительства</w:t>
      </w:r>
      <w:bookmarkEnd w:id="30"/>
    </w:p>
    <w:p w:rsidR="0015708A" w:rsidRDefault="0015708A" w:rsidP="0015708A">
      <w:pPr>
        <w:ind w:firstLine="709"/>
        <w:jc w:val="both"/>
        <w:rPr>
          <w:bCs/>
        </w:rPr>
      </w:pPr>
    </w:p>
    <w:p w:rsidR="0015708A" w:rsidRDefault="0015708A" w:rsidP="0015708A">
      <w:pPr>
        <w:ind w:firstLine="709"/>
        <w:jc w:val="both"/>
        <w:rPr>
          <w:bCs/>
        </w:rPr>
      </w:pPr>
      <w:r>
        <w:rPr>
          <w:bCs/>
        </w:rPr>
        <w:t>1. Разрешенное использование земельных участков и объектов капитального строительства может быть следующих видов:</w:t>
      </w:r>
    </w:p>
    <w:p w:rsidR="0015708A" w:rsidRDefault="0015708A" w:rsidP="0015708A">
      <w:pPr>
        <w:ind w:firstLine="709"/>
        <w:jc w:val="both"/>
        <w:rPr>
          <w:bCs/>
        </w:rPr>
      </w:pPr>
      <w:r>
        <w:rPr>
          <w:bCs/>
        </w:rPr>
        <w:t>1) основные виды разрешенного использования;</w:t>
      </w:r>
    </w:p>
    <w:p w:rsidR="0015708A" w:rsidRDefault="0015708A" w:rsidP="0015708A">
      <w:pPr>
        <w:ind w:firstLine="709"/>
        <w:jc w:val="both"/>
        <w:rPr>
          <w:bCs/>
        </w:rPr>
      </w:pPr>
      <w:r>
        <w:rPr>
          <w:bCs/>
        </w:rPr>
        <w:t>2) условно разрешенные виды использования;</w:t>
      </w:r>
    </w:p>
    <w:p w:rsidR="0015708A" w:rsidRDefault="0015708A" w:rsidP="0015708A">
      <w:pPr>
        <w:ind w:firstLine="709"/>
        <w:jc w:val="both"/>
        <w:rPr>
          <w:bCs/>
        </w:rPr>
      </w:pPr>
      <w:r>
        <w:rPr>
          <w:bCs/>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15708A" w:rsidRDefault="0015708A" w:rsidP="0015708A">
      <w:pPr>
        <w:ind w:firstLine="709"/>
        <w:jc w:val="both"/>
        <w:rPr>
          <w:b/>
          <w:bCs/>
        </w:rPr>
      </w:pPr>
      <w:r>
        <w:rPr>
          <w:bCs/>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15708A" w:rsidRDefault="0015708A" w:rsidP="0015708A">
      <w:pPr>
        <w:ind w:firstLine="709"/>
        <w:jc w:val="both"/>
        <w:rPr>
          <w:b/>
          <w:bCs/>
        </w:rPr>
      </w:pPr>
    </w:p>
    <w:p w:rsidR="0015708A" w:rsidRDefault="0015708A" w:rsidP="0015708A">
      <w:pPr>
        <w:pStyle w:val="2"/>
      </w:pPr>
      <w:bookmarkStart w:id="31" w:name="_Toc380957031"/>
      <w:r>
        <w:t>Статья 24. Порядок изменения видов разрешенного использования земельных участков и объектов капитального строительства</w:t>
      </w:r>
      <w:bookmarkEnd w:id="31"/>
    </w:p>
    <w:p w:rsidR="0015708A" w:rsidRDefault="0015708A" w:rsidP="0015708A">
      <w:pPr>
        <w:ind w:firstLine="709"/>
        <w:jc w:val="both"/>
        <w:rPr>
          <w:b/>
          <w:bCs/>
        </w:rPr>
      </w:pPr>
    </w:p>
    <w:p w:rsidR="0015708A" w:rsidRDefault="0015708A" w:rsidP="0015708A">
      <w:pPr>
        <w:ind w:firstLine="709"/>
        <w:jc w:val="both"/>
      </w:pPr>
      <w: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15708A" w:rsidRDefault="0015708A" w:rsidP="0015708A">
      <w:pPr>
        <w:ind w:firstLine="709"/>
        <w:jc w:val="both"/>
      </w:pPr>
      <w: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5708A" w:rsidRDefault="0015708A" w:rsidP="0015708A">
      <w:pPr>
        <w:ind w:firstLine="709"/>
        <w:jc w:val="both"/>
      </w:pPr>
      <w:r>
        <w:t>3. Правом на изменение одного вида на другой вид разрешенного использования земельных участков и иных объектов недвижимости обладают:</w:t>
      </w:r>
    </w:p>
    <w:p w:rsidR="0015708A" w:rsidRDefault="0015708A" w:rsidP="0015708A">
      <w:pPr>
        <w:ind w:firstLine="709"/>
        <w:jc w:val="both"/>
      </w:pPr>
      <w:r>
        <w:t>1) собственники земельных участков, являющиеся одновременно собственниками расположенных на этих участках зданий, строений, сооружений;</w:t>
      </w:r>
    </w:p>
    <w:p w:rsidR="0015708A" w:rsidRDefault="0015708A" w:rsidP="0015708A">
      <w:pPr>
        <w:ind w:firstLine="709"/>
        <w:jc w:val="both"/>
      </w:pPr>
      <w:r>
        <w:t>2) собственники зданий, строений, сооружений, владеющие земельными участками на праве аренды;</w:t>
      </w:r>
    </w:p>
    <w:p w:rsidR="0015708A" w:rsidRDefault="0015708A" w:rsidP="0015708A">
      <w:pPr>
        <w:ind w:firstLine="709"/>
        <w:jc w:val="both"/>
      </w:pPr>
      <w:r>
        <w:t>3)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w:t>
      </w:r>
    </w:p>
    <w:p w:rsidR="0015708A" w:rsidRDefault="0015708A" w:rsidP="0015708A">
      <w:pPr>
        <w:ind w:firstLine="709"/>
        <w:jc w:val="both"/>
      </w:pPr>
      <w:r>
        <w:t>4) лица, владеющие земельными участками на праве аренды, срок которой составляет менее пяти,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rsidR="0015708A" w:rsidRDefault="0015708A" w:rsidP="0015708A">
      <w:pPr>
        <w:ind w:firstLine="709"/>
        <w:jc w:val="both"/>
      </w:pPr>
      <w:r>
        <w:t>5)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15708A" w:rsidRDefault="0015708A" w:rsidP="0015708A">
      <w:pPr>
        <w:ind w:firstLine="709"/>
        <w:jc w:val="both"/>
      </w:pPr>
      <w:r>
        <w:t>6) собственники квартир в многоквартирных домах – в случаях, когда одновременно имеются следующие условия и соблюдаются следующие требования:</w:t>
      </w:r>
    </w:p>
    <w:p w:rsidR="0015708A" w:rsidRDefault="0015708A" w:rsidP="0015708A">
      <w:pPr>
        <w:ind w:firstLine="709"/>
        <w:jc w:val="both"/>
      </w:pPr>
      <w:r>
        <w:lastRenderedPageBreak/>
        <w:t>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rsidR="0015708A" w:rsidRDefault="0015708A" w:rsidP="0015708A">
      <w:pPr>
        <w:ind w:firstLine="709"/>
        <w:jc w:val="both"/>
      </w:pPr>
      <w: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15708A" w:rsidRDefault="0015708A" w:rsidP="0015708A">
      <w:pPr>
        <w:ind w:firstLine="709"/>
        <w:jc w:val="both"/>
      </w:pPr>
      <w:r>
        <w:t>в) соблюдаются требования технических регламентов безопасности (а до ведения их в действие – требования строительных норм и правил, иных обязательных требований).</w:t>
      </w:r>
    </w:p>
    <w:p w:rsidR="0015708A" w:rsidRDefault="0015708A" w:rsidP="0015708A">
      <w:pPr>
        <w:ind w:firstLine="709"/>
        <w:jc w:val="both"/>
      </w:pPr>
      <w:r>
        <w:t>4. Изменение одного вида на другой вид разрешенного использования земельных участков и иных объектов недвижимости осуществляется при условии:</w:t>
      </w:r>
    </w:p>
    <w:p w:rsidR="0015708A" w:rsidRDefault="0015708A" w:rsidP="0015708A">
      <w:pPr>
        <w:ind w:firstLine="709"/>
        <w:jc w:val="both"/>
      </w:pPr>
      <w:r>
        <w:t>1)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получением разрешения на строительство;</w:t>
      </w:r>
    </w:p>
    <w:p w:rsidR="0015708A" w:rsidRDefault="0015708A" w:rsidP="0015708A">
      <w:pPr>
        <w:ind w:firstLine="709"/>
        <w:jc w:val="both"/>
      </w:pPr>
      <w:r>
        <w:t>2) получения лицом, обладающим правом изменения одного вида на другой вид разрешенного использования земельных участков и иных объектов недвижимости, заключения от управления архитектуры и градостроительства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 в соответствующих случаях.</w:t>
      </w:r>
    </w:p>
    <w:p w:rsidR="0015708A" w:rsidRDefault="0015708A" w:rsidP="0015708A">
      <w:pPr>
        <w:ind w:firstLine="709"/>
        <w:jc w:val="both"/>
      </w:pPr>
      <w:r>
        <w:t>5. Решение об изменение одного вида разрешенного использования земельных участков и объектов капитального строительства, расположенных на землях, на которые действия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5708A" w:rsidRDefault="0015708A" w:rsidP="0015708A">
      <w:pPr>
        <w:ind w:firstLine="709"/>
        <w:jc w:val="both"/>
      </w:pPr>
    </w:p>
    <w:p w:rsidR="0015708A" w:rsidRDefault="0015708A" w:rsidP="0015708A">
      <w:pPr>
        <w:pStyle w:val="2"/>
      </w:pPr>
      <w:bookmarkStart w:id="32" w:name="_Toc380957032"/>
      <w:r>
        <w:t>Статья 25. Порядок предоставления разрешения на условно разрешенный вид использования земельного участка или объекта капитального строительства</w:t>
      </w:r>
      <w:bookmarkEnd w:id="32"/>
    </w:p>
    <w:p w:rsidR="0015708A" w:rsidRDefault="0015708A" w:rsidP="0015708A">
      <w:pPr>
        <w:ind w:firstLine="709"/>
        <w:jc w:val="both"/>
        <w:rPr>
          <w:bCs/>
        </w:rPr>
      </w:pPr>
      <w:r>
        <w:rPr>
          <w:bCs/>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15708A" w:rsidRDefault="0015708A" w:rsidP="0015708A">
      <w:pPr>
        <w:ind w:firstLine="709"/>
        <w:jc w:val="both"/>
        <w:rPr>
          <w:bCs/>
        </w:rPr>
      </w:pPr>
      <w:r>
        <w:rPr>
          <w:bCs/>
        </w:rPr>
        <w:t>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Кавказского сельского поселения, нормативными правовыми актами представительного органа муниципального образования с учетом положений настоящей статьи.</w:t>
      </w:r>
    </w:p>
    <w:p w:rsidR="0015708A" w:rsidRDefault="0015708A" w:rsidP="0015708A">
      <w:pPr>
        <w:ind w:firstLine="709"/>
        <w:jc w:val="both"/>
        <w:rPr>
          <w:bCs/>
        </w:rPr>
      </w:pPr>
      <w:r>
        <w:rPr>
          <w:bCs/>
        </w:rPr>
        <w:t>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5708A" w:rsidRDefault="0015708A" w:rsidP="0015708A">
      <w:pPr>
        <w:ind w:firstLine="709"/>
        <w:jc w:val="both"/>
        <w:rPr>
          <w:bCs/>
        </w:rPr>
      </w:pPr>
      <w:r>
        <w:rPr>
          <w:bCs/>
        </w:rPr>
        <w:t xml:space="preserve">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w:t>
      </w:r>
      <w:r>
        <w:rPr>
          <w:bCs/>
        </w:rPr>
        <w:lastRenderedPageBreak/>
        <w:t>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15708A" w:rsidRDefault="0015708A" w:rsidP="0015708A">
      <w:pPr>
        <w:ind w:firstLine="709"/>
        <w:jc w:val="both"/>
        <w:rPr>
          <w:bCs/>
        </w:rPr>
      </w:pPr>
      <w:r>
        <w:rPr>
          <w:bCs/>
        </w:rPr>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15708A" w:rsidRDefault="0015708A" w:rsidP="0015708A">
      <w:pPr>
        <w:ind w:firstLine="709"/>
        <w:jc w:val="both"/>
        <w:rPr>
          <w:bCs/>
        </w:rPr>
      </w:pPr>
      <w:r>
        <w:rPr>
          <w:bCs/>
        </w:rPr>
        <w:t>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15708A" w:rsidRDefault="0015708A" w:rsidP="0015708A">
      <w:pPr>
        <w:ind w:firstLine="709"/>
        <w:jc w:val="both"/>
        <w:rPr>
          <w:bCs/>
        </w:rPr>
      </w:pPr>
      <w:r>
        <w:rPr>
          <w:bCs/>
        </w:rPr>
        <w:t>7. Срок проведения публичных слушаний с момента оповещения жителей Кавказского сельского поселения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Кавказского сельского поселения, нормативными правовыми актами представительного органа муниципального образования Кавказского сельского поселения и не может быть более одного месяца.</w:t>
      </w:r>
    </w:p>
    <w:p w:rsidR="0015708A" w:rsidRDefault="0015708A" w:rsidP="0015708A">
      <w:pPr>
        <w:ind w:firstLine="709"/>
        <w:jc w:val="both"/>
        <w:rPr>
          <w:bCs/>
        </w:rPr>
      </w:pPr>
      <w:r>
        <w:rPr>
          <w:bCs/>
        </w:rPr>
        <w:t>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Кавказского сельского поселения.</w:t>
      </w:r>
    </w:p>
    <w:p w:rsidR="0015708A" w:rsidRDefault="0015708A" w:rsidP="0015708A">
      <w:pPr>
        <w:ind w:firstLine="709"/>
        <w:jc w:val="both"/>
        <w:rPr>
          <w:bCs/>
        </w:rPr>
      </w:pPr>
      <w:r>
        <w:rPr>
          <w:bCs/>
        </w:rPr>
        <w:t>9. На основании указанных в части 8 настоящей статьи рекомендаций глава Кавказского сельского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15708A" w:rsidRDefault="0015708A" w:rsidP="0015708A">
      <w:pPr>
        <w:ind w:firstLine="709"/>
        <w:jc w:val="both"/>
        <w:rPr>
          <w:bCs/>
        </w:rPr>
      </w:pPr>
      <w:r>
        <w:rPr>
          <w:bCs/>
        </w:rPr>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5708A" w:rsidRDefault="0015708A" w:rsidP="0015708A">
      <w:pPr>
        <w:ind w:firstLine="709"/>
        <w:jc w:val="both"/>
        <w:rPr>
          <w:bCs/>
        </w:rPr>
      </w:pPr>
      <w:r>
        <w:rPr>
          <w:bCs/>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15708A" w:rsidRDefault="0015708A" w:rsidP="0015708A">
      <w:pPr>
        <w:ind w:firstLine="709"/>
        <w:jc w:val="both"/>
      </w:pPr>
      <w:r>
        <w:rPr>
          <w:bCs/>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5708A" w:rsidRDefault="0015708A" w:rsidP="0015708A">
      <w:pPr>
        <w:pStyle w:val="2"/>
      </w:pPr>
      <w:bookmarkStart w:id="33" w:name="_Toc380957033"/>
      <w:r>
        <w:t>Статья 26. Порядок получения разрешения на отклонение от предельных параметров разрешенного строительства, реконструкции объектов капитального строительства</w:t>
      </w:r>
      <w:bookmarkEnd w:id="33"/>
    </w:p>
    <w:p w:rsidR="0015708A" w:rsidRDefault="0015708A" w:rsidP="0015708A">
      <w:pPr>
        <w:ind w:firstLine="709"/>
        <w:jc w:val="both"/>
        <w:rPr>
          <w:b/>
          <w:bCs/>
        </w:rPr>
      </w:pPr>
    </w:p>
    <w:p w:rsidR="0015708A" w:rsidRDefault="0015708A" w:rsidP="0015708A">
      <w:pPr>
        <w:ind w:firstLine="709"/>
        <w:jc w:val="both"/>
        <w:rPr>
          <w:bCs/>
        </w:rPr>
      </w:pPr>
      <w:r>
        <w:rPr>
          <w:bCs/>
        </w:rPr>
        <w:lastRenderedPageBreak/>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5708A" w:rsidRDefault="0015708A" w:rsidP="0015708A">
      <w:pPr>
        <w:ind w:firstLine="709"/>
        <w:jc w:val="both"/>
        <w:rPr>
          <w:bCs/>
        </w:rPr>
      </w:pPr>
      <w:r>
        <w:rPr>
          <w:bCs/>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15708A" w:rsidRDefault="0015708A" w:rsidP="0015708A">
      <w:pPr>
        <w:ind w:firstLine="709"/>
        <w:jc w:val="both"/>
        <w:rPr>
          <w:bCs/>
        </w:rPr>
      </w:pPr>
      <w:r>
        <w:rPr>
          <w:bCs/>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15708A" w:rsidRDefault="0015708A" w:rsidP="0015708A">
      <w:pPr>
        <w:ind w:firstLine="709"/>
        <w:jc w:val="both"/>
        <w:rPr>
          <w:bCs/>
        </w:rPr>
      </w:pPr>
      <w:r>
        <w:rPr>
          <w:bCs/>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Кавказского сельского поселения и нормативными правовыми актами представительного органа муниципального образования Кавказского сельского поселения с учетом положений, предусмотренных статьей 27 настоящих Правил.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5708A" w:rsidRDefault="0015708A" w:rsidP="0015708A">
      <w:pPr>
        <w:ind w:firstLine="709"/>
        <w:jc w:val="both"/>
        <w:rPr>
          <w:bCs/>
        </w:rPr>
      </w:pPr>
      <w:r>
        <w:rPr>
          <w:bCs/>
        </w:rP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Кавказского сельского поселения.</w:t>
      </w:r>
    </w:p>
    <w:p w:rsidR="0015708A" w:rsidRDefault="0015708A" w:rsidP="0015708A">
      <w:pPr>
        <w:ind w:firstLine="709"/>
        <w:jc w:val="both"/>
        <w:rPr>
          <w:bCs/>
        </w:rPr>
      </w:pPr>
      <w:r>
        <w:rPr>
          <w:bCs/>
        </w:rPr>
        <w:t>6. Глава Кавказского сельского поселения в течение семи дней со дня поступления указанных в пункте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5708A" w:rsidRDefault="0015708A" w:rsidP="0015708A">
      <w:pPr>
        <w:ind w:firstLine="709"/>
        <w:jc w:val="both"/>
        <w:rPr>
          <w:bCs/>
        </w:rPr>
      </w:pPr>
      <w:r>
        <w:rPr>
          <w:bCs/>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5708A" w:rsidRDefault="0015708A" w:rsidP="0015708A">
      <w:pPr>
        <w:ind w:firstLine="709"/>
        <w:jc w:val="both"/>
        <w:rPr>
          <w:bCs/>
        </w:rPr>
      </w:pPr>
    </w:p>
    <w:p w:rsidR="0015708A" w:rsidRDefault="0015708A" w:rsidP="0015708A">
      <w:pPr>
        <w:pStyle w:val="2"/>
      </w:pPr>
      <w:bookmarkStart w:id="34" w:name="_Toc380957034"/>
      <w:r>
        <w:t>Статья 27. Использование объектов недвижимости, не соответствующих установленному градостроительному регламенту</w:t>
      </w:r>
      <w:bookmarkEnd w:id="34"/>
    </w:p>
    <w:p w:rsidR="0015708A" w:rsidRDefault="0015708A" w:rsidP="0015708A">
      <w:pPr>
        <w:ind w:firstLine="709"/>
        <w:jc w:val="both"/>
      </w:pPr>
    </w:p>
    <w:p w:rsidR="0015708A" w:rsidRDefault="0015708A" w:rsidP="0015708A">
      <w:pPr>
        <w:ind w:firstLine="709"/>
        <w:jc w:val="both"/>
      </w:pPr>
      <w:r>
        <w:t>1.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15708A" w:rsidRDefault="0015708A" w:rsidP="0015708A">
      <w:pPr>
        <w:ind w:firstLine="709"/>
        <w:jc w:val="both"/>
      </w:pPr>
      <w:r>
        <w:t>1) если виды их разрешенного использования (основные, условно-разрешенные или вспомогательные) не соответствуют градостроительному регламенту;</w:t>
      </w:r>
    </w:p>
    <w:p w:rsidR="0015708A" w:rsidRDefault="0015708A" w:rsidP="0015708A">
      <w:pPr>
        <w:ind w:firstLine="709"/>
        <w:jc w:val="both"/>
      </w:pPr>
      <w:r>
        <w:t>2) если их предельные (минимальные и (или) максимальные) размеры и предельные параметры  не соответствуют градостроительному регламенту.</w:t>
      </w:r>
    </w:p>
    <w:p w:rsidR="0015708A" w:rsidRDefault="0015708A" w:rsidP="0015708A">
      <w:pPr>
        <w:ind w:firstLine="709"/>
        <w:jc w:val="both"/>
      </w:pPr>
      <w:r>
        <w:t>2. Использование объектов недвижимости, указанных в части первой настоящей статьи, может осуществляться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5708A" w:rsidRDefault="0015708A" w:rsidP="0015708A">
      <w:pPr>
        <w:ind w:firstLine="709"/>
        <w:jc w:val="both"/>
      </w:pPr>
      <w:r>
        <w:lastRenderedPageBreak/>
        <w:t>3. Объекты недвижимости, не соответствующие градостроительным регламентам по указанным в части первой настоящей статьи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15708A" w:rsidRDefault="0015708A" w:rsidP="0015708A">
      <w:pPr>
        <w:ind w:firstLine="709"/>
        <w:jc w:val="both"/>
      </w:pPr>
      <w:r>
        <w:t>4. Реконструкция указанных в части первой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15708A" w:rsidRDefault="0015708A" w:rsidP="0015708A">
      <w:pPr>
        <w:ind w:firstLine="709"/>
        <w:jc w:val="both"/>
      </w:pPr>
      <w:r>
        <w:t>5. Строительство новых объектов капитального строительства, прочно связанных с указанными в части первой настоящей статьи земельными участками, может осуществляться только в соответствии с установленными настоящими Правилами градостроительными регламентами.</w:t>
      </w:r>
    </w:p>
    <w:p w:rsidR="0015708A" w:rsidRDefault="0015708A" w:rsidP="0015708A">
      <w:pPr>
        <w:ind w:firstLine="709"/>
        <w:jc w:val="both"/>
      </w:pPr>
      <w:r>
        <w:t>6. Изменение видов разрешенного использования указанных в части первой настоящей статьи земельных участков и объектов капитального строительства может осуществляться только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15708A" w:rsidRDefault="0015708A" w:rsidP="0015708A">
      <w:pPr>
        <w:ind w:firstLine="709"/>
        <w:jc w:val="both"/>
      </w:pPr>
      <w:r>
        <w:t>Запрещается изменение одного вида не соответствующего градостроительным регламентам использования объектов недвижимости на другой вид не соответствующего использования.</w:t>
      </w:r>
    </w:p>
    <w:p w:rsidR="0015708A" w:rsidRDefault="0015708A" w:rsidP="0015708A">
      <w:pPr>
        <w:ind w:firstLine="709"/>
        <w:jc w:val="both"/>
      </w:pPr>
      <w:r>
        <w:t>7.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5708A" w:rsidRDefault="0015708A" w:rsidP="0015708A">
      <w:pPr>
        <w:ind w:firstLine="709"/>
        <w:jc w:val="both"/>
        <w:rPr>
          <w:b/>
          <w:bCs/>
        </w:rPr>
      </w:pPr>
      <w:r>
        <w:t>8. В случае, если использование указанных в части первой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использования таких земельных участков и объектов.</w:t>
      </w:r>
    </w:p>
    <w:p w:rsidR="0015708A" w:rsidRDefault="0015708A" w:rsidP="0015708A">
      <w:pPr>
        <w:ind w:firstLine="709"/>
        <w:jc w:val="both"/>
        <w:rPr>
          <w:b/>
          <w:bCs/>
        </w:rPr>
      </w:pPr>
    </w:p>
    <w:p w:rsidR="0015708A" w:rsidRDefault="0015708A" w:rsidP="0015708A">
      <w:pPr>
        <w:pStyle w:val="1"/>
        <w:pageBreakBefore/>
      </w:pPr>
      <w:bookmarkStart w:id="35" w:name="_Toc380957035"/>
      <w:r>
        <w:lastRenderedPageBreak/>
        <w:t>Глава 7. ПОДГОТОВКА ДОКУМЕНТОВ ПО ПЛАНИРОВКЕ ТЕРРИТОРИИ</w:t>
      </w:r>
      <w:bookmarkEnd w:id="35"/>
      <w:r>
        <w:t xml:space="preserve"> </w:t>
      </w:r>
    </w:p>
    <w:p w:rsidR="0015708A" w:rsidRDefault="0015708A" w:rsidP="0015708A">
      <w:pPr>
        <w:pStyle w:val="2"/>
      </w:pPr>
      <w:bookmarkStart w:id="36" w:name="_Toc380957036"/>
      <w:r>
        <w:t>Статья 28. Назначение и виды документации по планировке территории поселения</w:t>
      </w:r>
      <w:bookmarkEnd w:id="36"/>
    </w:p>
    <w:p w:rsidR="0015708A" w:rsidRDefault="0015708A" w:rsidP="0015708A">
      <w:pPr>
        <w:ind w:firstLine="709"/>
        <w:jc w:val="both"/>
        <w:rPr>
          <w:b/>
          <w:bCs/>
        </w:rPr>
      </w:pPr>
    </w:p>
    <w:p w:rsidR="0015708A" w:rsidRDefault="0015708A" w:rsidP="0015708A">
      <w:pPr>
        <w:ind w:firstLine="709"/>
        <w:jc w:val="both"/>
      </w:pPr>
      <w: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15708A" w:rsidRDefault="0015708A" w:rsidP="0015708A">
      <w:pPr>
        <w:ind w:firstLine="709"/>
        <w:jc w:val="both"/>
      </w:pPr>
      <w:r>
        <w:t>2. Подготовка документации по планировке территории, осуществляется в отношении застроенных или подлежащих застройке территорий.</w:t>
      </w:r>
    </w:p>
    <w:p w:rsidR="0015708A" w:rsidRDefault="0015708A" w:rsidP="0015708A">
      <w:pPr>
        <w:ind w:firstLine="709"/>
        <w:jc w:val="both"/>
      </w:pPr>
      <w: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15708A" w:rsidRDefault="0015708A" w:rsidP="0015708A">
      <w:pPr>
        <w:ind w:firstLine="709"/>
        <w:jc w:val="both"/>
      </w:pPr>
      <w:r>
        <w:t>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15708A" w:rsidRDefault="0015708A" w:rsidP="0015708A">
      <w:pPr>
        <w:ind w:firstLine="709"/>
        <w:jc w:val="both"/>
        <w:rPr>
          <w:bCs/>
        </w:rPr>
      </w:pPr>
      <w: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15708A" w:rsidRDefault="0015708A" w:rsidP="0015708A">
      <w:pPr>
        <w:ind w:firstLine="709"/>
        <w:jc w:val="both"/>
        <w:rPr>
          <w:bCs/>
        </w:rPr>
      </w:pPr>
      <w:r>
        <w:rPr>
          <w:bCs/>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p w:rsidR="0015708A" w:rsidRDefault="0015708A" w:rsidP="0015708A">
      <w:pPr>
        <w:ind w:firstLine="709"/>
        <w:jc w:val="both"/>
        <w:rPr>
          <w:bCs/>
        </w:rPr>
      </w:pPr>
      <w:r>
        <w:rPr>
          <w:bCs/>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15708A" w:rsidRDefault="0015708A" w:rsidP="0015708A">
      <w:pPr>
        <w:ind w:firstLine="709"/>
        <w:jc w:val="both"/>
      </w:pPr>
      <w:r>
        <w:rPr>
          <w:bCs/>
        </w:rPr>
        <w:t xml:space="preserve">3) </w:t>
      </w:r>
      <w:r>
        <w:rPr>
          <w:iCs/>
        </w:rPr>
        <w:t xml:space="preserve">градостроительный план земельного участка подготавливается в составе проекта межевания территории или в виде отдельного документа </w:t>
      </w:r>
      <w:r>
        <w:t>и являющийся основанием для подготовки проектной документации на строительство, реконструкцию и капитальный ремонт объекта капитального строительства, выдачи разрешения на строительство и разрешения на ввод объекта в эксплуатацию.</w:t>
      </w:r>
    </w:p>
    <w:p w:rsidR="0015708A" w:rsidRDefault="0015708A" w:rsidP="0015708A">
      <w:pPr>
        <w:pStyle w:val="2"/>
      </w:pPr>
      <w:bookmarkStart w:id="37" w:name="_Toc380957037"/>
      <w:r>
        <w:t>Статья 29. Содержание проектов планировки территории</w:t>
      </w:r>
      <w:bookmarkEnd w:id="37"/>
    </w:p>
    <w:p w:rsidR="0015708A" w:rsidRDefault="0015708A" w:rsidP="0015708A">
      <w:pPr>
        <w:ind w:firstLine="709"/>
        <w:jc w:val="both"/>
        <w:rPr>
          <w:bCs/>
        </w:rPr>
      </w:pPr>
    </w:p>
    <w:p w:rsidR="0015708A" w:rsidRDefault="0015708A" w:rsidP="0015708A">
      <w:pPr>
        <w:ind w:firstLine="709"/>
        <w:jc w:val="both"/>
        <w:rPr>
          <w:bCs/>
        </w:rPr>
      </w:pPr>
      <w:r>
        <w:rPr>
          <w:bCs/>
        </w:rPr>
        <w:t>1. Проект планировки территории состоит из основной части, которая подлежит утверждению, и материалов по ее обоснованию.</w:t>
      </w:r>
    </w:p>
    <w:p w:rsidR="0015708A" w:rsidRDefault="0015708A" w:rsidP="0015708A">
      <w:pPr>
        <w:ind w:firstLine="709"/>
        <w:jc w:val="both"/>
        <w:rPr>
          <w:bCs/>
        </w:rPr>
      </w:pPr>
      <w:r>
        <w:rPr>
          <w:bCs/>
        </w:rPr>
        <w:t>2. Основная часть проекта планировки территории включает в себя:</w:t>
      </w:r>
    </w:p>
    <w:p w:rsidR="0015708A" w:rsidRDefault="0015708A" w:rsidP="0015708A">
      <w:pPr>
        <w:ind w:firstLine="709"/>
        <w:jc w:val="both"/>
        <w:rPr>
          <w:bCs/>
        </w:rPr>
      </w:pPr>
      <w:r>
        <w:rPr>
          <w:bCs/>
        </w:rPr>
        <w:t>1) чертеж или чертежи планировки территории, на которых отображаются:</w:t>
      </w:r>
    </w:p>
    <w:p w:rsidR="0015708A" w:rsidRDefault="0015708A" w:rsidP="0015708A">
      <w:pPr>
        <w:ind w:firstLine="709"/>
        <w:jc w:val="both"/>
        <w:rPr>
          <w:bCs/>
        </w:rPr>
      </w:pPr>
      <w:r>
        <w:rPr>
          <w:bCs/>
        </w:rPr>
        <w:t>а) красные линии;</w:t>
      </w:r>
    </w:p>
    <w:p w:rsidR="0015708A" w:rsidRDefault="0015708A" w:rsidP="0015708A">
      <w:pPr>
        <w:ind w:firstLine="709"/>
        <w:jc w:val="both"/>
        <w:rPr>
          <w:bCs/>
        </w:rPr>
      </w:pPr>
      <w:r>
        <w:rPr>
          <w:bCs/>
        </w:rPr>
        <w:lastRenderedPageBreak/>
        <w:t>б) линии, обозначающие дороги, улицы, проезды, линии связи, объекты инженерной и транспортной инфраструктур;</w:t>
      </w:r>
    </w:p>
    <w:p w:rsidR="0015708A" w:rsidRDefault="0015708A" w:rsidP="0015708A">
      <w:pPr>
        <w:ind w:firstLine="709"/>
        <w:jc w:val="both"/>
        <w:rPr>
          <w:bCs/>
        </w:rPr>
      </w:pPr>
      <w:r>
        <w:rPr>
          <w:bCs/>
        </w:rPr>
        <w:t>в)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15708A" w:rsidRDefault="0015708A" w:rsidP="0015708A">
      <w:pPr>
        <w:ind w:firstLine="709"/>
        <w:jc w:val="both"/>
        <w:rPr>
          <w:bCs/>
        </w:rPr>
      </w:pPr>
      <w:r>
        <w:rPr>
          <w:bCs/>
        </w:rPr>
        <w:t>2)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15708A" w:rsidRDefault="0015708A" w:rsidP="0015708A">
      <w:pPr>
        <w:ind w:firstLine="709"/>
        <w:jc w:val="both"/>
        <w:rPr>
          <w:bCs/>
        </w:rPr>
      </w:pPr>
      <w:r>
        <w:rPr>
          <w:bCs/>
        </w:rPr>
        <w:t>3. Материалы по обоснованию проекта планировки территории включают в себя материалы в графической форме и пояснительную записку.</w:t>
      </w:r>
    </w:p>
    <w:p w:rsidR="0015708A" w:rsidRDefault="0015708A" w:rsidP="0015708A">
      <w:pPr>
        <w:ind w:firstLine="709"/>
        <w:jc w:val="both"/>
        <w:rPr>
          <w:bCs/>
        </w:rPr>
      </w:pPr>
      <w:r>
        <w:rPr>
          <w:bCs/>
        </w:rPr>
        <w:t>4. Материалы по обоснованию проекта планировки территории в графической форме содержат:</w:t>
      </w:r>
    </w:p>
    <w:p w:rsidR="0015708A" w:rsidRDefault="0015708A" w:rsidP="0015708A">
      <w:pPr>
        <w:ind w:firstLine="709"/>
        <w:jc w:val="both"/>
        <w:rPr>
          <w:bCs/>
        </w:rPr>
      </w:pPr>
      <w:r>
        <w:rPr>
          <w:bCs/>
        </w:rPr>
        <w:t>1) схему расположения элемента планировочной структуры;</w:t>
      </w:r>
    </w:p>
    <w:p w:rsidR="0015708A" w:rsidRDefault="0015708A" w:rsidP="0015708A">
      <w:pPr>
        <w:ind w:firstLine="709"/>
        <w:jc w:val="both"/>
        <w:rPr>
          <w:bCs/>
        </w:rPr>
      </w:pPr>
      <w:r>
        <w:rPr>
          <w:bCs/>
        </w:rPr>
        <w:t>2) схему использования территории в период подготовки проекта планировки территории;</w:t>
      </w:r>
    </w:p>
    <w:p w:rsidR="0015708A" w:rsidRDefault="0015708A" w:rsidP="0015708A">
      <w:pPr>
        <w:ind w:firstLine="709"/>
        <w:jc w:val="both"/>
        <w:rPr>
          <w:bCs/>
        </w:rPr>
      </w:pPr>
      <w:r>
        <w:rPr>
          <w:bCs/>
        </w:rPr>
        <w:t>3) схему организации улично-дорожной сети и схему движения транспорта на соответствующей территории;</w:t>
      </w:r>
    </w:p>
    <w:p w:rsidR="0015708A" w:rsidRDefault="0015708A" w:rsidP="0015708A">
      <w:pPr>
        <w:ind w:firstLine="709"/>
        <w:jc w:val="both"/>
        <w:rPr>
          <w:bCs/>
        </w:rPr>
      </w:pPr>
      <w:r>
        <w:rPr>
          <w:bCs/>
        </w:rPr>
        <w:t>4) схему границ территорий объектов культурного наследия;</w:t>
      </w:r>
    </w:p>
    <w:p w:rsidR="0015708A" w:rsidRDefault="0015708A" w:rsidP="0015708A">
      <w:pPr>
        <w:ind w:firstLine="709"/>
        <w:jc w:val="both"/>
        <w:rPr>
          <w:bCs/>
        </w:rPr>
      </w:pPr>
      <w:r>
        <w:rPr>
          <w:bCs/>
        </w:rPr>
        <w:t>5) схему границ зон с особыми условиями использования территорий;</w:t>
      </w:r>
    </w:p>
    <w:p w:rsidR="0015708A" w:rsidRDefault="0015708A" w:rsidP="0015708A">
      <w:pPr>
        <w:ind w:firstLine="709"/>
        <w:jc w:val="both"/>
        <w:rPr>
          <w:bCs/>
        </w:rPr>
      </w:pPr>
      <w:r>
        <w:rPr>
          <w:bCs/>
        </w:rPr>
        <w:t>6) схему вертикальной планировки и инженерной подготовки территории;</w:t>
      </w:r>
    </w:p>
    <w:p w:rsidR="0015708A" w:rsidRDefault="0015708A" w:rsidP="0015708A">
      <w:pPr>
        <w:ind w:firstLine="709"/>
        <w:jc w:val="both"/>
        <w:rPr>
          <w:bCs/>
        </w:rPr>
      </w:pPr>
      <w:r>
        <w:rPr>
          <w:bCs/>
        </w:rPr>
        <w:t>7) иные материалы в графической форме для обоснования положений о планировке территории.</w:t>
      </w:r>
    </w:p>
    <w:p w:rsidR="0015708A" w:rsidRDefault="0015708A" w:rsidP="0015708A">
      <w:pPr>
        <w:ind w:firstLine="709"/>
        <w:jc w:val="both"/>
        <w:rPr>
          <w:bCs/>
        </w:rPr>
      </w:pPr>
      <w:r>
        <w:rPr>
          <w:bCs/>
        </w:rPr>
        <w:t>5. Пояснительная записка, указанная в части 3 настоящей статьи, содержит описание и обоснование положений, касающихся:</w:t>
      </w:r>
    </w:p>
    <w:p w:rsidR="0015708A" w:rsidRDefault="0015708A" w:rsidP="0015708A">
      <w:pPr>
        <w:ind w:firstLine="709"/>
        <w:jc w:val="both"/>
        <w:rPr>
          <w:bCs/>
        </w:rPr>
      </w:pPr>
      <w:r>
        <w:rPr>
          <w:bCs/>
        </w:rPr>
        <w:t>1) определения параметров планируемого строительства систем социального, транспортного обслуживания и инженерно-технического обеспечения, необходимых для развития территории;</w:t>
      </w:r>
    </w:p>
    <w:p w:rsidR="0015708A" w:rsidRDefault="0015708A" w:rsidP="0015708A">
      <w:pPr>
        <w:ind w:firstLine="709"/>
        <w:jc w:val="both"/>
        <w:rPr>
          <w:bCs/>
        </w:rPr>
      </w:pPr>
      <w:r>
        <w:rPr>
          <w:bCs/>
        </w:rPr>
        <w:t>2) защиты территории от чрезвычайных ситуаций природного и техногенного характера, проведения мероприятий по гражданской обороне и обеспечению пожарной безопасности;</w:t>
      </w:r>
    </w:p>
    <w:p w:rsidR="0015708A" w:rsidRDefault="0015708A" w:rsidP="0015708A">
      <w:pPr>
        <w:ind w:firstLine="709"/>
        <w:jc w:val="both"/>
        <w:rPr>
          <w:b/>
          <w:bCs/>
        </w:rPr>
      </w:pPr>
      <w:r>
        <w:rPr>
          <w:bCs/>
        </w:rPr>
        <w:t>3) иных вопросов планировки территории.</w:t>
      </w:r>
    </w:p>
    <w:p w:rsidR="0015708A" w:rsidRDefault="0015708A" w:rsidP="0015708A">
      <w:pPr>
        <w:ind w:firstLine="709"/>
        <w:jc w:val="both"/>
        <w:rPr>
          <w:b/>
          <w:bCs/>
        </w:rPr>
      </w:pPr>
    </w:p>
    <w:p w:rsidR="0015708A" w:rsidRDefault="0015708A" w:rsidP="0015708A">
      <w:pPr>
        <w:pStyle w:val="2"/>
      </w:pPr>
      <w:bookmarkStart w:id="38" w:name="_Toc380957038"/>
      <w:r>
        <w:t>Статья 30. Содержание проектов межевания территорий</w:t>
      </w:r>
      <w:bookmarkEnd w:id="38"/>
    </w:p>
    <w:p w:rsidR="0015708A" w:rsidRDefault="0015708A" w:rsidP="0015708A">
      <w:pPr>
        <w:ind w:firstLine="709"/>
        <w:jc w:val="both"/>
        <w:rPr>
          <w:b/>
          <w:bCs/>
        </w:rPr>
      </w:pPr>
    </w:p>
    <w:p w:rsidR="0015708A" w:rsidRDefault="0015708A" w:rsidP="0015708A">
      <w:pPr>
        <w:ind w:firstLine="709"/>
        <w:jc w:val="both"/>
        <w:rPr>
          <w:bCs/>
        </w:rPr>
      </w:pPr>
      <w:r>
        <w:rPr>
          <w:bCs/>
        </w:rPr>
        <w:t>1. Проект межевания территории включает в себя чертежи межевания территории, на которых отображаются:</w:t>
      </w:r>
    </w:p>
    <w:p w:rsidR="0015708A" w:rsidRDefault="0015708A" w:rsidP="0015708A">
      <w:pPr>
        <w:ind w:firstLine="709"/>
        <w:jc w:val="both"/>
        <w:rPr>
          <w:bCs/>
        </w:rPr>
      </w:pPr>
      <w:r>
        <w:rPr>
          <w:bCs/>
        </w:rPr>
        <w:t>1) красные линии, утвержденные в составе проекта планировки территории;</w:t>
      </w:r>
    </w:p>
    <w:p w:rsidR="0015708A" w:rsidRDefault="0015708A" w:rsidP="0015708A">
      <w:pPr>
        <w:ind w:firstLine="709"/>
        <w:jc w:val="both"/>
        <w:rPr>
          <w:bCs/>
        </w:rPr>
      </w:pPr>
      <w:r>
        <w:rPr>
          <w:bCs/>
        </w:rPr>
        <w:t>2) линии отступа от красных линий в целях определения места допустимого размещения зданий, строений, сооружений;</w:t>
      </w:r>
    </w:p>
    <w:p w:rsidR="0015708A" w:rsidRDefault="0015708A" w:rsidP="0015708A">
      <w:pPr>
        <w:ind w:firstLine="709"/>
        <w:jc w:val="both"/>
        <w:rPr>
          <w:bCs/>
        </w:rPr>
      </w:pPr>
      <w:r>
        <w:rPr>
          <w:bCs/>
        </w:rPr>
        <w:t>3) границы застроенных земельных участков, в том числе границы земельных участков, на которых расположены линейные объекты;</w:t>
      </w:r>
    </w:p>
    <w:p w:rsidR="0015708A" w:rsidRDefault="0015708A" w:rsidP="0015708A">
      <w:pPr>
        <w:ind w:firstLine="709"/>
        <w:jc w:val="both"/>
        <w:rPr>
          <w:bCs/>
        </w:rPr>
      </w:pPr>
      <w:r>
        <w:rPr>
          <w:bCs/>
        </w:rPr>
        <w:t>4) границы формируемых земельных участков, планируемых для предоставления физическим и юридическим лицам для строительства;</w:t>
      </w:r>
    </w:p>
    <w:p w:rsidR="0015708A" w:rsidRDefault="0015708A" w:rsidP="0015708A">
      <w:pPr>
        <w:ind w:firstLine="709"/>
        <w:jc w:val="both"/>
        <w:rPr>
          <w:bCs/>
        </w:rPr>
      </w:pPr>
      <w:r>
        <w:rPr>
          <w:bCs/>
        </w:rPr>
        <w:t>5) границы земельных участков, предназначенных для размещения объектов капитального строительства федерального, регионального или местного значения;</w:t>
      </w:r>
    </w:p>
    <w:p w:rsidR="0015708A" w:rsidRDefault="0015708A" w:rsidP="0015708A">
      <w:pPr>
        <w:ind w:firstLine="709"/>
        <w:jc w:val="both"/>
        <w:rPr>
          <w:bCs/>
        </w:rPr>
      </w:pPr>
      <w:r>
        <w:rPr>
          <w:bCs/>
        </w:rPr>
        <w:t>6) границы территорий объектов культурного наследия;</w:t>
      </w:r>
    </w:p>
    <w:p w:rsidR="0015708A" w:rsidRDefault="0015708A" w:rsidP="0015708A">
      <w:pPr>
        <w:ind w:firstLine="709"/>
        <w:jc w:val="both"/>
        <w:rPr>
          <w:bCs/>
        </w:rPr>
      </w:pPr>
      <w:r>
        <w:rPr>
          <w:bCs/>
        </w:rPr>
        <w:t>7) границы зон с особыми условиями использования территорий;</w:t>
      </w:r>
    </w:p>
    <w:p w:rsidR="0015708A" w:rsidRDefault="0015708A" w:rsidP="0015708A">
      <w:pPr>
        <w:ind w:firstLine="709"/>
        <w:jc w:val="both"/>
        <w:rPr>
          <w:bCs/>
        </w:rPr>
      </w:pPr>
      <w:r>
        <w:rPr>
          <w:bCs/>
        </w:rPr>
        <w:t>8) границы зон действия публичных сервитутов.</w:t>
      </w:r>
    </w:p>
    <w:p w:rsidR="0015708A" w:rsidRDefault="0015708A" w:rsidP="0015708A">
      <w:pPr>
        <w:ind w:firstLine="709"/>
        <w:jc w:val="both"/>
        <w:rPr>
          <w:bCs/>
        </w:rPr>
      </w:pPr>
      <w:r>
        <w:rPr>
          <w:bCs/>
        </w:rPr>
        <w:t>2. В составе проектов межевания территорий осуществляется подготовка градостроительных планов земельных участков.</w:t>
      </w:r>
    </w:p>
    <w:p w:rsidR="0015708A" w:rsidRDefault="0015708A" w:rsidP="0015708A">
      <w:pPr>
        <w:ind w:firstLine="709"/>
        <w:jc w:val="both"/>
        <w:rPr>
          <w:bCs/>
        </w:rPr>
      </w:pPr>
    </w:p>
    <w:p w:rsidR="0015708A" w:rsidRDefault="0015708A" w:rsidP="0015708A">
      <w:pPr>
        <w:pStyle w:val="2"/>
      </w:pPr>
      <w:bookmarkStart w:id="39" w:name="_Toc380957039"/>
      <w:r>
        <w:lastRenderedPageBreak/>
        <w:t>Статья 31. Градостроительные планы земельных участков</w:t>
      </w:r>
      <w:bookmarkEnd w:id="39"/>
    </w:p>
    <w:p w:rsidR="0015708A" w:rsidRDefault="0015708A" w:rsidP="0015708A">
      <w:pPr>
        <w:ind w:firstLine="709"/>
        <w:jc w:val="both"/>
      </w:pPr>
      <w: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15708A" w:rsidRDefault="0015708A" w:rsidP="0015708A">
      <w:pPr>
        <w:ind w:firstLine="709"/>
        <w:jc w:val="both"/>
      </w:pPr>
      <w:r>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15708A" w:rsidRDefault="0015708A" w:rsidP="0015708A">
      <w:pPr>
        <w:ind w:firstLine="709"/>
        <w:jc w:val="both"/>
      </w:pPr>
      <w:r>
        <w:t>3. В составе градостроительного плана земельного участка указываются:</w:t>
      </w:r>
    </w:p>
    <w:p w:rsidR="0015708A" w:rsidRDefault="0015708A" w:rsidP="0015708A">
      <w:pPr>
        <w:ind w:firstLine="709"/>
        <w:jc w:val="both"/>
      </w:pPr>
      <w:r>
        <w:t>1) границы земельного участка;</w:t>
      </w:r>
    </w:p>
    <w:p w:rsidR="0015708A" w:rsidRDefault="0015708A" w:rsidP="0015708A">
      <w:pPr>
        <w:ind w:firstLine="709"/>
        <w:jc w:val="both"/>
      </w:pPr>
      <w:r>
        <w:t>2) границы зон действия публичных сервитутов;</w:t>
      </w:r>
    </w:p>
    <w:p w:rsidR="0015708A" w:rsidRDefault="0015708A" w:rsidP="0015708A">
      <w:pPr>
        <w:ind w:firstLine="709"/>
        <w:jc w:val="both"/>
      </w:pPr>
      <w:r>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5708A" w:rsidRDefault="0015708A" w:rsidP="0015708A">
      <w:pPr>
        <w:ind w:firstLine="709"/>
        <w:jc w:val="both"/>
      </w:pPr>
      <w:r>
        <w:t>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15708A" w:rsidRDefault="0015708A" w:rsidP="0015708A">
      <w:pPr>
        <w:ind w:firstLine="709"/>
        <w:jc w:val="both"/>
      </w:pPr>
      <w: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15708A" w:rsidRDefault="0015708A" w:rsidP="0015708A">
      <w:pPr>
        <w:ind w:firstLine="709"/>
        <w:jc w:val="both"/>
      </w:pPr>
      <w:r>
        <w:t>6) информация о расположенных в границах земельного участка объектах капитального строительства, объектах культурного наследия;</w:t>
      </w:r>
    </w:p>
    <w:p w:rsidR="0015708A" w:rsidRDefault="0015708A" w:rsidP="0015708A">
      <w:pPr>
        <w:ind w:firstLine="709"/>
        <w:jc w:val="both"/>
      </w:pPr>
      <w:r>
        <w:t>7) информация о технических условиях подключения объектов капитального строительства к сетям инженерно-технического обеспечения (далее - технические условия);</w:t>
      </w:r>
    </w:p>
    <w:p w:rsidR="0015708A" w:rsidRDefault="0015708A" w:rsidP="0015708A">
      <w:pPr>
        <w:ind w:firstLine="709"/>
        <w:jc w:val="both"/>
      </w:pPr>
      <w:r>
        <w:t>8) границы зоны планируемого размещения объектов капитального строительства для государственных или муниципальных нужд.</w:t>
      </w:r>
    </w:p>
    <w:p w:rsidR="0015708A" w:rsidRDefault="0015708A" w:rsidP="0015708A">
      <w:pPr>
        <w:ind w:firstLine="709"/>
        <w:jc w:val="both"/>
      </w:pPr>
      <w:r>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15708A" w:rsidRDefault="0015708A" w:rsidP="0015708A">
      <w:pPr>
        <w:ind w:firstLine="709"/>
        <w:jc w:val="both"/>
      </w:pPr>
      <w:r>
        <w:t>5. Форма градостроительного плана земельного участка установлена Приказом министерства регионального развития Российской Федерации от 10 мая 2011 года № 207 «Об утверждении формы градостроительного плана земельного участка».</w:t>
      </w:r>
    </w:p>
    <w:p w:rsidR="0015708A" w:rsidRDefault="0015708A" w:rsidP="0015708A">
      <w:pPr>
        <w:ind w:firstLine="709"/>
        <w:jc w:val="both"/>
      </w:pPr>
      <w:r>
        <w:t>6. Градостроительные планы земельных участков являются обязательным основанием для:</w:t>
      </w:r>
    </w:p>
    <w:p w:rsidR="0015708A" w:rsidRDefault="0015708A" w:rsidP="0015708A">
      <w:pPr>
        <w:ind w:firstLine="709"/>
        <w:jc w:val="both"/>
      </w:pPr>
      <w:r>
        <w:t>1) выноса границ земельных участков на местность – в случаях градостроительной подготовки и формирования земельных участков из состава муниципальных земель;</w:t>
      </w:r>
    </w:p>
    <w:p w:rsidR="0015708A" w:rsidRDefault="0015708A" w:rsidP="0015708A">
      <w:pPr>
        <w:ind w:firstLine="709"/>
        <w:jc w:val="both"/>
      </w:pPr>
      <w:r>
        <w:t>2) подготовка проектной документации для строительства, реконструкции, капитального ремонта;</w:t>
      </w:r>
    </w:p>
    <w:p w:rsidR="0015708A" w:rsidRDefault="0015708A" w:rsidP="0015708A">
      <w:pPr>
        <w:ind w:firstLine="709"/>
        <w:jc w:val="both"/>
      </w:pPr>
      <w:r>
        <w:t>3) выдача разрешений на строительство;</w:t>
      </w:r>
    </w:p>
    <w:p w:rsidR="0015708A" w:rsidRDefault="0015708A" w:rsidP="0015708A">
      <w:pPr>
        <w:ind w:firstLine="709"/>
        <w:jc w:val="both"/>
        <w:rPr>
          <w:bCs/>
        </w:rPr>
      </w:pPr>
      <w:r>
        <w:t>4) выдачи разрешений на ввод объектов в эксплуатацию.</w:t>
      </w:r>
    </w:p>
    <w:p w:rsidR="0015708A" w:rsidRDefault="0015708A" w:rsidP="0015708A">
      <w:pPr>
        <w:ind w:firstLine="709"/>
        <w:jc w:val="both"/>
        <w:rPr>
          <w:bCs/>
        </w:rPr>
      </w:pPr>
    </w:p>
    <w:p w:rsidR="0015708A" w:rsidRDefault="0015708A" w:rsidP="0015708A">
      <w:pPr>
        <w:ind w:firstLine="709"/>
        <w:jc w:val="both"/>
        <w:rPr>
          <w:bCs/>
        </w:rPr>
      </w:pPr>
    </w:p>
    <w:p w:rsidR="0015708A" w:rsidRDefault="0015708A" w:rsidP="0015708A">
      <w:pPr>
        <w:pStyle w:val="2"/>
      </w:pPr>
      <w:bookmarkStart w:id="40" w:name="_Toc380957040"/>
      <w:r>
        <w:t>Статья 32. Подготовка и утверждение документации по планировке территории органами местного самоуправления Кавказского сельского поселения</w:t>
      </w:r>
      <w:bookmarkEnd w:id="40"/>
    </w:p>
    <w:p w:rsidR="0015708A" w:rsidRDefault="0015708A" w:rsidP="0015708A">
      <w:pPr>
        <w:ind w:firstLine="709"/>
        <w:jc w:val="both"/>
        <w:rPr>
          <w:bCs/>
        </w:rPr>
      </w:pPr>
      <w:r>
        <w:rPr>
          <w:bCs/>
        </w:rPr>
        <w:t>1. Решение о подготовке документации по планировке территории принимается главой Кавказского сельского поселения по собственной инициативе либо на основании предложений физических или юридических лиц о подготовке документации по планировке территории.</w:t>
      </w:r>
    </w:p>
    <w:p w:rsidR="0015708A" w:rsidRDefault="0015708A" w:rsidP="0015708A">
      <w:pPr>
        <w:ind w:firstLine="709"/>
        <w:jc w:val="both"/>
        <w:rPr>
          <w:bCs/>
        </w:rPr>
      </w:pPr>
      <w:r>
        <w:rPr>
          <w:bCs/>
        </w:rPr>
        <w:t xml:space="preserve">2. Подготовка документации по планировке территории осуществляется на основании генерального плана, правил землепользования и застройки в соответствии с требованиями </w:t>
      </w:r>
      <w:r>
        <w:rPr>
          <w:bCs/>
        </w:rPr>
        <w:lastRenderedPageBreak/>
        <w:t>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15708A" w:rsidRDefault="0015708A" w:rsidP="0015708A">
      <w:pPr>
        <w:ind w:firstLine="709"/>
        <w:jc w:val="both"/>
        <w:rPr>
          <w:bCs/>
        </w:rPr>
      </w:pPr>
      <w:r>
        <w:rPr>
          <w:bCs/>
        </w:rPr>
        <w:t>3. Принятое главой Кавказского сельского поселения 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w:t>
      </w:r>
    </w:p>
    <w:p w:rsidR="0015708A" w:rsidRDefault="0015708A" w:rsidP="0015708A">
      <w:pPr>
        <w:ind w:firstLine="709"/>
        <w:jc w:val="both"/>
        <w:rPr>
          <w:bCs/>
        </w:rPr>
      </w:pPr>
      <w:r>
        <w:rPr>
          <w:bCs/>
        </w:rPr>
        <w:t>4. Со дня опубликования указанного решения о подготовке документации по планировке территории физические или юридические лица вправе представить в уполномоченный орган местного самоуправления Кавказского сельского поселения свои предложения о порядке, сроках подготовки и содержании документации по планировке территории.</w:t>
      </w:r>
    </w:p>
    <w:p w:rsidR="0015708A" w:rsidRDefault="0015708A" w:rsidP="0015708A">
      <w:pPr>
        <w:ind w:firstLine="709"/>
        <w:jc w:val="both"/>
        <w:rPr>
          <w:bCs/>
        </w:rPr>
      </w:pPr>
      <w:r>
        <w:rPr>
          <w:bCs/>
        </w:rPr>
        <w:t>5. Уполномоченный орган местного самоуправления поселения в течение тридцати дней осуществляют проверку подготовленной на основании их решения документации по планировке территории на соответствие требованиям, установленным частью 2 настоящей статьи. По результатам проверки уполномоченный орган в течение семи дней  принимает соответствующее решение о направлении документации по планировке территории главе Кавказского сельского поселения или об отклонении такой документации и о направлении ее на доработку.</w:t>
      </w:r>
    </w:p>
    <w:p w:rsidR="0015708A" w:rsidRDefault="0015708A" w:rsidP="0015708A">
      <w:pPr>
        <w:ind w:firstLine="709"/>
        <w:jc w:val="both"/>
        <w:rPr>
          <w:bCs/>
        </w:rPr>
      </w:pPr>
      <w:r>
        <w:rPr>
          <w:bCs/>
        </w:rPr>
        <w:t>6. Проекты планировки территории и проекты межевания территории, подготовленные в составе документации по планировке территории на основании решения главы Кавказского сельского поселения, до их утверждения подлежат обязательному рассмотрению на публичных слушаниях.</w:t>
      </w:r>
    </w:p>
    <w:p w:rsidR="0015708A" w:rsidRDefault="0015708A" w:rsidP="0015708A">
      <w:pPr>
        <w:ind w:firstLine="709"/>
        <w:jc w:val="both"/>
        <w:rPr>
          <w:bCs/>
        </w:rPr>
      </w:pPr>
      <w:r>
        <w:rPr>
          <w:bCs/>
        </w:rPr>
        <w:t>7.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Кавказского сельского поселения и нормативными правовыми актами представительного органа муниципального образования Кавказского сельского поселения с учетом положений настоящей статьи.</w:t>
      </w:r>
    </w:p>
    <w:p w:rsidR="0015708A" w:rsidRDefault="0015708A" w:rsidP="0015708A">
      <w:pPr>
        <w:ind w:firstLine="709"/>
        <w:jc w:val="both"/>
        <w:rPr>
          <w:bCs/>
        </w:rPr>
      </w:pPr>
      <w:r>
        <w:rPr>
          <w:bCs/>
        </w:rPr>
        <w:t>8.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15708A" w:rsidRDefault="0015708A" w:rsidP="0015708A">
      <w:pPr>
        <w:ind w:firstLine="709"/>
        <w:jc w:val="both"/>
        <w:rPr>
          <w:bCs/>
        </w:rPr>
      </w:pPr>
      <w:r>
        <w:rPr>
          <w:bCs/>
        </w:rPr>
        <w:t>9.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15708A" w:rsidRDefault="0015708A" w:rsidP="0015708A">
      <w:pPr>
        <w:ind w:firstLine="709"/>
        <w:jc w:val="both"/>
        <w:rPr>
          <w:bCs/>
        </w:rPr>
      </w:pPr>
      <w:r>
        <w:rPr>
          <w:bCs/>
        </w:rPr>
        <w:t>10.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Кавказского сельского поселения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15708A" w:rsidRDefault="0015708A" w:rsidP="0015708A">
      <w:pPr>
        <w:ind w:firstLine="709"/>
        <w:jc w:val="both"/>
        <w:rPr>
          <w:bCs/>
        </w:rPr>
      </w:pPr>
      <w:r>
        <w:rPr>
          <w:bCs/>
        </w:rPr>
        <w:t>11.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в сети "Интернет".</w:t>
      </w:r>
    </w:p>
    <w:p w:rsidR="0015708A" w:rsidRDefault="0015708A" w:rsidP="0015708A">
      <w:pPr>
        <w:ind w:firstLine="709"/>
        <w:jc w:val="both"/>
        <w:rPr>
          <w:bCs/>
        </w:rPr>
      </w:pPr>
      <w:r>
        <w:rPr>
          <w:bCs/>
        </w:rPr>
        <w:t xml:space="preserve">12. Срок проведения публичных слушаний со дня оповещения жителей муниципального образования Кавказского сельского поселения о времени и месте их </w:t>
      </w:r>
      <w:r>
        <w:rPr>
          <w:bCs/>
        </w:rPr>
        <w:lastRenderedPageBreak/>
        <w:t>проведения до дня опубликования заключения о результатах публичных слушаний определяется уставом муниципального образования и нормативными правовыми актами представительного органа муниципального образования Кавказского сельского поселения и не может быть менее одного месяца и более трех месяцев.</w:t>
      </w:r>
    </w:p>
    <w:p w:rsidR="0015708A" w:rsidRDefault="0015708A" w:rsidP="0015708A">
      <w:pPr>
        <w:ind w:firstLine="709"/>
        <w:jc w:val="both"/>
        <w:rPr>
          <w:bCs/>
        </w:rPr>
      </w:pPr>
      <w:r>
        <w:rPr>
          <w:bCs/>
        </w:rPr>
        <w:t>13. После проведения публичных слушаний уполномоченный орган местного самоуправления поселения направляет главе местной администрации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15708A" w:rsidRDefault="0015708A" w:rsidP="0015708A">
      <w:pPr>
        <w:ind w:firstLine="709"/>
        <w:jc w:val="both"/>
        <w:rPr>
          <w:bCs/>
        </w:rPr>
      </w:pPr>
      <w:r>
        <w:rPr>
          <w:bCs/>
        </w:rPr>
        <w:t>14. Глава администрации Кавказского сельского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уполномоченный орган Кавказского сельского поселения на доработку с учетом указанных протокола и заключения.</w:t>
      </w:r>
    </w:p>
    <w:p w:rsidR="0015708A" w:rsidRDefault="0015708A" w:rsidP="0015708A">
      <w:pPr>
        <w:ind w:firstLine="709"/>
        <w:jc w:val="both"/>
        <w:rPr>
          <w:bCs/>
        </w:rPr>
      </w:pPr>
      <w:r>
        <w:rPr>
          <w:bCs/>
        </w:rPr>
        <w:t>15.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15708A" w:rsidRDefault="0015708A" w:rsidP="0015708A">
      <w:pPr>
        <w:ind w:firstLine="709"/>
        <w:jc w:val="both"/>
        <w:rPr>
          <w:bCs/>
        </w:rPr>
      </w:pPr>
      <w:r>
        <w:rPr>
          <w:bCs/>
        </w:rPr>
        <w:t>16. На основании документации по планировке территории, утвержденной главой администрации Кавказского сельского поселения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15708A" w:rsidRDefault="0015708A" w:rsidP="0015708A">
      <w:pPr>
        <w:ind w:firstLine="709"/>
        <w:jc w:val="both"/>
        <w:rPr>
          <w:bCs/>
        </w:rPr>
      </w:pPr>
      <w:r>
        <w:rPr>
          <w:bCs/>
        </w:rPr>
        <w:t>17. В случае, если физическое или юридическое лицо обращается в администрацию Кавказского сельского поселения с заявлением о выдаче ему градостроительного плана земельного участка, проведение процедур, предусмотренных настоящей статьей, не требуется. Органом местного самоуправления Кавказского сельского поселения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Орган местного самоуправления Кавказского сельского поселения предоставляет заявителю градостроительный план земельного участка без взимания платы.</w:t>
      </w:r>
    </w:p>
    <w:p w:rsidR="0015708A" w:rsidRDefault="0015708A" w:rsidP="0015708A">
      <w:pPr>
        <w:ind w:firstLine="709"/>
        <w:jc w:val="both"/>
        <w:rPr>
          <w:bCs/>
        </w:rPr>
      </w:pPr>
    </w:p>
    <w:p w:rsidR="0015708A" w:rsidRDefault="0015708A" w:rsidP="0015708A">
      <w:pPr>
        <w:pStyle w:val="1"/>
        <w:pageBreakBefore/>
      </w:pPr>
      <w:bookmarkStart w:id="41" w:name="_Toc380957041"/>
      <w:r>
        <w:lastRenderedPageBreak/>
        <w:t>Глава 8. ПУБЛИЧНЫЕ СЛУШАНИЯ ПО ВОПРОСАМ ЗЕМЛЕПОЛЬЗОВАНИЯ И ЗАСТРОЙКИ</w:t>
      </w:r>
      <w:bookmarkEnd w:id="41"/>
    </w:p>
    <w:p w:rsidR="0015708A" w:rsidRDefault="0015708A" w:rsidP="0015708A">
      <w:pPr>
        <w:ind w:firstLine="709"/>
        <w:jc w:val="both"/>
        <w:rPr>
          <w:b/>
          <w:bCs/>
        </w:rPr>
      </w:pPr>
    </w:p>
    <w:p w:rsidR="0015708A" w:rsidRDefault="0015708A" w:rsidP="0015708A">
      <w:pPr>
        <w:pStyle w:val="2"/>
      </w:pPr>
      <w:bookmarkStart w:id="42" w:name="_Toc380957042"/>
      <w:r>
        <w:t>Статья 33. Общие положения организации и проведения публичных слушаний по вопросам землепользования и застройки</w:t>
      </w:r>
      <w:bookmarkEnd w:id="42"/>
      <w:r>
        <w:t xml:space="preserve"> </w:t>
      </w:r>
    </w:p>
    <w:p w:rsidR="0015708A" w:rsidRDefault="0015708A" w:rsidP="0015708A">
      <w:pPr>
        <w:ind w:firstLine="709"/>
        <w:jc w:val="both"/>
      </w:pPr>
      <w:r>
        <w:t>1. Настоящими Правилами устанавливается порядок организации и проведения в поселении публичных слушаний по:</w:t>
      </w:r>
    </w:p>
    <w:p w:rsidR="0015708A" w:rsidRDefault="0015708A" w:rsidP="0015708A">
      <w:pPr>
        <w:ind w:firstLine="709"/>
        <w:jc w:val="both"/>
      </w:pPr>
      <w:r>
        <w:t>1) внесению изменений в настоящие Правила;</w:t>
      </w:r>
    </w:p>
    <w:p w:rsidR="0015708A" w:rsidRDefault="0015708A" w:rsidP="0015708A">
      <w:pPr>
        <w:ind w:firstLine="709"/>
        <w:jc w:val="both"/>
      </w:pPr>
      <w:r>
        <w:t>2)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15708A" w:rsidRDefault="0015708A" w:rsidP="0015708A">
      <w:pPr>
        <w:ind w:firstLine="709"/>
        <w:jc w:val="both"/>
      </w:pPr>
      <w:r>
        <w:t>3) предоставлению разрешения на условно – разрешенный вид использования земельного участка или объекта капитального строительства;</w:t>
      </w:r>
    </w:p>
    <w:p w:rsidR="0015708A" w:rsidRDefault="0015708A" w:rsidP="0015708A">
      <w:pPr>
        <w:ind w:firstLine="709"/>
        <w:jc w:val="both"/>
      </w:pPr>
      <w:r>
        <w:t xml:space="preserve">4) проектам планировки территории и проектам межевания территории. </w:t>
      </w:r>
    </w:p>
    <w:p w:rsidR="0015708A" w:rsidRDefault="0015708A" w:rsidP="0015708A">
      <w:pPr>
        <w:ind w:firstLine="709"/>
        <w:jc w:val="both"/>
      </w:pPr>
      <w:r>
        <w:t xml:space="preserve">2. Публичные слушания по вопросам землепользования и застройки (далее – публичные слушания) назначаются главой поселения и проводятся комиссией по землепользованию и застройке в порядок организации и проведения публичных слушаний определяется уставом муниципального образования, нормативными правовыми актами представительного органа муниципального образования Кавказский район, градостроительным кодексом РФ. </w:t>
      </w:r>
    </w:p>
    <w:p w:rsidR="0015708A" w:rsidRDefault="0015708A" w:rsidP="0015708A">
      <w:pPr>
        <w:ind w:firstLine="709"/>
        <w:jc w:val="both"/>
      </w:pPr>
      <w:r>
        <w:t>3. Продолжительность публичных слушаний определяется постановлением главы поселения о назначении публичных слушаний, и составляет:</w:t>
      </w:r>
    </w:p>
    <w:p w:rsidR="0015708A" w:rsidRDefault="0015708A" w:rsidP="0015708A">
      <w:pPr>
        <w:ind w:firstLine="709"/>
        <w:jc w:val="both"/>
      </w:pPr>
      <w:r>
        <w:t>1) по внесения изменений в правила землепользования и застройки - не менее двух и не более четырех месяцев со дня опубликования такого проекта;</w:t>
      </w:r>
    </w:p>
    <w:p w:rsidR="0015708A" w:rsidRDefault="0015708A" w:rsidP="0015708A">
      <w:pPr>
        <w:ind w:firstLine="709"/>
        <w:jc w:val="both"/>
      </w:pPr>
      <w:r>
        <w:t>2) по предоставлению разрешения на условно -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 не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w:t>
      </w:r>
    </w:p>
    <w:p w:rsidR="0015708A" w:rsidRDefault="0015708A" w:rsidP="0015708A">
      <w:pPr>
        <w:ind w:firstLine="709"/>
        <w:jc w:val="both"/>
      </w:pPr>
      <w:r>
        <w:t>3) по проектам планировки территории и проекта межевания территории – не менее одного месяца и 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15708A" w:rsidRDefault="0015708A" w:rsidP="0015708A">
      <w:pPr>
        <w:ind w:firstLine="709"/>
        <w:jc w:val="both"/>
      </w:pPr>
      <w:r>
        <w:t>4. Публичные слушания проводятся в целях обсуждения муниципальных правовых актов в области землепользования и застройки, привлечения населения поселения к участию в принятии градостроительных решений, предупреждения нарушений прав и законных интересов граждан, соблюдения прав и законных интересов правообладателей земельных участков и объектов капитального строительства, учета предложений и замечаний жителей поселения в процессе разработки и принятия градостроительных решений.</w:t>
      </w:r>
    </w:p>
    <w:p w:rsidR="0015708A" w:rsidRDefault="0015708A" w:rsidP="0015708A">
      <w:pPr>
        <w:ind w:firstLine="709"/>
        <w:jc w:val="both"/>
      </w:pPr>
      <w:r>
        <w:t xml:space="preserve">5. Нормативно-правовую основу организации и проведения публичных слушаний составляют Конституция Российской Федерации, Градостроительный кодекс Российской Федерации, Федеральный закон от 06.10.2003 г. №131-ФЗ «Об общих принципах организации местного самоуправления в РФ», иные федеральные законы, законы субъекта Российской Федерации, Устав поселения, иные муниципальные правовые акты, настоящие Правила. </w:t>
      </w:r>
    </w:p>
    <w:p w:rsidR="0015708A" w:rsidRDefault="0015708A" w:rsidP="0015708A">
      <w:pPr>
        <w:ind w:firstLine="709"/>
        <w:jc w:val="both"/>
      </w:pPr>
      <w:r>
        <w:t xml:space="preserve">6. В публичных слушаниях принимают участие жители поселения. </w:t>
      </w:r>
    </w:p>
    <w:p w:rsidR="0015708A" w:rsidRDefault="0015708A" w:rsidP="0015708A">
      <w:pPr>
        <w:ind w:firstLine="709"/>
        <w:jc w:val="both"/>
      </w:pPr>
      <w:r>
        <w:t>7. Результаты публичных слушаний носят рекомендательный характер для органов местного самоуправления поселения.</w:t>
      </w:r>
    </w:p>
    <w:p w:rsidR="0015708A" w:rsidRDefault="0015708A" w:rsidP="0015708A">
      <w:pPr>
        <w:ind w:firstLine="709"/>
        <w:jc w:val="both"/>
      </w:pPr>
      <w:r>
        <w:t xml:space="preserve">8. Документами публичных слушаний являются протокол публичных слушаний и заключение о результатах публичных слушаний. </w:t>
      </w:r>
    </w:p>
    <w:p w:rsidR="0015708A" w:rsidRDefault="0015708A" w:rsidP="0015708A">
      <w:pPr>
        <w:ind w:firstLine="709"/>
        <w:jc w:val="both"/>
      </w:pPr>
      <w:r>
        <w:t>9. Финансирование проведения публичных слушаний осуществляется за</w:t>
      </w:r>
      <w:r w:rsidR="006C7727">
        <w:t xml:space="preserve"> счет средств  инициатора.</w:t>
      </w:r>
    </w:p>
    <w:p w:rsidR="0015708A" w:rsidRDefault="0015708A" w:rsidP="0015708A">
      <w:pPr>
        <w:ind w:firstLine="709"/>
        <w:jc w:val="both"/>
      </w:pPr>
    </w:p>
    <w:p w:rsidR="0015708A" w:rsidRDefault="0015708A" w:rsidP="0015708A">
      <w:pPr>
        <w:pStyle w:val="2"/>
      </w:pPr>
      <w:bookmarkStart w:id="43" w:name="_Toc380957043"/>
      <w:r>
        <w:t>Статья 34. Принятие решения о проведении публичных слушаний</w:t>
      </w:r>
      <w:bookmarkEnd w:id="43"/>
    </w:p>
    <w:p w:rsidR="0015708A" w:rsidRDefault="0015708A" w:rsidP="0015708A">
      <w:pPr>
        <w:ind w:firstLine="709"/>
        <w:jc w:val="both"/>
        <w:rPr>
          <w:b/>
          <w:bCs/>
        </w:rPr>
      </w:pPr>
    </w:p>
    <w:p w:rsidR="0015708A" w:rsidRDefault="0015708A" w:rsidP="0015708A">
      <w:pPr>
        <w:ind w:firstLine="709"/>
        <w:jc w:val="both"/>
      </w:pPr>
      <w:r>
        <w:t xml:space="preserve">1. Решение о проведении публичных слушаний принимается главой </w:t>
      </w:r>
      <w:r>
        <w:rPr>
          <w:bCs/>
        </w:rPr>
        <w:t>Кавказского</w:t>
      </w:r>
      <w:r>
        <w:t xml:space="preserve"> сельского поселения</w:t>
      </w:r>
      <w:r>
        <w:rPr>
          <w:i/>
          <w:color w:val="0000FF"/>
        </w:rPr>
        <w:t xml:space="preserve"> </w:t>
      </w:r>
      <w:r>
        <w:t>в форме постановления.</w:t>
      </w:r>
    </w:p>
    <w:p w:rsidR="0015708A" w:rsidRDefault="0015708A" w:rsidP="0015708A">
      <w:pPr>
        <w:ind w:firstLine="709"/>
        <w:jc w:val="both"/>
      </w:pPr>
      <w:r>
        <w:t>2. В постановлении главы поселения о проведении публичных слушаний указываются:</w:t>
      </w:r>
    </w:p>
    <w:p w:rsidR="0015708A" w:rsidRDefault="0015708A" w:rsidP="0015708A">
      <w:pPr>
        <w:spacing w:line="276" w:lineRule="auto"/>
        <w:ind w:firstLine="709"/>
        <w:jc w:val="both"/>
      </w:pPr>
      <w:r>
        <w:t>1) вопрос (вопросы) публичных слушаний;</w:t>
      </w:r>
    </w:p>
    <w:p w:rsidR="0015708A" w:rsidRDefault="0015708A" w:rsidP="0015708A">
      <w:pPr>
        <w:spacing w:line="276" w:lineRule="auto"/>
        <w:ind w:firstLine="709"/>
        <w:jc w:val="both"/>
      </w:pPr>
      <w:r>
        <w:t>2) дата проведения публичных слушаний;</w:t>
      </w:r>
    </w:p>
    <w:p w:rsidR="0015708A" w:rsidRDefault="0015708A" w:rsidP="0015708A">
      <w:pPr>
        <w:ind w:firstLine="709"/>
        <w:jc w:val="both"/>
      </w:pPr>
      <w:r>
        <w:t>3) уполномоченный орган и его состав (в случае, если он не был образован ранее).</w:t>
      </w:r>
    </w:p>
    <w:p w:rsidR="0015708A" w:rsidRDefault="0015708A" w:rsidP="0015708A">
      <w:pPr>
        <w:pStyle w:val="2"/>
      </w:pPr>
      <w:bookmarkStart w:id="44" w:name="_Toc380957044"/>
      <w:r>
        <w:t>Статья 35. Полномочия комиссии в области организации и проведения публичных слушаний</w:t>
      </w:r>
      <w:bookmarkEnd w:id="44"/>
      <w:r>
        <w:t xml:space="preserve"> </w:t>
      </w:r>
    </w:p>
    <w:p w:rsidR="0015708A" w:rsidRDefault="0015708A" w:rsidP="0015708A">
      <w:pPr>
        <w:ind w:firstLine="709"/>
        <w:jc w:val="both"/>
      </w:pPr>
      <w:r>
        <w:t>Со дня принятия решения о проведении публичных слушаний комиссия:</w:t>
      </w:r>
    </w:p>
    <w:p w:rsidR="0015708A" w:rsidRDefault="0015708A" w:rsidP="0015708A">
      <w:pPr>
        <w:ind w:firstLine="709"/>
        <w:jc w:val="both"/>
      </w:pPr>
      <w:r>
        <w:t>1) определяет перечень конкретных вопросов, выносимых на обсуждение по теме публичных слушаний;</w:t>
      </w:r>
    </w:p>
    <w:p w:rsidR="0015708A" w:rsidRDefault="0015708A" w:rsidP="0015708A">
      <w:pPr>
        <w:ind w:firstLine="709"/>
        <w:jc w:val="both"/>
      </w:pPr>
      <w:r>
        <w:t>2) обеспечивает заблаговременную публикацию темы и перечня вопросов публичных слушаний в муниципальных средствах массовой информации и размещает на официальном сайте поселения в сети «Интернет»;</w:t>
      </w:r>
    </w:p>
    <w:p w:rsidR="0015708A" w:rsidRDefault="0015708A" w:rsidP="0015708A">
      <w:pPr>
        <w:ind w:firstLine="709"/>
        <w:jc w:val="both"/>
      </w:pPr>
      <w:r>
        <w:t>3) 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в печатных средствах массовой информации, по радио и телевидению;</w:t>
      </w:r>
    </w:p>
    <w:p w:rsidR="0015708A" w:rsidRDefault="0015708A" w:rsidP="0015708A">
      <w:pPr>
        <w:ind w:firstLine="709"/>
        <w:jc w:val="both"/>
      </w:pPr>
      <w:r>
        <w:t>4) определяет перечень должностных лиц, специалистов, организаций и других представителей общественности, приглашаемых к участию в публичных слушаниях в качестве экспертов, и направляет им официальные обращения с просьбой дать свои рекомендации и предложения по вопросам, выносимым на обсуждение;</w:t>
      </w:r>
    </w:p>
    <w:p w:rsidR="0015708A" w:rsidRDefault="0015708A" w:rsidP="0015708A">
      <w:pPr>
        <w:ind w:firstLine="709"/>
        <w:jc w:val="both"/>
      </w:pPr>
      <w:r>
        <w:t>5) 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публичные слушания;</w:t>
      </w:r>
    </w:p>
    <w:p w:rsidR="0015708A" w:rsidRDefault="0015708A" w:rsidP="0015708A">
      <w:pPr>
        <w:ind w:firstLine="709"/>
        <w:jc w:val="both"/>
      </w:pPr>
      <w:r>
        <w:t>6) принимает от участников публичных слушаний предложения и замечания, касающиеся темы публичных слушаний, для включения их в протокол публичных слушаний;</w:t>
      </w:r>
    </w:p>
    <w:p w:rsidR="0015708A" w:rsidRDefault="0015708A" w:rsidP="0015708A">
      <w:pPr>
        <w:ind w:firstLine="709"/>
        <w:jc w:val="both"/>
      </w:pPr>
      <w:r>
        <w:t>7) организует подготовку проекта протокола публичных слушаний, состоящего из рекомендаций и предложений по каждому из вопросов, выносимых на публичные слушания;</w:t>
      </w:r>
    </w:p>
    <w:p w:rsidR="0015708A" w:rsidRDefault="0015708A" w:rsidP="0015708A">
      <w:pPr>
        <w:ind w:firstLine="709"/>
        <w:jc w:val="both"/>
      </w:pPr>
      <w:r>
        <w:t>8) составляет список экспертов публичных слушаний и направляет им приглашения. В состав экспертов в обязательном порядке включаются все лица, подготовившие рекомендации и предложения для проекта заключения публичных слушаний;</w:t>
      </w:r>
    </w:p>
    <w:p w:rsidR="0015708A" w:rsidRDefault="0015708A" w:rsidP="0015708A">
      <w:pPr>
        <w:ind w:firstLine="709"/>
        <w:jc w:val="both"/>
      </w:pPr>
      <w:r>
        <w:t>9) назначает ведущего и секретаря публичных слушаний для ведения публичных слушаний и составления протокола публичных слушаний;</w:t>
      </w:r>
    </w:p>
    <w:p w:rsidR="0015708A" w:rsidRDefault="0015708A" w:rsidP="0015708A">
      <w:pPr>
        <w:ind w:firstLine="709"/>
        <w:jc w:val="both"/>
      </w:pPr>
      <w:r>
        <w:t>10) оповещает население поселения и средства массовой информации об инициаторах, дате, месте проведения, теме и вопросах, выносимых на публичные слушания, не позднее 7 дней до даты проведения, обеспечивает гражданам возможность предварительного ознакомления с материалами. В случаях, когда решаются вопросы о границах зон изъятия путем выкупа, резервирования земель,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15708A" w:rsidRDefault="0015708A" w:rsidP="0015708A">
      <w:pPr>
        <w:ind w:firstLine="709"/>
        <w:jc w:val="both"/>
      </w:pPr>
      <w:r>
        <w:t>11) определяет место и время проведения публичных слушаний с учетом количества экспертов и возможности свободного доступа для жителей поселения, представителей органов местного самоуправления поселения и других заинтересованных лиц;</w:t>
      </w:r>
    </w:p>
    <w:p w:rsidR="0015708A" w:rsidRDefault="0015708A" w:rsidP="0015708A">
      <w:pPr>
        <w:ind w:firstLine="709"/>
        <w:jc w:val="both"/>
      </w:pPr>
      <w:r>
        <w:lastRenderedPageBreak/>
        <w:t>12) организует регистрацию участников публичных слушаний и обеспечивает их проектом заключения публичных слушаний;</w:t>
      </w:r>
    </w:p>
    <w:p w:rsidR="0015708A" w:rsidRDefault="0015708A" w:rsidP="0015708A">
      <w:pPr>
        <w:ind w:firstLine="709"/>
        <w:jc w:val="both"/>
      </w:pPr>
      <w:r>
        <w:t>13) осуществляет иные полномочия.</w:t>
      </w:r>
    </w:p>
    <w:p w:rsidR="0015708A" w:rsidRDefault="0015708A" w:rsidP="0015708A">
      <w:pPr>
        <w:pStyle w:val="2"/>
      </w:pPr>
      <w:bookmarkStart w:id="45" w:name="_Toc380957045"/>
      <w:r>
        <w:t>Статья 36. Порядок проведения публичных слушания применительно к рассмотрению вопросов о специальном согласовании, отклонениях от Правил</w:t>
      </w:r>
      <w:bookmarkEnd w:id="45"/>
    </w:p>
    <w:p w:rsidR="0015708A" w:rsidRDefault="0015708A" w:rsidP="0015708A">
      <w:pPr>
        <w:spacing w:line="276" w:lineRule="auto"/>
        <w:ind w:firstLine="709"/>
        <w:jc w:val="both"/>
      </w:pPr>
      <w:r>
        <w:t xml:space="preserve">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Кавказского сельского поселения. </w:t>
      </w:r>
    </w:p>
    <w:p w:rsidR="0015708A" w:rsidRDefault="0015708A" w:rsidP="0015708A">
      <w:pPr>
        <w:spacing w:line="276" w:lineRule="auto"/>
        <w:ind w:firstLine="709"/>
        <w:jc w:val="both"/>
      </w:pPr>
      <w:r>
        <w:t xml:space="preserve">Специальные согласования предоставляются по итогам публичных слушаний. </w:t>
      </w:r>
    </w:p>
    <w:p w:rsidR="0015708A" w:rsidRDefault="0015708A" w:rsidP="0015708A">
      <w:pPr>
        <w:spacing w:line="276" w:lineRule="auto"/>
        <w:ind w:firstLine="709"/>
        <w:jc w:val="both"/>
      </w:pPr>
      <w:r>
        <w:t xml:space="preserve">Специальные согласования могут проводиться: </w:t>
      </w:r>
    </w:p>
    <w:p w:rsidR="0015708A" w:rsidRDefault="0015708A" w:rsidP="0015708A">
      <w:pPr>
        <w:spacing w:line="276" w:lineRule="auto"/>
        <w:ind w:firstLine="709"/>
        <w:jc w:val="both"/>
      </w:pPr>
      <w:r>
        <w:t xml:space="preserve">-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 </w:t>
      </w:r>
    </w:p>
    <w:p w:rsidR="0015708A" w:rsidRDefault="0015708A" w:rsidP="0015708A">
      <w:pPr>
        <w:spacing w:line="276" w:lineRule="auto"/>
        <w:ind w:firstLine="709"/>
        <w:jc w:val="both"/>
      </w:pPr>
      <w:r>
        <w:t xml:space="preserve">- на стадии подготовки проектной документации, до получения разрешения на строительство; </w:t>
      </w:r>
    </w:p>
    <w:p w:rsidR="0015708A" w:rsidRDefault="0015708A" w:rsidP="0015708A">
      <w:pPr>
        <w:spacing w:line="276" w:lineRule="auto"/>
        <w:ind w:firstLine="709"/>
        <w:jc w:val="both"/>
      </w:pPr>
      <w:r>
        <w:t xml:space="preserve">- в процессе использования земельных участков, иных объектов недвижимости, когда правообладатели планируют изменить их назначение. </w:t>
      </w:r>
    </w:p>
    <w:p w:rsidR="0015708A" w:rsidRDefault="0015708A" w:rsidP="0015708A">
      <w:pPr>
        <w:spacing w:line="276" w:lineRule="auto"/>
        <w:ind w:firstLine="709"/>
        <w:jc w:val="both"/>
      </w:pPr>
      <w:r>
        <w:t>Физическое или юридическое лицо, заинтересованное в предоставлении разрешения на условно разрешенный вид использования, земельного участка и объекта капитального строительства (далее - разрешение на условно разрешенный вид использования) направляет заявление о предоставлении разрешения в комиссию по землепользованию и застройки, которая является уполномоченным органом по проведению публичных слушаний по данному вопросу.</w:t>
      </w:r>
    </w:p>
    <w:p w:rsidR="0015708A" w:rsidRDefault="0015708A" w:rsidP="0015708A">
      <w:pPr>
        <w:spacing w:line="276" w:lineRule="auto"/>
        <w:ind w:firstLine="709"/>
        <w:jc w:val="both"/>
      </w:pPr>
      <w:r>
        <w:t xml:space="preserve">Публичные слушания по вопросу предоставления разрешения на условно разрешенный вид использования проводятся с участием граждан, постоянно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w:t>
      </w:r>
    </w:p>
    <w:p w:rsidR="0015708A" w:rsidRDefault="0015708A" w:rsidP="0015708A">
      <w:pPr>
        <w:spacing w:line="276" w:lineRule="auto"/>
        <w:ind w:firstLine="709"/>
        <w:jc w:val="both"/>
      </w:pPr>
      <w: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5708A" w:rsidRDefault="0015708A" w:rsidP="0015708A">
      <w:pPr>
        <w:spacing w:line="276" w:lineRule="auto"/>
        <w:ind w:firstLine="709"/>
        <w:jc w:val="both"/>
      </w:pPr>
      <w:r>
        <w:t xml:space="preserve">Физическое или юридическое лицо, заинтересованное в предоставлении разрешения, вносит плату на основании сметы, составленной комиссией, не позднее трех дней со дня получения указанной сметы. </w:t>
      </w:r>
    </w:p>
    <w:p w:rsidR="0015708A" w:rsidRDefault="0015708A" w:rsidP="0015708A">
      <w:pPr>
        <w:spacing w:line="276" w:lineRule="auto"/>
        <w:ind w:firstLine="709"/>
        <w:jc w:val="both"/>
      </w:pPr>
      <w:r>
        <w:t>Уполномоченный орган направляет сообщения о проведении публичных слушаний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 Указанные сообщения направляются почтовыми отправлениями с уведомлением о вручении в срок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15708A" w:rsidRDefault="0015708A" w:rsidP="0015708A">
      <w:pPr>
        <w:spacing w:line="276" w:lineRule="auto"/>
        <w:ind w:firstLine="709"/>
        <w:jc w:val="both"/>
      </w:pPr>
      <w:r>
        <w:lastRenderedPageBreak/>
        <w:t>Физическое или юридическое лицо, заинтересованное в предоставлении разрешения, на публичных слушаниях информирует участников публичных слушаний по существу своего обращения и отвечает на их вопросы.</w:t>
      </w:r>
    </w:p>
    <w:p w:rsidR="0015708A" w:rsidRDefault="0015708A" w:rsidP="0015708A">
      <w:pPr>
        <w:spacing w:line="276" w:lineRule="auto"/>
        <w:ind w:firstLine="709"/>
        <w:jc w:val="both"/>
      </w:pPr>
      <w: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15708A" w:rsidRDefault="0015708A" w:rsidP="0015708A">
      <w:pPr>
        <w:spacing w:line="276" w:lineRule="auto"/>
        <w:ind w:firstLine="709"/>
        <w:jc w:val="both"/>
      </w:pPr>
      <w:r>
        <w:t>После завершения публичных слушаний по вопросу о предоставлении разрешения на условно разрешенный вид использования уполномоченный орган с учетом результатов публичных слушаний обеспечивает внесение изменений в проект предоставления разрешения на условно разрешенный вид использования главе муниципального образования. Обязательными приложениями к проекту предоставления разрешения на условно разрешенный вид использования являются протоколы публичных слушаний и заключение о результатах публичных слушаний.</w:t>
      </w:r>
    </w:p>
    <w:p w:rsidR="0015708A" w:rsidRDefault="0015708A" w:rsidP="0015708A">
      <w:pPr>
        <w:spacing w:line="276" w:lineRule="auto"/>
        <w:ind w:firstLine="709"/>
        <w:jc w:val="both"/>
      </w:pPr>
      <w:r>
        <w:t>Срок проведения публичных слушаний не может быть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15708A" w:rsidRDefault="0015708A" w:rsidP="0015708A">
      <w:pPr>
        <w:spacing w:line="276" w:lineRule="auto"/>
        <w:ind w:firstLine="709"/>
        <w:jc w:val="both"/>
      </w:pPr>
      <w:r>
        <w:t>Протокол публичных слушаний и заключение о результатах публичных слушаний по вопросу предоставления разрешения на условно разрешенный вид использования составляются  в двух экземплярах.</w:t>
      </w:r>
    </w:p>
    <w:p w:rsidR="0015708A" w:rsidRDefault="0015708A" w:rsidP="0015708A">
      <w:pPr>
        <w:spacing w:line="276" w:lineRule="auto"/>
        <w:ind w:firstLine="709"/>
        <w:jc w:val="both"/>
      </w:pPr>
      <w: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в сети "Интернет".</w:t>
      </w:r>
    </w:p>
    <w:p w:rsidR="0015708A" w:rsidRDefault="0015708A" w:rsidP="0015708A">
      <w:pPr>
        <w:spacing w:line="276" w:lineRule="auto"/>
        <w:ind w:firstLine="709"/>
        <w:jc w:val="both"/>
      </w:pPr>
      <w:r>
        <w:t>На основании заключения о результатах публичных слушаний по вопросу о предоставлении разрешения на условно разрешенный вид использования уполномоченный орган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w:t>
      </w:r>
    </w:p>
    <w:p w:rsidR="0015708A" w:rsidRDefault="0015708A" w:rsidP="0015708A">
      <w:pPr>
        <w:spacing w:line="276" w:lineRule="auto"/>
        <w:ind w:firstLine="709"/>
        <w:jc w:val="both"/>
      </w:pPr>
    </w:p>
    <w:p w:rsidR="0015708A" w:rsidRDefault="0015708A" w:rsidP="0015708A">
      <w:pPr>
        <w:spacing w:line="276" w:lineRule="auto"/>
        <w:ind w:firstLine="709"/>
        <w:jc w:val="both"/>
      </w:pPr>
      <w:r>
        <w:t xml:space="preserve">2.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ходатайствовать об отклонениях от настоящих Правил. </w:t>
      </w:r>
    </w:p>
    <w:p w:rsidR="0015708A" w:rsidRDefault="0015708A" w:rsidP="0015708A">
      <w:pPr>
        <w:spacing w:line="276" w:lineRule="auto"/>
        <w:ind w:firstLine="709"/>
        <w:jc w:val="both"/>
      </w:pPr>
      <w:r>
        <w:t xml:space="preserve">Отклонениями от Правил является санкционированное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w:t>
      </w:r>
    </w:p>
    <w:p w:rsidR="0015708A" w:rsidRDefault="0015708A" w:rsidP="0015708A">
      <w:pPr>
        <w:spacing w:line="276" w:lineRule="auto"/>
        <w:ind w:firstLine="709"/>
        <w:jc w:val="both"/>
      </w:pPr>
      <w:r>
        <w:t xml:space="preserve">Заявление на получение разрешения об отклонении от настоящих Правил направляется в комиссию по землепользованию и застройке и должно содержать обоснования того, что отклонения от Правил: </w:t>
      </w:r>
    </w:p>
    <w:p w:rsidR="0015708A" w:rsidRDefault="0015708A" w:rsidP="0015708A">
      <w:pPr>
        <w:spacing w:line="276" w:lineRule="auto"/>
        <w:ind w:firstLine="709"/>
        <w:jc w:val="both"/>
      </w:pPr>
      <w:r>
        <w:t xml:space="preserve">- необходимы для эффективного использования земельного участка; </w:t>
      </w:r>
    </w:p>
    <w:p w:rsidR="0015708A" w:rsidRDefault="0015708A" w:rsidP="0015708A">
      <w:pPr>
        <w:spacing w:line="276" w:lineRule="auto"/>
        <w:ind w:firstLine="709"/>
        <w:jc w:val="both"/>
      </w:pPr>
      <w:r>
        <w:t xml:space="preserve">- не ущемляют права соседей и не входят в противоречие с интересами сельского поселения; </w:t>
      </w:r>
    </w:p>
    <w:p w:rsidR="0015708A" w:rsidRDefault="0015708A" w:rsidP="0015708A">
      <w:pPr>
        <w:spacing w:line="276" w:lineRule="auto"/>
        <w:ind w:firstLine="709"/>
        <w:jc w:val="both"/>
      </w:pPr>
      <w:r>
        <w:t xml:space="preserve">- допустимы по архитектурным требованиям, требованиям безопасности - экологическим, санитарно-гигиеническим, противопожарным, гражданской обороны и предупреждения чрезвычайных ситуаций, иным требованиям безопасности, определяемым </w:t>
      </w:r>
      <w:r>
        <w:lastRenderedPageBreak/>
        <w:t xml:space="preserve">техническими регламентами (а до их принятия - строительными нормами и правилами, иными нормативно-техническими документами). </w:t>
      </w:r>
    </w:p>
    <w:p w:rsidR="0015708A" w:rsidRDefault="0015708A" w:rsidP="0015708A">
      <w:pPr>
        <w:spacing w:line="276" w:lineRule="auto"/>
        <w:ind w:firstLine="709"/>
        <w:jc w:val="both"/>
      </w:pPr>
      <w:r>
        <w:t xml:space="preserve">Комиссия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 </w:t>
      </w:r>
    </w:p>
    <w:p w:rsidR="0015708A" w:rsidRDefault="0015708A" w:rsidP="0015708A">
      <w:pPr>
        <w:spacing w:line="276" w:lineRule="auto"/>
        <w:ind w:firstLine="709"/>
        <w:jc w:val="both"/>
      </w:pPr>
      <w:r>
        <w:t xml:space="preserve">Комиссия подготавливает и направляет главе Кавказского сельского поселения рекомендации по результатам рассмотрения письменных заключений и публичных слушаний не позднее 7 дней после их проведения. </w:t>
      </w:r>
    </w:p>
    <w:p w:rsidR="0015708A" w:rsidRDefault="0015708A" w:rsidP="0015708A">
      <w:pPr>
        <w:spacing w:line="276" w:lineRule="auto"/>
        <w:ind w:firstLine="709"/>
        <w:jc w:val="both"/>
      </w:pPr>
      <w:r>
        <w:t xml:space="preserve">Решение о предоставлении разрешения на отклонение от настоящих Правил принимается главой администрации Кавказского сельского поселения не позднее 10 дней после поступления рекомендаций комиссии по землепользованию и застройке. </w:t>
      </w:r>
    </w:p>
    <w:p w:rsidR="0015708A" w:rsidRDefault="0015708A" w:rsidP="0015708A">
      <w:pPr>
        <w:spacing w:line="276" w:lineRule="auto"/>
        <w:ind w:firstLine="709"/>
        <w:jc w:val="both"/>
      </w:pPr>
      <w:r>
        <w:t xml:space="preserve">Решение об отказе в предоставлении разрешения, или о предоставлении разрешения на отклонение от настоящих Правил может быть обжаловано в суде. </w:t>
      </w:r>
    </w:p>
    <w:p w:rsidR="0015708A" w:rsidRDefault="0015708A" w:rsidP="0015708A">
      <w:pPr>
        <w:pStyle w:val="2"/>
      </w:pPr>
      <w:bookmarkStart w:id="46" w:name="_Toc380957046"/>
      <w:r>
        <w:t>Статья 37. Порядок проведения публичных слушаний по обсуждению проектов планировки и проектов межевания территории</w:t>
      </w:r>
      <w:bookmarkEnd w:id="46"/>
    </w:p>
    <w:p w:rsidR="0015708A" w:rsidRDefault="0015708A" w:rsidP="0015708A">
      <w:pPr>
        <w:spacing w:line="276" w:lineRule="auto"/>
        <w:ind w:firstLine="709"/>
        <w:jc w:val="both"/>
      </w:pPr>
      <w:r>
        <w:t xml:space="preserve">1. Документация по планировке территории до ее утверждения подлежит публичным слушаниям. </w:t>
      </w:r>
    </w:p>
    <w:p w:rsidR="0015708A" w:rsidRDefault="0015708A" w:rsidP="0015708A">
      <w:pPr>
        <w:spacing w:line="276" w:lineRule="auto"/>
        <w:ind w:firstLine="709"/>
        <w:jc w:val="both"/>
      </w:pPr>
      <w:r>
        <w:t xml:space="preserve">Исключениями являются случаи, когда в соответствии с требованиями технических регламентов посредством документации по планировке территории: </w:t>
      </w:r>
    </w:p>
    <w:p w:rsidR="0015708A" w:rsidRDefault="0015708A" w:rsidP="0015708A">
      <w:pPr>
        <w:spacing w:line="276" w:lineRule="auto"/>
        <w:ind w:firstLine="709"/>
        <w:jc w:val="both"/>
      </w:pPr>
      <w:r>
        <w:t xml:space="preserve">- 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 </w:t>
      </w:r>
    </w:p>
    <w:p w:rsidR="0015708A" w:rsidRDefault="0015708A" w:rsidP="0015708A">
      <w:pPr>
        <w:spacing w:line="276" w:lineRule="auto"/>
        <w:ind w:firstLine="709"/>
        <w:jc w:val="both"/>
      </w:pPr>
      <w:r>
        <w:t xml:space="preserve">- на свободных от застройки и прав третьих лиц, находящихся в муниципальной собственности и не разделенных на земельные участки территориях, выделяются посредством установления красных линий планировочные элементы (кварталы, микрорайоны); </w:t>
      </w:r>
    </w:p>
    <w:p w:rsidR="0015708A" w:rsidRDefault="0015708A" w:rsidP="0015708A">
      <w:pPr>
        <w:spacing w:line="276" w:lineRule="auto"/>
        <w:ind w:firstLine="709"/>
        <w:jc w:val="both"/>
      </w:pPr>
      <w:r>
        <w:t xml:space="preserve">- подготавливаются иные решения, принятие которых в соответствии с градостроительным законодательством допускается без проведения публичных слушаний. </w:t>
      </w:r>
    </w:p>
    <w:p w:rsidR="0015708A" w:rsidRDefault="0015708A" w:rsidP="0015708A">
      <w:pPr>
        <w:spacing w:line="276" w:lineRule="auto"/>
        <w:ind w:firstLine="709"/>
        <w:jc w:val="both"/>
      </w:pPr>
      <w:r>
        <w:t>2. Глава муниципального образования при получении проекта планировки и проекта межевания территории, прошедшего соответствующую проверку, принимает решение о проведении публичных слушаний по такому проекту в срок не позднее чем через десять дней со дня получения такого проекта.</w:t>
      </w:r>
    </w:p>
    <w:p w:rsidR="0015708A" w:rsidRDefault="0015708A" w:rsidP="0015708A">
      <w:pPr>
        <w:spacing w:line="276" w:lineRule="auto"/>
        <w:ind w:firstLine="709"/>
        <w:jc w:val="both"/>
      </w:pPr>
      <w:r>
        <w:t>3.  Уполномоченным органом по проведению публичных слушаний по данному вопросу является администрация.</w:t>
      </w:r>
    </w:p>
    <w:p w:rsidR="0015708A" w:rsidRDefault="0015708A" w:rsidP="0015708A">
      <w:pPr>
        <w:spacing w:line="276" w:lineRule="auto"/>
        <w:ind w:firstLine="709"/>
        <w:jc w:val="both"/>
      </w:pPr>
      <w:r>
        <w:t>4. Публичные слушания по проекту планировки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15708A" w:rsidRDefault="0015708A" w:rsidP="0015708A">
      <w:pPr>
        <w:spacing w:line="276" w:lineRule="auto"/>
        <w:ind w:firstLine="709"/>
        <w:jc w:val="both"/>
      </w:pPr>
      <w:r>
        <w:lastRenderedPageBreak/>
        <w:t>5.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15708A" w:rsidRDefault="0015708A" w:rsidP="0015708A">
      <w:pPr>
        <w:spacing w:line="276" w:lineRule="auto"/>
        <w:ind w:firstLine="709"/>
        <w:jc w:val="both"/>
      </w:pPr>
      <w:r>
        <w:t>6. Протокол публичных слушаний и заключение о результатах публичных слушаний по проекту планировки и проекту межевания территории  составляются в двух экземплярах.</w:t>
      </w:r>
    </w:p>
    <w:p w:rsidR="0015708A" w:rsidRDefault="0015708A" w:rsidP="0015708A">
      <w:pPr>
        <w:spacing w:line="276" w:lineRule="auto"/>
        <w:ind w:firstLine="709"/>
        <w:jc w:val="both"/>
      </w:pPr>
      <w:r>
        <w:t>7.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в сети "Интернет".</w:t>
      </w:r>
    </w:p>
    <w:p w:rsidR="0015708A" w:rsidRDefault="0015708A" w:rsidP="0015708A">
      <w:pPr>
        <w:spacing w:line="276" w:lineRule="auto"/>
        <w:ind w:firstLine="709"/>
        <w:jc w:val="both"/>
      </w:pPr>
      <w:r>
        <w:t>8.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15708A" w:rsidRDefault="0015708A" w:rsidP="0015708A">
      <w:pPr>
        <w:spacing w:line="276" w:lineRule="auto"/>
        <w:ind w:firstLine="709"/>
        <w:jc w:val="both"/>
      </w:pPr>
      <w:r>
        <w:t>9. Уполномоченный орган направляет соответственно главе муниципального образования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15708A" w:rsidRDefault="0015708A" w:rsidP="0015708A">
      <w:pPr>
        <w:spacing w:line="276" w:lineRule="auto"/>
        <w:ind w:firstLine="709"/>
        <w:jc w:val="both"/>
      </w:pPr>
      <w:r>
        <w:t>10. Глава муниципального образования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уполномоченный орган на доработку с учетом указанных протокола и заключения.</w:t>
      </w:r>
    </w:p>
    <w:p w:rsidR="0015708A" w:rsidRDefault="0015708A" w:rsidP="0015708A">
      <w:pPr>
        <w:spacing w:line="276" w:lineRule="auto"/>
        <w:ind w:firstLine="709"/>
        <w:jc w:val="both"/>
      </w:pPr>
      <w:r>
        <w:t>11.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в сети "Интернет".</w:t>
      </w:r>
    </w:p>
    <w:p w:rsidR="0015708A" w:rsidRDefault="0015708A" w:rsidP="0015708A">
      <w:pPr>
        <w:pStyle w:val="1"/>
        <w:pageBreakBefore/>
      </w:pPr>
      <w:bookmarkStart w:id="47" w:name="_Toc380957047"/>
      <w:r>
        <w:lastRenderedPageBreak/>
        <w:t>Глава 9. ВНЕСЕНИЕ ИЗМЕНЕНИЙ В ПРАВИЛА ЗЕМЛЕПОЛЬЗОВАНИЯ И ЗАСТРОЙКИ</w:t>
      </w:r>
      <w:bookmarkEnd w:id="47"/>
    </w:p>
    <w:p w:rsidR="0015708A" w:rsidRDefault="0015708A" w:rsidP="0015708A">
      <w:pPr>
        <w:ind w:firstLine="709"/>
        <w:jc w:val="both"/>
      </w:pPr>
    </w:p>
    <w:p w:rsidR="0015708A" w:rsidRDefault="0015708A" w:rsidP="0015708A">
      <w:pPr>
        <w:pStyle w:val="2"/>
      </w:pPr>
      <w:bookmarkStart w:id="48" w:name="_Toc380957048"/>
      <w:r>
        <w:t>Статья 38. Действие Правил по отношению к генеральному плану Кавказского сельского поселения и документации по планировке территории</w:t>
      </w:r>
      <w:bookmarkEnd w:id="48"/>
    </w:p>
    <w:p w:rsidR="0015708A" w:rsidRDefault="0015708A" w:rsidP="0015708A">
      <w:pPr>
        <w:spacing w:line="276" w:lineRule="auto"/>
        <w:ind w:firstLine="709"/>
        <w:jc w:val="both"/>
      </w:pPr>
    </w:p>
    <w:p w:rsidR="0015708A" w:rsidRDefault="0015708A" w:rsidP="0015708A">
      <w:pPr>
        <w:spacing w:line="276" w:lineRule="auto"/>
        <w:ind w:firstLine="709"/>
        <w:jc w:val="both"/>
      </w:pPr>
      <w:r>
        <w:t xml:space="preserve">После введения в действие настоящих Правил органы местного самоуправления Кавказского сельского поселения могут принимать решения о: </w:t>
      </w:r>
    </w:p>
    <w:p w:rsidR="0015708A" w:rsidRDefault="0015708A" w:rsidP="0015708A">
      <w:pPr>
        <w:spacing w:line="276" w:lineRule="auto"/>
        <w:ind w:firstLine="709"/>
        <w:jc w:val="both"/>
      </w:pPr>
      <w:r>
        <w:t xml:space="preserve">- подготовке предложений о внесении изменений в ранее утвержденный Генеральный план Кавказского сельского поселения с учетом и в развитие настоящих Правил; </w:t>
      </w:r>
    </w:p>
    <w:p w:rsidR="0015708A" w:rsidRDefault="0015708A" w:rsidP="0015708A">
      <w:pPr>
        <w:spacing w:line="276" w:lineRule="auto"/>
        <w:ind w:firstLine="709"/>
        <w:jc w:val="both"/>
      </w:pPr>
      <w:r>
        <w:t xml:space="preserve">- 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 </w:t>
      </w:r>
    </w:p>
    <w:p w:rsidR="0015708A" w:rsidRDefault="0015708A" w:rsidP="0015708A">
      <w:pPr>
        <w:spacing w:line="276" w:lineRule="auto"/>
        <w:ind w:firstLine="709"/>
        <w:jc w:val="both"/>
      </w:pPr>
      <w:r>
        <w:t xml:space="preserve">-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w:t>
      </w:r>
      <w:proofErr w:type="spellStart"/>
      <w:r>
        <w:t>подзонам</w:t>
      </w:r>
      <w:proofErr w:type="spellEnd"/>
      <w:r>
        <w:t xml:space="preserve">. </w:t>
      </w:r>
    </w:p>
    <w:p w:rsidR="0015708A" w:rsidRDefault="0015708A" w:rsidP="0015708A">
      <w:pPr>
        <w:pStyle w:val="2"/>
      </w:pPr>
      <w:bookmarkStart w:id="49" w:name="_Toc380957049"/>
      <w:r>
        <w:t>Статья 39. Основание и право инициативы внесения изменений в Правила</w:t>
      </w:r>
      <w:bookmarkEnd w:id="49"/>
    </w:p>
    <w:p w:rsidR="0015708A" w:rsidRDefault="0015708A" w:rsidP="0015708A">
      <w:pPr>
        <w:spacing w:line="276" w:lineRule="auto"/>
        <w:ind w:firstLine="709"/>
        <w:jc w:val="both"/>
      </w:pPr>
      <w:r>
        <w:t>1. Основаниями для рассмотрения главой Кавказского сельского поселения вопроса о внесении изменений в правила землепользования и застройки являются:</w:t>
      </w:r>
    </w:p>
    <w:p w:rsidR="0015708A" w:rsidRDefault="0015708A" w:rsidP="0015708A">
      <w:pPr>
        <w:spacing w:line="276" w:lineRule="auto"/>
        <w:ind w:firstLine="709"/>
        <w:jc w:val="both"/>
      </w:pPr>
      <w:r>
        <w:t>1) несоответствие правил землепользования и застройки генеральному плану Кавказского сельского поселения, возникшее в результате внесения в генеральный план изменений;</w:t>
      </w:r>
    </w:p>
    <w:p w:rsidR="0015708A" w:rsidRDefault="0015708A" w:rsidP="0015708A">
      <w:pPr>
        <w:spacing w:line="276" w:lineRule="auto"/>
        <w:ind w:firstLine="709"/>
        <w:jc w:val="both"/>
      </w:pPr>
      <w:r>
        <w:t>2) поступление предложений об изменении границ территориальных зон, изменении градостроительных регламентов;</w:t>
      </w:r>
    </w:p>
    <w:p w:rsidR="0015708A" w:rsidRDefault="0015708A" w:rsidP="0015708A">
      <w:pPr>
        <w:spacing w:line="276" w:lineRule="auto"/>
        <w:ind w:firstLine="709"/>
        <w:jc w:val="both"/>
      </w:pPr>
      <w:r>
        <w:t>2. Предложения о внесении изменений в правила землепользования и застройки направляются в комиссию по землепользованию и застройки:</w:t>
      </w:r>
    </w:p>
    <w:p w:rsidR="0015708A" w:rsidRDefault="0015708A" w:rsidP="0015708A">
      <w:pPr>
        <w:spacing w:line="276" w:lineRule="auto"/>
        <w:ind w:firstLine="709"/>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15708A" w:rsidRDefault="0015708A" w:rsidP="0015708A">
      <w:pPr>
        <w:spacing w:line="276" w:lineRule="auto"/>
        <w:ind w:firstLine="709"/>
        <w:jc w:val="both"/>
      </w:pPr>
      <w: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15708A" w:rsidRDefault="0015708A" w:rsidP="0015708A">
      <w:pPr>
        <w:spacing w:line="276" w:lineRule="auto"/>
        <w:ind w:firstLine="709"/>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15708A" w:rsidRDefault="0015708A" w:rsidP="0015708A">
      <w:pPr>
        <w:spacing w:line="276" w:lineRule="auto"/>
        <w:ind w:firstLine="709"/>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межселенных территориях;</w:t>
      </w:r>
    </w:p>
    <w:p w:rsidR="0015708A" w:rsidRDefault="0015708A" w:rsidP="0015708A">
      <w:pPr>
        <w:spacing w:line="276" w:lineRule="auto"/>
        <w:ind w:firstLine="709"/>
        <w:jc w:val="both"/>
      </w:pPr>
      <w:r>
        <w:t xml:space="preserve">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w:t>
      </w:r>
      <w:r>
        <w:lastRenderedPageBreak/>
        <w:t>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5708A" w:rsidRDefault="0015708A" w:rsidP="0015708A">
      <w:pPr>
        <w:pStyle w:val="2"/>
      </w:pPr>
      <w:bookmarkStart w:id="50" w:name="_Toc380957050"/>
      <w:r>
        <w:t>Статья 40. Внесение изменений в Правила</w:t>
      </w:r>
      <w:bookmarkEnd w:id="50"/>
    </w:p>
    <w:p w:rsidR="0015708A" w:rsidRDefault="0015708A" w:rsidP="0015708A">
      <w:pPr>
        <w:spacing w:line="276" w:lineRule="auto"/>
        <w:ind w:firstLine="709"/>
        <w:jc w:val="both"/>
      </w:pPr>
      <w:r>
        <w:t xml:space="preserve">1. Предложение о внесении изменений в настоящие Правила направляются в письменной форме в комиссию по землепользованию и застройке Кавказского сельского поселения (далее – комиссия). </w:t>
      </w:r>
    </w:p>
    <w:p w:rsidR="0015708A" w:rsidRDefault="0015708A" w:rsidP="0015708A">
      <w:pPr>
        <w:spacing w:line="276" w:lineRule="auto"/>
        <w:ind w:firstLine="709"/>
        <w:jc w:val="both"/>
      </w:pPr>
      <w:r>
        <w:t>2. 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поселения.</w:t>
      </w:r>
    </w:p>
    <w:p w:rsidR="0015708A" w:rsidRDefault="0015708A" w:rsidP="0015708A">
      <w:pPr>
        <w:spacing w:line="276" w:lineRule="auto"/>
        <w:ind w:firstLine="709"/>
        <w:jc w:val="both"/>
      </w:pPr>
      <w:r>
        <w:t>3. Глава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15708A" w:rsidRDefault="0015708A" w:rsidP="0015708A">
      <w:pPr>
        <w:spacing w:line="276" w:lineRule="auto"/>
        <w:ind w:firstLine="709"/>
        <w:jc w:val="both"/>
      </w:pPr>
      <w:r>
        <w:t>4. По поручению главы поселения комиссия не позднее чем по истечении десяти дней с даты принятия решения о подготовке проекта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в сети Интернет. Сообщение о принятии такого решения также может быть распространено по местному радио и телевидению.</w:t>
      </w:r>
    </w:p>
    <w:p w:rsidR="0015708A" w:rsidRDefault="0015708A" w:rsidP="0015708A">
      <w:pPr>
        <w:spacing w:line="276" w:lineRule="auto"/>
        <w:ind w:firstLine="709"/>
        <w:jc w:val="both"/>
      </w:pPr>
      <w:r>
        <w:t>5. Проект решения о внесении изменения в настоящие Правила рассматривается на публичных слушаниях, проводимых в порядке, определяемом уставом Кавказского сельского поселения, утвержденным решением Совета положением о публичных слушаниях, в соответствии со статьей 28 Градостроительного кодекса Российской Федерации и статьей 33 настоящих правил.</w:t>
      </w:r>
    </w:p>
    <w:p w:rsidR="0015708A" w:rsidRDefault="0015708A" w:rsidP="0015708A">
      <w:pPr>
        <w:spacing w:line="276" w:lineRule="auto"/>
        <w:ind w:firstLine="709"/>
        <w:jc w:val="both"/>
      </w:pPr>
      <w:r>
        <w:t>6. Продолжительность публичных слушаний по проекту внесения изменений в настоящие Правила составляет не менее двух и не более четырех месяцев со дня опубликования такого проекта.</w:t>
      </w:r>
    </w:p>
    <w:p w:rsidR="0015708A" w:rsidRDefault="0015708A" w:rsidP="0015708A">
      <w:pPr>
        <w:spacing w:line="276" w:lineRule="auto"/>
        <w:ind w:firstLine="709"/>
        <w:jc w:val="both"/>
      </w:pPr>
      <w:r>
        <w:t xml:space="preserve">7. 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проекту решения о внесении изменений в настоящие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поселения решения о </w:t>
      </w:r>
      <w:r>
        <w:lastRenderedPageBreak/>
        <w:t>проведении публичных слушаний по предложениям о внесении изменений в настоящие Правила.</w:t>
      </w:r>
    </w:p>
    <w:p w:rsidR="0015708A" w:rsidRDefault="0015708A" w:rsidP="0015708A">
      <w:pPr>
        <w:spacing w:line="276" w:lineRule="auto"/>
        <w:ind w:firstLine="709"/>
        <w:jc w:val="both"/>
      </w:pPr>
      <w:r>
        <w:t>8. После завершения публичных слушаний по проекту решения о внесении изменений в настоящие Правила комиссия с учетом результатов таких публичных слушаний обеспечивает внесение изменений в проект решения о внесении изменений в Правила и представляет указанный проект главе поселения. Обязательными приложениями к проекту решения о внесении изменений в Правила являются протоколы публичных слушаний и заключение о результатах публичных слушаний.</w:t>
      </w:r>
    </w:p>
    <w:p w:rsidR="0015708A" w:rsidRDefault="0015708A" w:rsidP="0015708A">
      <w:pPr>
        <w:spacing w:line="276" w:lineRule="auto"/>
        <w:ind w:firstLine="709"/>
        <w:jc w:val="both"/>
      </w:pPr>
      <w:r>
        <w:t>9. Глава Кавказского сельского поселения в течение десяти дней после представления ему проекта решения о внесении изменений в настоящие Правила с обязательными приложениями принимает решение о направлении указанного проекта в установленном порядке в Совет поселения или об отклонении проекта и направлении его на доработку с указанием даты его повторного представления.</w:t>
      </w:r>
    </w:p>
    <w:p w:rsidR="0015708A" w:rsidRDefault="0015708A" w:rsidP="0015708A">
      <w:pPr>
        <w:spacing w:line="276" w:lineRule="auto"/>
        <w:ind w:firstLine="709"/>
        <w:jc w:val="both"/>
      </w:pPr>
      <w:r>
        <w:t>10. При внесении изменений в настоящие Правила на рассмотрение Совета поселения представляются:</w:t>
      </w:r>
    </w:p>
    <w:p w:rsidR="0015708A" w:rsidRDefault="0015708A" w:rsidP="0015708A">
      <w:pPr>
        <w:spacing w:line="276" w:lineRule="auto"/>
        <w:ind w:firstLine="709"/>
        <w:jc w:val="both"/>
      </w:pPr>
      <w:r>
        <w:t>1) проект решения главы поселения о внесении изменений с обосновывающими материалами;</w:t>
      </w:r>
    </w:p>
    <w:p w:rsidR="0015708A" w:rsidRDefault="0015708A" w:rsidP="0015708A">
      <w:pPr>
        <w:spacing w:line="276" w:lineRule="auto"/>
        <w:ind w:firstLine="709"/>
        <w:jc w:val="both"/>
      </w:pPr>
      <w:r>
        <w:t>2) заключение комиссии;</w:t>
      </w:r>
    </w:p>
    <w:p w:rsidR="0015708A" w:rsidRDefault="0015708A" w:rsidP="0015708A">
      <w:pPr>
        <w:spacing w:line="276" w:lineRule="auto"/>
        <w:ind w:firstLine="709"/>
        <w:jc w:val="both"/>
      </w:pPr>
      <w:r>
        <w:t>3) протоколы публичных слушаний и заключение о результатах публичных слушаний.</w:t>
      </w:r>
    </w:p>
    <w:p w:rsidR="0015708A" w:rsidRDefault="0015708A" w:rsidP="0015708A">
      <w:pPr>
        <w:spacing w:line="276" w:lineRule="auto"/>
        <w:ind w:firstLine="709"/>
        <w:jc w:val="both"/>
      </w:pPr>
      <w:r>
        <w:t>11. После утверждения Советом поселения изменений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в сети Интернет.</w:t>
      </w:r>
    </w:p>
    <w:p w:rsidR="0015708A" w:rsidRDefault="0015708A" w:rsidP="0015708A">
      <w:pPr>
        <w:spacing w:line="276" w:lineRule="auto"/>
        <w:ind w:firstLine="709"/>
        <w:jc w:val="both"/>
      </w:pPr>
      <w:r>
        <w:t>12. Физические и юридические лица вправе оспорить решение о внесении изменений в настоящие Правила в судебном порядке.</w:t>
      </w:r>
    </w:p>
    <w:p w:rsidR="0015708A" w:rsidRDefault="0015708A" w:rsidP="0015708A">
      <w:pPr>
        <w:spacing w:line="276" w:lineRule="auto"/>
        <w:ind w:firstLine="709"/>
        <w:jc w:val="both"/>
      </w:pPr>
      <w:r>
        <w:t>13. Органы государственной власти Российской Федерации, органы государственной власти Краснодарского края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Краснодарского края, утвержденным до внесения изменений в настоящие Правила.</w:t>
      </w:r>
    </w:p>
    <w:p w:rsidR="0015708A" w:rsidRDefault="0015708A" w:rsidP="0015708A">
      <w:pPr>
        <w:ind w:firstLine="709"/>
        <w:jc w:val="both"/>
      </w:pPr>
    </w:p>
    <w:p w:rsidR="0015708A" w:rsidRDefault="0015708A" w:rsidP="0015708A">
      <w:pPr>
        <w:ind w:firstLine="709"/>
        <w:jc w:val="both"/>
      </w:pPr>
    </w:p>
    <w:p w:rsidR="0015708A" w:rsidRDefault="0015708A" w:rsidP="0015708A">
      <w:pPr>
        <w:pStyle w:val="1"/>
        <w:pageBreakBefore/>
      </w:pPr>
      <w:bookmarkStart w:id="51" w:name="_Toc380957051"/>
      <w:r>
        <w:lastRenderedPageBreak/>
        <w:t>Глава 10. СТРОИТЕЛЬНЫЕ ИЗМЕНЕНИЯ НЕДВИЖИМОСТИ</w:t>
      </w:r>
      <w:bookmarkEnd w:id="51"/>
      <w:r>
        <w:t xml:space="preserve"> </w:t>
      </w:r>
    </w:p>
    <w:p w:rsidR="0015708A" w:rsidRDefault="0015708A" w:rsidP="0015708A">
      <w:pPr>
        <w:spacing w:line="276" w:lineRule="auto"/>
        <w:ind w:firstLine="709"/>
        <w:jc w:val="both"/>
      </w:pPr>
      <w:r>
        <w:t xml:space="preserve">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 </w:t>
      </w:r>
    </w:p>
    <w:p w:rsidR="0015708A" w:rsidRDefault="0015708A" w:rsidP="0015708A">
      <w:pPr>
        <w:spacing w:line="276" w:lineRule="auto"/>
        <w:ind w:firstLine="709"/>
        <w:jc w:val="both"/>
      </w:pPr>
      <w:r>
        <w:t xml:space="preserve">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 </w:t>
      </w:r>
    </w:p>
    <w:p w:rsidR="0015708A" w:rsidRDefault="0015708A" w:rsidP="0015708A">
      <w:pPr>
        <w:pStyle w:val="1"/>
        <w:rPr>
          <w:spacing w:val="-2"/>
        </w:rPr>
      </w:pPr>
      <w:bookmarkStart w:id="52" w:name="_Toc380957052"/>
      <w:r>
        <w:t>Статья 41. Право на строительные изменения недвижимости и основание для его реализации. Виды строительных изменений недвижимости</w:t>
      </w:r>
      <w:bookmarkEnd w:id="52"/>
    </w:p>
    <w:p w:rsidR="0015708A" w:rsidRDefault="0015708A" w:rsidP="0015708A">
      <w:pPr>
        <w:ind w:firstLine="709"/>
        <w:jc w:val="both"/>
        <w:rPr>
          <w:b/>
          <w:spacing w:val="-2"/>
        </w:rPr>
      </w:pPr>
    </w:p>
    <w:p w:rsidR="0015708A" w:rsidRDefault="0015708A" w:rsidP="0015708A">
      <w:pPr>
        <w:spacing w:line="276" w:lineRule="auto"/>
        <w:ind w:firstLine="709"/>
        <w:jc w:val="both"/>
      </w:pPr>
      <w:r>
        <w:t xml:space="preserve">1. Правом производить строительные изменения недвижимости - осуществлять строительство, реконструкцию,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их доверенные лица. </w:t>
      </w:r>
    </w:p>
    <w:p w:rsidR="0015708A" w:rsidRDefault="0015708A" w:rsidP="0015708A">
      <w:pPr>
        <w:spacing w:line="276" w:lineRule="auto"/>
        <w:ind w:firstLine="709"/>
        <w:jc w:val="both"/>
      </w:pPr>
      <w:r>
        <w:t xml:space="preserve">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статьи 43 настоящих Правил. Исключения составляют случаи, определенные градостроительным законодательством и в соответствии с ним - частью 3 настоящей статьи. </w:t>
      </w:r>
    </w:p>
    <w:p w:rsidR="0015708A" w:rsidRDefault="0015708A" w:rsidP="0015708A">
      <w:pPr>
        <w:spacing w:line="276" w:lineRule="auto"/>
        <w:ind w:firstLine="709"/>
        <w:jc w:val="both"/>
      </w:pPr>
      <w:r>
        <w:t xml:space="preserve">2. Строительные изменения недвижимости подразделяются на изменения, для которых: </w:t>
      </w:r>
    </w:p>
    <w:p w:rsidR="0015708A" w:rsidRDefault="0015708A" w:rsidP="0015708A">
      <w:pPr>
        <w:spacing w:line="276" w:lineRule="auto"/>
        <w:ind w:firstLine="709"/>
        <w:jc w:val="both"/>
      </w:pPr>
      <w:r>
        <w:t xml:space="preserve">- не требуется разрешения на строительство, </w:t>
      </w:r>
    </w:p>
    <w:p w:rsidR="0015708A" w:rsidRDefault="0015708A" w:rsidP="0015708A">
      <w:pPr>
        <w:spacing w:line="276" w:lineRule="auto"/>
        <w:ind w:firstLine="709"/>
        <w:jc w:val="both"/>
      </w:pPr>
      <w:r>
        <w:t xml:space="preserve">- требуется разрешение на строительство. </w:t>
      </w:r>
    </w:p>
    <w:p w:rsidR="0015708A" w:rsidRDefault="0015708A" w:rsidP="0015708A">
      <w:pPr>
        <w:spacing w:line="276" w:lineRule="auto"/>
        <w:ind w:firstLine="709"/>
        <w:jc w:val="both"/>
      </w:pPr>
      <w:r>
        <w:t xml:space="preserve">3. Выдача разрешения на строительство не требуется в случае: </w:t>
      </w:r>
    </w:p>
    <w:p w:rsidR="0015708A" w:rsidRDefault="0015708A" w:rsidP="0015708A">
      <w:pPr>
        <w:spacing w:line="276" w:lineRule="auto"/>
        <w:ind w:firstLine="709"/>
        <w:jc w:val="both"/>
      </w:pPr>
      <w:r>
        <w:t xml:space="preserve">1) строительства на земельном участке, предоставленном для ведения садоводства, дачного хозяйства; </w:t>
      </w:r>
    </w:p>
    <w:p w:rsidR="0015708A" w:rsidRDefault="0015708A" w:rsidP="0015708A">
      <w:pPr>
        <w:spacing w:line="276" w:lineRule="auto"/>
        <w:ind w:firstLine="709"/>
        <w:jc w:val="both"/>
      </w:pPr>
      <w:r>
        <w:t xml:space="preserve">2) строительства, реконструкции объектов, не являющихся объектами капитального строительства (киосков, навесов и других); </w:t>
      </w:r>
    </w:p>
    <w:p w:rsidR="0015708A" w:rsidRDefault="0015708A" w:rsidP="0015708A">
      <w:pPr>
        <w:spacing w:line="276" w:lineRule="auto"/>
        <w:ind w:firstLine="709"/>
        <w:jc w:val="both"/>
      </w:pPr>
      <w:r>
        <w:t xml:space="preserve">3) строительства на земельном участке строений и сооружений вспомогательного использования; </w:t>
      </w:r>
    </w:p>
    <w:p w:rsidR="0015708A" w:rsidRDefault="0015708A" w:rsidP="0015708A">
      <w:pPr>
        <w:spacing w:line="276" w:lineRule="auto"/>
        <w:ind w:firstLine="709"/>
        <w:jc w:val="both"/>
      </w:pPr>
      <w:r>
        <w:t xml:space="preserve">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 </w:t>
      </w:r>
    </w:p>
    <w:p w:rsidR="0015708A" w:rsidRDefault="0015708A" w:rsidP="0015708A">
      <w:pPr>
        <w:spacing w:line="276" w:lineRule="auto"/>
        <w:ind w:firstLine="709"/>
        <w:jc w:val="both"/>
      </w:pPr>
      <w:r>
        <w:t xml:space="preserve">Законами и иными нормативными правовыми актами Краснодарского края может быть установлен дополнительный перечень случаев и объектов, для которых не требуется получение разрешения на строительство. </w:t>
      </w:r>
    </w:p>
    <w:p w:rsidR="0015708A" w:rsidRDefault="0015708A" w:rsidP="0015708A">
      <w:pPr>
        <w:spacing w:line="276" w:lineRule="auto"/>
        <w:ind w:firstLine="709"/>
        <w:jc w:val="both"/>
      </w:pPr>
      <w:r>
        <w:t xml:space="preserve">Кроме того, не требуется также разрешения на строительство в случае изменений одного вида на другой вид разрешенного использования недвижимости, при одновременном наличии следующих условий: </w:t>
      </w:r>
    </w:p>
    <w:p w:rsidR="0015708A" w:rsidRDefault="0015708A" w:rsidP="0015708A">
      <w:pPr>
        <w:spacing w:line="276" w:lineRule="auto"/>
        <w:ind w:firstLine="709"/>
        <w:jc w:val="both"/>
      </w:pPr>
      <w:r>
        <w:t xml:space="preserve">- выбираемый правообладателем недвижимости вид разрешенного использования обозначен в списках Части 3 настоящих Правил как основной или вспомогательный (для </w:t>
      </w:r>
      <w:r>
        <w:lastRenderedPageBreak/>
        <w:t xml:space="preserve">соответствующей территориальной зоны, обозначенной на карте градостроительного зонирования); </w:t>
      </w:r>
    </w:p>
    <w:p w:rsidR="0015708A" w:rsidRDefault="0015708A" w:rsidP="0015708A">
      <w:pPr>
        <w:spacing w:line="276" w:lineRule="auto"/>
        <w:ind w:firstLine="709"/>
        <w:jc w:val="both"/>
      </w:pPr>
      <w:r>
        <w:t xml:space="preserve">- планируемые действия не связаны с изменениями пространственных параметров и несущих конструкций сооружения и не приведут к нарушениям требований безопасности (пожарной, санитарно-эпидемиологической и т.д.). </w:t>
      </w:r>
    </w:p>
    <w:p w:rsidR="0015708A" w:rsidRDefault="0015708A" w:rsidP="0015708A">
      <w:pPr>
        <w:spacing w:line="276" w:lineRule="auto"/>
        <w:ind w:firstLine="709"/>
        <w:jc w:val="both"/>
      </w:pPr>
      <w:r>
        <w:t xml:space="preserve">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таких действий. </w:t>
      </w:r>
    </w:p>
    <w:p w:rsidR="0015708A" w:rsidRDefault="0015708A" w:rsidP="0015708A">
      <w:pPr>
        <w:spacing w:line="276" w:lineRule="auto"/>
        <w:ind w:firstLine="709"/>
        <w:jc w:val="both"/>
      </w:pPr>
      <w:r>
        <w:t xml:space="preserve">4. 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43 настоящих Правил для строительных изменений недвижимости, за исключением указанных в пункте 3 настоящей статьи. </w:t>
      </w:r>
    </w:p>
    <w:p w:rsidR="0015708A" w:rsidRDefault="0015708A" w:rsidP="0015708A">
      <w:pPr>
        <w:pStyle w:val="2"/>
      </w:pPr>
      <w:bookmarkStart w:id="53" w:name="_Toc380957053"/>
      <w:r>
        <w:t>Статья 42. Подготовка проектной документации</w:t>
      </w:r>
      <w:bookmarkEnd w:id="53"/>
    </w:p>
    <w:p w:rsidR="0015708A" w:rsidRDefault="0015708A" w:rsidP="0015708A">
      <w:pPr>
        <w:ind w:firstLine="709"/>
        <w:jc w:val="both"/>
        <w:rPr>
          <w:b/>
          <w:bCs/>
        </w:rPr>
      </w:pPr>
    </w:p>
    <w:p w:rsidR="0015708A" w:rsidRDefault="0015708A" w:rsidP="0015708A">
      <w:pPr>
        <w:spacing w:line="276" w:lineRule="auto"/>
        <w:ind w:firstLine="709"/>
        <w:jc w:val="both"/>
      </w:pPr>
      <w:r>
        <w:t>1. Назначение, состав, содержание, порядок подготовки и утверждения проектной документации определяется законодательством о градостроительной деятельности.</w:t>
      </w:r>
    </w:p>
    <w:p w:rsidR="0015708A" w:rsidRDefault="0015708A" w:rsidP="0015708A">
      <w:pPr>
        <w:spacing w:line="276" w:lineRule="auto"/>
        <w:ind w:firstLine="709"/>
        <w:jc w:val="both"/>
      </w:pPr>
      <w: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 (отдельно стоящим жилым домам с количеством этажей не более чем три, предназначенным для проживания одной семьи).</w:t>
      </w:r>
    </w:p>
    <w:p w:rsidR="0015708A" w:rsidRDefault="0015708A" w:rsidP="0015708A">
      <w:pPr>
        <w:spacing w:line="276" w:lineRule="auto"/>
        <w:ind w:firstLine="709"/>
        <w:jc w:val="both"/>
      </w:pPr>
      <w:r>
        <w:t>2.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15708A" w:rsidRDefault="0015708A" w:rsidP="0015708A">
      <w:pPr>
        <w:spacing w:line="276" w:lineRule="auto"/>
        <w:ind w:firstLine="709"/>
        <w:jc w:val="both"/>
      </w:pPr>
      <w:r>
        <w:t xml:space="preserve">3. Лицами, осуществляющими подготовку проектной документации, могут являться застройщик либо привлекаемое на основании договора застройщиком или заказчиком физическое или юридическое лицо, соответствующие требованиям законодательства, предъявляемым к лицам, осуществляющим архитектурно-строительное проектирование. </w:t>
      </w:r>
    </w:p>
    <w:p w:rsidR="0015708A" w:rsidRDefault="0015708A" w:rsidP="0015708A">
      <w:pPr>
        <w:spacing w:line="276" w:lineRule="auto"/>
        <w:ind w:firstLine="709"/>
        <w:jc w:val="both"/>
      </w:pPr>
      <w:r>
        <w:t>4. Договором о подготовке проектной документации может быть предусмотрено задание на выполнение инженерных изысканий, обеспечение технических условий.</w:t>
      </w:r>
    </w:p>
    <w:p w:rsidR="0015708A" w:rsidRDefault="0015708A" w:rsidP="0015708A">
      <w:pPr>
        <w:spacing w:line="276" w:lineRule="auto"/>
        <w:ind w:firstLine="709"/>
        <w:jc w:val="both"/>
      </w:pPr>
      <w:r>
        <w:t>Если подготовка проектной документации осуществляется физическим или юридическим лицом на основании договора с застройщиком или заказчиком, застройщик или заказчик обязан предоставить такому лицу:</w:t>
      </w:r>
    </w:p>
    <w:p w:rsidR="0015708A" w:rsidRDefault="0015708A" w:rsidP="0015708A">
      <w:pPr>
        <w:spacing w:line="276" w:lineRule="auto"/>
        <w:ind w:firstLine="709"/>
        <w:jc w:val="both"/>
      </w:pPr>
      <w:r>
        <w:t>- градостроительный план земельного участка;</w:t>
      </w:r>
    </w:p>
    <w:p w:rsidR="0015708A" w:rsidRDefault="0015708A" w:rsidP="0015708A">
      <w:pPr>
        <w:spacing w:line="276" w:lineRule="auto"/>
        <w:ind w:firstLine="709"/>
        <w:jc w:val="both"/>
      </w:pPr>
      <w:r>
        <w:t>- результаты инженерных изысканий либо задание исполнителю обеспечить проведение инженерных изысканий;</w:t>
      </w:r>
    </w:p>
    <w:p w:rsidR="0015708A" w:rsidRDefault="0015708A" w:rsidP="0015708A">
      <w:pPr>
        <w:spacing w:line="276" w:lineRule="auto"/>
        <w:ind w:firstLine="709"/>
        <w:jc w:val="both"/>
      </w:pPr>
      <w:r>
        <w:t>- 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15708A" w:rsidRDefault="0015708A" w:rsidP="0015708A">
      <w:pPr>
        <w:spacing w:line="276" w:lineRule="auto"/>
        <w:ind w:firstLine="709"/>
        <w:jc w:val="both"/>
      </w:pPr>
      <w:r>
        <w:t xml:space="preserve">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w:t>
      </w:r>
      <w:r>
        <w:lastRenderedPageBreak/>
        <w:t xml:space="preserve">определенным законодательством, настоящим пунктом как обязательные документы, включаемые в задание. </w:t>
      </w:r>
    </w:p>
    <w:p w:rsidR="0015708A" w:rsidRDefault="0015708A" w:rsidP="0015708A">
      <w:pPr>
        <w:spacing w:line="276" w:lineRule="auto"/>
        <w:ind w:firstLine="709"/>
        <w:jc w:val="both"/>
      </w:pPr>
      <w:r>
        <w:t>5.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15708A" w:rsidRDefault="0015708A" w:rsidP="0015708A">
      <w:pPr>
        <w:spacing w:line="276" w:lineRule="auto"/>
        <w:ind w:firstLine="709"/>
        <w:jc w:val="both"/>
      </w:pPr>
      <w:r>
        <w:t>Не допускаются подготовка и реализация проектной документации без выполнения соответствующих инженерных изысканий.</w:t>
      </w:r>
    </w:p>
    <w:p w:rsidR="0015708A" w:rsidRDefault="0015708A" w:rsidP="0015708A">
      <w:pPr>
        <w:spacing w:line="276" w:lineRule="auto"/>
        <w:ind w:firstLine="709"/>
        <w:jc w:val="both"/>
      </w:pPr>
      <w:r>
        <w:t>Состав и формы документов, отражающих результаты инженерных изысканий, определяются в соответствии с законодательством о градостроительной деятельности, нормативными правовыми актами Правительства Российской Федерации.</w:t>
      </w:r>
    </w:p>
    <w:p w:rsidR="0015708A" w:rsidRDefault="0015708A" w:rsidP="0015708A">
      <w:pPr>
        <w:spacing w:line="276" w:lineRule="auto"/>
        <w:ind w:firstLine="709"/>
        <w:jc w:val="both"/>
      </w:pPr>
      <w:r>
        <w:t>Инженерные изыскания выполняются застройщиком либо привлекаемым на основании договора застройщиком (заказчиком) физическим или юридическим лицом (исполнителем), которое соответствует требованиям законодательства, предъявляемым к лицам, выполняющим инженерные изыскания.</w:t>
      </w:r>
    </w:p>
    <w:p w:rsidR="0015708A" w:rsidRDefault="0015708A" w:rsidP="0015708A">
      <w:pPr>
        <w:spacing w:line="276" w:lineRule="auto"/>
        <w:ind w:firstLine="709"/>
        <w:jc w:val="both"/>
      </w:pPr>
      <w:r>
        <w:t>Отношения между застройщиками (заказчиками) и исполнителями инженерных изысканий регулируются гражданским законодательством.</w:t>
      </w:r>
    </w:p>
    <w:p w:rsidR="0015708A" w:rsidRDefault="0015708A" w:rsidP="0015708A">
      <w:pPr>
        <w:spacing w:line="276" w:lineRule="auto"/>
        <w:ind w:firstLine="709"/>
        <w:jc w:val="both"/>
      </w:pPr>
      <w: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15708A" w:rsidRDefault="0015708A" w:rsidP="0015708A">
      <w:pPr>
        <w:spacing w:line="276" w:lineRule="auto"/>
        <w:ind w:firstLine="709"/>
        <w:jc w:val="both"/>
      </w:pPr>
      <w:r>
        <w:t>6. Проектная документация разрабатывается в соответствии:</w:t>
      </w:r>
    </w:p>
    <w:p w:rsidR="0015708A" w:rsidRDefault="0015708A" w:rsidP="0015708A">
      <w:pPr>
        <w:spacing w:line="276" w:lineRule="auto"/>
        <w:ind w:firstLine="709"/>
        <w:jc w:val="both"/>
      </w:pPr>
      <w:r>
        <w:t>- с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15708A" w:rsidRDefault="0015708A" w:rsidP="0015708A">
      <w:pPr>
        <w:spacing w:line="276" w:lineRule="auto"/>
        <w:ind w:firstLine="709"/>
        <w:jc w:val="both"/>
      </w:pPr>
      <w:r>
        <w:t>- техническими регламентами;</w:t>
      </w:r>
    </w:p>
    <w:p w:rsidR="0015708A" w:rsidRDefault="0015708A" w:rsidP="0015708A">
      <w:pPr>
        <w:spacing w:line="276" w:lineRule="auto"/>
        <w:ind w:firstLine="709"/>
        <w:jc w:val="both"/>
      </w:pPr>
      <w:r>
        <w:t>- результатами инженерных изысканий;</w:t>
      </w:r>
    </w:p>
    <w:p w:rsidR="0015708A" w:rsidRDefault="0015708A" w:rsidP="0015708A">
      <w:pPr>
        <w:spacing w:line="276" w:lineRule="auto"/>
        <w:ind w:firstLine="709"/>
        <w:jc w:val="both"/>
      </w:pPr>
      <w:r>
        <w:t>- 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15708A" w:rsidRDefault="0015708A" w:rsidP="0015708A">
      <w:pPr>
        <w:spacing w:line="276" w:lineRule="auto"/>
        <w:ind w:firstLine="709"/>
        <w:jc w:val="both"/>
      </w:pPr>
      <w:r>
        <w:t>7.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w:t>
      </w:r>
    </w:p>
    <w:p w:rsidR="0015708A" w:rsidRDefault="0015708A" w:rsidP="0015708A">
      <w:pPr>
        <w:spacing w:line="276" w:lineRule="auto"/>
        <w:ind w:firstLine="709"/>
        <w:jc w:val="both"/>
      </w:pPr>
      <w:r>
        <w:t xml:space="preserve">8.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r:id="rId11" w:history="1">
        <w:r>
          <w:rPr>
            <w:rStyle w:val="a7"/>
          </w:rPr>
          <w:t>частями 9</w:t>
        </w:r>
      </w:hyperlink>
      <w:r>
        <w:t xml:space="preserve">, </w:t>
      </w:r>
      <w:hyperlink r:id="rId12" w:history="1">
        <w:r>
          <w:rPr>
            <w:rStyle w:val="a7"/>
          </w:rPr>
          <w:t>10</w:t>
        </w:r>
      </w:hyperlink>
      <w:r>
        <w:t xml:space="preserve"> и </w:t>
      </w:r>
      <w:hyperlink r:id="rId13" w:history="1">
        <w:r>
          <w:rPr>
            <w:rStyle w:val="a7"/>
          </w:rPr>
          <w:t>11</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или технический заказчик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15708A" w:rsidRDefault="0015708A" w:rsidP="0015708A">
      <w:pPr>
        <w:spacing w:line="276" w:lineRule="auto"/>
        <w:ind w:firstLine="709"/>
        <w:jc w:val="both"/>
      </w:pPr>
      <w:r>
        <w:t>9. Экспертиза не проводится в отношении проектной документации следующих объектов капитального строительства:</w:t>
      </w:r>
    </w:p>
    <w:p w:rsidR="0015708A" w:rsidRDefault="0015708A" w:rsidP="0015708A">
      <w:pPr>
        <w:spacing w:line="276" w:lineRule="auto"/>
        <w:ind w:firstLine="709"/>
        <w:jc w:val="both"/>
      </w:pPr>
      <w:r>
        <w:lastRenderedPageBreak/>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15708A" w:rsidRDefault="0015708A" w:rsidP="0015708A">
      <w:pPr>
        <w:spacing w:line="276" w:lineRule="auto"/>
        <w:ind w:firstLine="709"/>
        <w:jc w:val="both"/>
      </w:pPr>
      <w: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15708A" w:rsidRDefault="0015708A" w:rsidP="0015708A">
      <w:pPr>
        <w:spacing w:line="276" w:lineRule="auto"/>
        <w:ind w:firstLine="709"/>
        <w:jc w:val="both"/>
      </w:pPr>
      <w:r>
        <w:t>3) 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15708A" w:rsidRDefault="0015708A" w:rsidP="0015708A">
      <w:pPr>
        <w:spacing w:line="276" w:lineRule="auto"/>
        <w:ind w:firstLine="709"/>
        <w:jc w:val="both"/>
      </w:pPr>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14" w:history="1">
        <w:r>
          <w:rPr>
            <w:rStyle w:val="a7"/>
          </w:rPr>
          <w:t>статьей 48.1</w:t>
        </w:r>
      </w:hyperlink>
      <w:r>
        <w:t xml:space="preserve"> Градостроительного кодекса Российской Федерации являются особо опасными, технически сложными или уникальными объектами;</w:t>
      </w:r>
    </w:p>
    <w:p w:rsidR="0015708A" w:rsidRDefault="0015708A" w:rsidP="0015708A">
      <w:pPr>
        <w:spacing w:line="276" w:lineRule="auto"/>
        <w:ind w:firstLine="709"/>
        <w:jc w:val="both"/>
      </w:pPr>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15" w:history="1">
        <w:r>
          <w:rPr>
            <w:rStyle w:val="a7"/>
          </w:rPr>
          <w:t>статьей 48.1</w:t>
        </w:r>
      </w:hyperlink>
      <w:r>
        <w:t xml:space="preserve"> Градостроительного кодекса Российской Федерации являются особо опасными, технически сложными или уникальными объектами.</w:t>
      </w:r>
    </w:p>
    <w:p w:rsidR="0015708A" w:rsidRDefault="0015708A" w:rsidP="0015708A">
      <w:pPr>
        <w:spacing w:line="276" w:lineRule="auto"/>
        <w:ind w:firstLine="709"/>
        <w:jc w:val="both"/>
      </w:pPr>
      <w:r>
        <w:t xml:space="preserve">В случае, если строительство, реконструкцию указанных в </w:t>
      </w:r>
      <w:hyperlink r:id="rId16" w:history="1">
        <w:r>
          <w:rPr>
            <w:rStyle w:val="a7"/>
          </w:rPr>
          <w:t>части 9</w:t>
        </w:r>
      </w:hyperlink>
      <w:r>
        <w:t xml:space="preserve"> настоящей статьи объектов капитального строительства планируется осуществлять в границах охранных зон объектов трубопроводного транспорта,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15708A" w:rsidRDefault="0015708A" w:rsidP="0015708A">
      <w:pPr>
        <w:spacing w:line="276" w:lineRule="auto"/>
        <w:ind w:firstLine="709"/>
        <w:jc w:val="both"/>
      </w:pPr>
      <w:r>
        <w:t>10. Экспертиза проектной документации не проводится в случае, если для строительства, реконструкции не требуется получение разрешения на строительство, а также в случае проведения такой экспертизы в отношении проектной документации объектов капитального строительства, получившей положительное заключение государственной экспертизы или негосударственной экспертизы и применяемой повторно (типовая проектная документация), или модификации такой проектной документации, не затрагивающей конструктивных и других характеристик надежности и безопасности объектов капитального строительства.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за исключением проектной документации, подготовленной для проведения капитального ремонта автомобильных дорог общего пользования.</w:t>
      </w:r>
    </w:p>
    <w:p w:rsidR="0015708A" w:rsidRDefault="0015708A" w:rsidP="0015708A">
      <w:pPr>
        <w:spacing w:line="276" w:lineRule="auto"/>
        <w:ind w:firstLine="709"/>
        <w:jc w:val="both"/>
      </w:pPr>
      <w:r>
        <w:t xml:space="preserve">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r:id="rId17" w:history="1">
        <w:r>
          <w:rPr>
            <w:rStyle w:val="a7"/>
          </w:rPr>
          <w:t>части 9</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15708A" w:rsidRDefault="0015708A" w:rsidP="0015708A">
      <w:pPr>
        <w:spacing w:line="276" w:lineRule="auto"/>
        <w:ind w:firstLine="709"/>
        <w:jc w:val="both"/>
      </w:pPr>
      <w:r>
        <w:lastRenderedPageBreak/>
        <w:t>11. Проектирование осуществляются при отсутствии на данной территории объектов культурного наследия, включенных в реестр, выявленных объектов культурного наследия либо при обеспечении заказчиком нижеуказанных работ.</w:t>
      </w:r>
    </w:p>
    <w:p w:rsidR="0015708A" w:rsidRDefault="0015708A" w:rsidP="0015708A">
      <w:pPr>
        <w:spacing w:line="276" w:lineRule="auto"/>
        <w:ind w:firstLine="709"/>
        <w:jc w:val="both"/>
        <w:rPr>
          <w:b/>
          <w:bCs/>
        </w:rPr>
      </w:pPr>
      <w:r>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15708A" w:rsidRDefault="0015708A" w:rsidP="0015708A">
      <w:pPr>
        <w:ind w:firstLine="709"/>
        <w:jc w:val="both"/>
        <w:rPr>
          <w:b/>
          <w:bCs/>
        </w:rPr>
      </w:pPr>
    </w:p>
    <w:p w:rsidR="0015708A" w:rsidRDefault="0015708A" w:rsidP="0015708A">
      <w:pPr>
        <w:pStyle w:val="2"/>
      </w:pPr>
      <w:bookmarkStart w:id="54" w:name="_Toc380957054"/>
      <w:r>
        <w:t>Статья 43. Выдача разрешения на строительство</w:t>
      </w:r>
      <w:bookmarkEnd w:id="54"/>
      <w:r>
        <w:t xml:space="preserve"> </w:t>
      </w:r>
    </w:p>
    <w:p w:rsidR="0015708A" w:rsidRDefault="0015708A" w:rsidP="0015708A">
      <w:pPr>
        <w:ind w:firstLine="709"/>
        <w:jc w:val="both"/>
      </w:pPr>
    </w:p>
    <w:p w:rsidR="0015708A" w:rsidRDefault="0015708A" w:rsidP="0015708A">
      <w:pPr>
        <w:spacing w:line="276" w:lineRule="auto"/>
        <w:ind w:firstLine="709"/>
        <w:jc w:val="both"/>
      </w:pPr>
      <w:r>
        <w:t xml:space="preserve">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линейного объекта) и дающий застройщику право осуществлять строительство, реконструкцию объектов капитального строительства. </w:t>
      </w:r>
    </w:p>
    <w:p w:rsidR="0015708A" w:rsidRDefault="0015708A" w:rsidP="0015708A">
      <w:pPr>
        <w:spacing w:line="276" w:lineRule="auto"/>
        <w:ind w:firstLine="709"/>
        <w:jc w:val="both"/>
      </w:pPr>
      <w:r>
        <w:t xml:space="preserve">2. В границах Кавказского сельского поселения разрешение на строительство выдается ведущим специалистом по хозяйственному обеспечению деятельности администрации Кавказского сельского поселения. </w:t>
      </w:r>
    </w:p>
    <w:p w:rsidR="0015708A" w:rsidRDefault="0015708A" w:rsidP="0015708A">
      <w:pPr>
        <w:spacing w:line="276" w:lineRule="auto"/>
        <w:ind w:firstLine="709"/>
        <w:jc w:val="both"/>
      </w:pPr>
      <w:r>
        <w:t xml:space="preserve">Исключениями являются случаи, определенные Градостроительным кодексом Российской Федерации, когда выдача разрешений на строительство осуществляется федеральным органом исполнительной власти или органом исполнительной власти субъекта Российской Федерации применительно к планируемому строительству, реконструкции на земельных участках: </w:t>
      </w:r>
    </w:p>
    <w:p w:rsidR="0015708A" w:rsidRDefault="0015708A" w:rsidP="0015708A">
      <w:pPr>
        <w:spacing w:line="276" w:lineRule="auto"/>
        <w:ind w:firstLine="709"/>
        <w:jc w:val="both"/>
      </w:pPr>
      <w:r>
        <w:t xml:space="preserve">- на которые не распространяется действие градостроительного регламента или для которых не устанавливается градостроительный регламент (кроме земель общего пользования, находящихся в муниципальной собственности, и линейных объектов, расположенных на земельных участках, находящихся в муниципальной собственности); </w:t>
      </w:r>
    </w:p>
    <w:p w:rsidR="0015708A" w:rsidRDefault="0015708A" w:rsidP="0015708A">
      <w:pPr>
        <w:spacing w:line="276" w:lineRule="auto"/>
        <w:ind w:firstLine="709"/>
        <w:jc w:val="both"/>
      </w:pPr>
      <w:r>
        <w:t xml:space="preserve">- которые определены для размещения объектов капитального строительства, необходимых для реализации нужд Российской Федерации, субъекта Российской Федерации для которых допускается изъятие, в том числе путем выкупа, земельных участков. </w:t>
      </w:r>
    </w:p>
    <w:p w:rsidR="0015708A" w:rsidRDefault="0015708A" w:rsidP="0015708A">
      <w:pPr>
        <w:spacing w:line="276" w:lineRule="auto"/>
        <w:ind w:firstLine="709"/>
        <w:jc w:val="both"/>
      </w:pPr>
      <w:r>
        <w:t xml:space="preserve">3. В соответствии с Градостроительным кодексом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 </w:t>
      </w:r>
    </w:p>
    <w:p w:rsidR="0015708A" w:rsidRDefault="0015708A" w:rsidP="0015708A">
      <w:pPr>
        <w:spacing w:line="276" w:lineRule="auto"/>
        <w:ind w:firstLine="709"/>
        <w:jc w:val="both"/>
      </w:pPr>
      <w:r>
        <w:t xml:space="preserve">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 </w:t>
      </w:r>
    </w:p>
    <w:p w:rsidR="0015708A" w:rsidRDefault="0015708A" w:rsidP="0015708A">
      <w:pPr>
        <w:spacing w:line="276" w:lineRule="auto"/>
        <w:ind w:firstLine="709"/>
        <w:jc w:val="both"/>
      </w:pPr>
      <w:r>
        <w:t xml:space="preserve">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w:t>
      </w:r>
    </w:p>
    <w:p w:rsidR="0015708A" w:rsidRDefault="0015708A" w:rsidP="0015708A">
      <w:pPr>
        <w:spacing w:line="276" w:lineRule="auto"/>
        <w:ind w:firstLine="709"/>
        <w:jc w:val="both"/>
      </w:pPr>
      <w:r>
        <w:lastRenderedPageBreak/>
        <w:t xml:space="preserve">3) многоквартирные дома с количеством этажей не более чем три, состоящие из одной или нескольких блок-секций, количество которых не превышает четырех,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 </w:t>
      </w:r>
    </w:p>
    <w:p w:rsidR="0015708A" w:rsidRDefault="0015708A" w:rsidP="0015708A">
      <w:pPr>
        <w:spacing w:line="276" w:lineRule="auto"/>
        <w:ind w:firstLine="709"/>
        <w:jc w:val="both"/>
      </w:pPr>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w:t>
      </w:r>
    </w:p>
    <w:p w:rsidR="0015708A" w:rsidRDefault="0015708A" w:rsidP="0015708A">
      <w:pPr>
        <w:spacing w:line="276" w:lineRule="auto"/>
        <w:ind w:firstLine="709"/>
        <w:jc w:val="both"/>
      </w:pPr>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требуется установление санитарно-защитных зон. </w:t>
      </w:r>
    </w:p>
    <w:p w:rsidR="0015708A" w:rsidRDefault="0015708A" w:rsidP="0015708A">
      <w:pPr>
        <w:spacing w:line="276" w:lineRule="auto"/>
        <w:ind w:firstLine="709"/>
        <w:jc w:val="both"/>
      </w:pPr>
      <w:r>
        <w:t xml:space="preserve">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 Изложение соответствующего правового акта Правительства Российской Федерации может включаться в приложение к настоящим Правилам. </w:t>
      </w:r>
    </w:p>
    <w:p w:rsidR="0015708A" w:rsidRDefault="0015708A" w:rsidP="0015708A">
      <w:pPr>
        <w:spacing w:line="276" w:lineRule="auto"/>
        <w:ind w:firstLine="709"/>
        <w:jc w:val="both"/>
      </w:pPr>
      <w:r>
        <w:t xml:space="preserve">4. В соответствии с Градостроительным кодексом Российской Федерации и федеральным законом «О введении в действие Градостроительного кодекса Российской Федерации: </w:t>
      </w:r>
    </w:p>
    <w:p w:rsidR="0015708A" w:rsidRDefault="0015708A" w:rsidP="0015708A">
      <w:pPr>
        <w:spacing w:line="276" w:lineRule="auto"/>
        <w:ind w:firstLine="709"/>
        <w:jc w:val="both"/>
      </w:pPr>
      <w:r>
        <w:t xml:space="preserve">1) вплоть до создания федерального органа исполнительной власти, уполномоченного на проведение государственной экспертизы проектной документации, или подведомственного ему государственного учреждения, государственная экспертиза проектной документации, включая государственную историко-культурную экспертизу, проводится в порядке, действовавшем до вступления в силу Градостроительного кодекса Российской Федерации; </w:t>
      </w:r>
    </w:p>
    <w:p w:rsidR="0015708A" w:rsidRDefault="0015708A" w:rsidP="0015708A">
      <w:pPr>
        <w:spacing w:line="276" w:lineRule="auto"/>
        <w:ind w:firstLine="709"/>
        <w:jc w:val="both"/>
      </w:pPr>
      <w:r>
        <w:t xml:space="preserve">2) со дня создания федерального органа исполнительной власти, уполномоченного на проведение государственной экспертизы проектной документации, или подведомственного ему государственного учреждения: </w:t>
      </w:r>
    </w:p>
    <w:p w:rsidR="0015708A" w:rsidRDefault="0015708A" w:rsidP="0015708A">
      <w:pPr>
        <w:spacing w:line="276" w:lineRule="auto"/>
        <w:ind w:firstLine="709"/>
        <w:jc w:val="both"/>
      </w:pPr>
      <w:r>
        <w:t xml:space="preserve">а) государственная экспертиза проектной документации всех видов (включая государственную историко-культурную экспертизу) проводится федеральным органом исполнительной власти, уполномоченным на проведение государственной экспертизы проектной документации, или подведомственным ему государственным учреждением; </w:t>
      </w:r>
    </w:p>
    <w:p w:rsidR="0015708A" w:rsidRDefault="0015708A" w:rsidP="0015708A">
      <w:pPr>
        <w:spacing w:line="276" w:lineRule="auto"/>
        <w:ind w:firstLine="709"/>
        <w:jc w:val="both"/>
      </w:pPr>
      <w:r>
        <w:t xml:space="preserve">б) предметом государственной экспертизы проектной документации является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w:t>
      </w:r>
    </w:p>
    <w:p w:rsidR="0015708A" w:rsidRDefault="0015708A" w:rsidP="0015708A">
      <w:pPr>
        <w:spacing w:line="276" w:lineRule="auto"/>
        <w:ind w:firstLine="709"/>
        <w:jc w:val="both"/>
      </w:pPr>
      <w:r>
        <w:t xml:space="preserve">в) срок проведения государственной экспертизы проектной документации определяется сложностью объекта капитального строительства, но не должен превышать три месяца; </w:t>
      </w:r>
    </w:p>
    <w:p w:rsidR="0015708A" w:rsidRDefault="0015708A" w:rsidP="0015708A">
      <w:pPr>
        <w:spacing w:line="276" w:lineRule="auto"/>
        <w:ind w:firstLine="709"/>
        <w:jc w:val="both"/>
      </w:pPr>
      <w:r>
        <w:t xml:space="preserve">г) результатом государственной экспертизы проектной документации является заключение о соответствии (положительное заключение) или несоответствии (отрицательное </w:t>
      </w:r>
      <w:r>
        <w:lastRenderedPageBreak/>
        <w:t xml:space="preserve">заключение) проектной документации требованиям технических регламентов и результатам инженерных изысканий; </w:t>
      </w:r>
    </w:p>
    <w:p w:rsidR="0015708A" w:rsidRDefault="0015708A" w:rsidP="0015708A">
      <w:pPr>
        <w:spacing w:line="276" w:lineRule="auto"/>
        <w:ind w:firstLine="709"/>
        <w:jc w:val="both"/>
      </w:pPr>
      <w:r>
        <w:t xml:space="preserve">д) порядок организации и проведения государственной экспертизы проектной документации, размер платы за проведение государственной экспертизы проектной документации и порядок ее взимания устанавливаются Правительством Российской Федерации; </w:t>
      </w:r>
    </w:p>
    <w:p w:rsidR="0015708A" w:rsidRDefault="0015708A" w:rsidP="0015708A">
      <w:pPr>
        <w:spacing w:line="276" w:lineRule="auto"/>
        <w:ind w:firstLine="709"/>
        <w:jc w:val="both"/>
      </w:pPr>
      <w:r>
        <w:t xml:space="preserve">3) после введения в действие части 6 статьи 49 Градостроительного кодекса Российской Федерации не допускается проведение иных государственных экспертиз проектной документации, за исключением таких экспертиз, предусмотренных статьей 49 Градостроительного кодекса Российской Федерации </w:t>
      </w:r>
    </w:p>
    <w:p w:rsidR="0015708A" w:rsidRDefault="0015708A" w:rsidP="0015708A">
      <w:pPr>
        <w:spacing w:line="276" w:lineRule="auto"/>
        <w:ind w:firstLine="709"/>
        <w:jc w:val="both"/>
      </w:pPr>
      <w:r>
        <w:t xml:space="preserve">5. Застройщик утверждает проектную документацию и направляет заявление о предоставлении разрешения на строительство, к которому прилагаются следующие документы: </w:t>
      </w:r>
    </w:p>
    <w:p w:rsidR="0015708A" w:rsidRDefault="0015708A" w:rsidP="0015708A">
      <w:pPr>
        <w:spacing w:line="276" w:lineRule="auto"/>
        <w:ind w:firstLine="709"/>
        <w:jc w:val="both"/>
      </w:pPr>
      <w:r>
        <w:t xml:space="preserve">1) правоустанавливающие документы на земельный участок; </w:t>
      </w:r>
    </w:p>
    <w:p w:rsidR="0015708A" w:rsidRDefault="0015708A" w:rsidP="0015708A">
      <w:pPr>
        <w:spacing w:line="276" w:lineRule="auto"/>
        <w:ind w:firstLine="709"/>
        <w:jc w:val="both"/>
      </w:pPr>
      <w:r>
        <w:t xml:space="preserve">2) градостроительный план земельного участка; </w:t>
      </w:r>
    </w:p>
    <w:p w:rsidR="0015708A" w:rsidRDefault="0015708A" w:rsidP="0015708A">
      <w:pPr>
        <w:spacing w:line="276" w:lineRule="auto"/>
        <w:ind w:firstLine="709"/>
        <w:jc w:val="both"/>
      </w:pPr>
      <w:r>
        <w:t xml:space="preserve">3) материалы, содержащиеся в проектной документации: </w:t>
      </w:r>
    </w:p>
    <w:p w:rsidR="0015708A" w:rsidRDefault="0015708A" w:rsidP="0015708A">
      <w:pPr>
        <w:spacing w:line="276" w:lineRule="auto"/>
        <w:ind w:firstLine="709"/>
        <w:jc w:val="both"/>
      </w:pPr>
      <w:r>
        <w:t xml:space="preserve">- пояснительная записка; </w:t>
      </w:r>
    </w:p>
    <w:p w:rsidR="0015708A" w:rsidRDefault="0015708A" w:rsidP="0015708A">
      <w:pPr>
        <w:spacing w:line="276" w:lineRule="auto"/>
        <w:ind w:firstLine="709"/>
        <w:jc w:val="both"/>
      </w:pPr>
      <w:r>
        <w:t xml:space="preserve">- схема планировочной организации земельного участка, выполненная в соответствии с градостроительным планом земельного участка, с обозначением мест расположения зданий, строений, сооружений подъездов, проходов, границ зон действия публичных и частных сервитутов; </w:t>
      </w:r>
    </w:p>
    <w:p w:rsidR="0015708A" w:rsidRDefault="0015708A" w:rsidP="0015708A">
      <w:pPr>
        <w:spacing w:line="276" w:lineRule="auto"/>
        <w:ind w:firstLine="709"/>
        <w:jc w:val="both"/>
      </w:pPr>
      <w:r>
        <w:t xml:space="preserve">- схема планировочной организации земельного участка, подтверждающая расположение линейного объекта в пределах красных линий, утвержденных градостроительной документацией по планировке территории - применительно к линейным объектам; </w:t>
      </w:r>
    </w:p>
    <w:p w:rsidR="0015708A" w:rsidRDefault="0015708A" w:rsidP="0015708A">
      <w:pPr>
        <w:spacing w:line="276" w:lineRule="auto"/>
        <w:ind w:firstLine="709"/>
        <w:jc w:val="both"/>
      </w:pPr>
      <w:r>
        <w:t xml:space="preserve">- схемы, отображающие архитектурные решения; </w:t>
      </w:r>
    </w:p>
    <w:p w:rsidR="0015708A" w:rsidRDefault="0015708A" w:rsidP="0015708A">
      <w:pPr>
        <w:spacing w:line="276" w:lineRule="auto"/>
        <w:ind w:firstLine="709"/>
        <w:jc w:val="both"/>
      </w:pPr>
      <w:r>
        <w:t xml:space="preserve">-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 </w:t>
      </w:r>
    </w:p>
    <w:p w:rsidR="0015708A" w:rsidRDefault="0015708A" w:rsidP="0015708A">
      <w:pPr>
        <w:spacing w:line="276" w:lineRule="auto"/>
        <w:ind w:firstLine="709"/>
        <w:jc w:val="both"/>
      </w:pPr>
      <w:r>
        <w:t xml:space="preserve">- проект организации строительства; </w:t>
      </w:r>
    </w:p>
    <w:p w:rsidR="0015708A" w:rsidRDefault="0015708A" w:rsidP="0015708A">
      <w:pPr>
        <w:spacing w:line="276" w:lineRule="auto"/>
        <w:ind w:firstLine="709"/>
        <w:jc w:val="both"/>
      </w:pPr>
      <w:r>
        <w:t xml:space="preserve">- проект организации работ по сносу или демонтажу объектов капитального строительства, их частей; </w:t>
      </w:r>
    </w:p>
    <w:p w:rsidR="0015708A" w:rsidRDefault="0015708A" w:rsidP="0015708A">
      <w:pPr>
        <w:spacing w:line="276" w:lineRule="auto"/>
        <w:ind w:firstLine="709"/>
        <w:jc w:val="both"/>
      </w:pPr>
      <w:r>
        <w:t>4) положительное заключение государственной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15708A" w:rsidRDefault="0015708A" w:rsidP="0015708A">
      <w:pPr>
        <w:spacing w:line="276" w:lineRule="auto"/>
        <w:ind w:firstLine="709"/>
        <w:jc w:val="both"/>
      </w:pPr>
      <w: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 законодательством и в порядке статьи 36 настоящих Правил);</w:t>
      </w:r>
    </w:p>
    <w:p w:rsidR="0015708A" w:rsidRDefault="0015708A" w:rsidP="0015708A">
      <w:pPr>
        <w:spacing w:line="276" w:lineRule="auto"/>
        <w:ind w:firstLine="709"/>
        <w:jc w:val="both"/>
      </w:pPr>
      <w:r>
        <w:t>6) согласие всех правообладателей объекта капитального строительства в случае реконструкции такого объекта;</w:t>
      </w:r>
    </w:p>
    <w:p w:rsidR="0015708A" w:rsidRDefault="0015708A" w:rsidP="0015708A">
      <w:pPr>
        <w:spacing w:line="276" w:lineRule="auto"/>
        <w:ind w:firstLine="709"/>
        <w:jc w:val="both"/>
      </w:pPr>
      <w:r>
        <w:lastRenderedPageBreak/>
        <w:t>7) копию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15708A" w:rsidRDefault="0015708A" w:rsidP="0015708A">
      <w:pPr>
        <w:spacing w:line="276" w:lineRule="auto"/>
        <w:ind w:firstLine="709"/>
        <w:jc w:val="both"/>
      </w:pPr>
      <w:r>
        <w:t xml:space="preserve">К заявлению может прилагаться также положительное заключение негосударственной экспертизы проектной документации. </w:t>
      </w:r>
    </w:p>
    <w:p w:rsidR="0015708A" w:rsidRDefault="0015708A" w:rsidP="0015708A">
      <w:pPr>
        <w:spacing w:line="276" w:lineRule="auto"/>
        <w:ind w:firstLine="709"/>
        <w:jc w:val="both"/>
      </w:pPr>
      <w:r>
        <w:t xml:space="preserve">6. В целях строительства, реконструкции объекта индивидуального жилищного строительства застройщик направляет в уполномоченный на выдачу разрешений на строительство орган заявление о выдаче разрешения на строительство. К указанному заявлению прилагаются следующие документы: </w:t>
      </w:r>
    </w:p>
    <w:p w:rsidR="0015708A" w:rsidRDefault="0015708A" w:rsidP="0015708A">
      <w:pPr>
        <w:spacing w:line="276" w:lineRule="auto"/>
        <w:ind w:firstLine="709"/>
        <w:jc w:val="both"/>
      </w:pPr>
      <w:r>
        <w:t xml:space="preserve">1) правоустанавливающие документы на земельный участок; </w:t>
      </w:r>
    </w:p>
    <w:p w:rsidR="0015708A" w:rsidRDefault="0015708A" w:rsidP="0015708A">
      <w:pPr>
        <w:spacing w:line="276" w:lineRule="auto"/>
        <w:ind w:firstLine="709"/>
        <w:jc w:val="both"/>
      </w:pPr>
      <w:r>
        <w:t xml:space="preserve">2) градостроительный план земельного участка; </w:t>
      </w:r>
    </w:p>
    <w:p w:rsidR="0015708A" w:rsidRDefault="0015708A" w:rsidP="0015708A">
      <w:pPr>
        <w:spacing w:line="276" w:lineRule="auto"/>
        <w:ind w:firstLine="709"/>
        <w:jc w:val="both"/>
      </w:pPr>
      <w:r>
        <w:t xml:space="preserve">3) схема планировочной организации земельного участка с обозначением места размещения объекта индивидуального жилищного строительства. </w:t>
      </w:r>
    </w:p>
    <w:p w:rsidR="0015708A" w:rsidRDefault="0015708A" w:rsidP="0015708A">
      <w:pPr>
        <w:spacing w:line="276" w:lineRule="auto"/>
        <w:ind w:firstLine="709"/>
        <w:jc w:val="both"/>
      </w:pPr>
      <w:r>
        <w:t xml:space="preserve">7. В соответствии с Градостроительным кодексом Российской Федерации не допускается требовать иные документы для получения разрешения на строительство, за исключением указанных в частях 4 и 5 настоящей статьи документов. </w:t>
      </w:r>
    </w:p>
    <w:p w:rsidR="0015708A" w:rsidRDefault="0015708A" w:rsidP="0015708A">
      <w:pPr>
        <w:spacing w:line="276" w:lineRule="auto"/>
        <w:ind w:firstLine="709"/>
        <w:jc w:val="both"/>
      </w:pPr>
      <w:r>
        <w:t xml:space="preserve">8. Специалист по хозяйственному обеспечению деятельности в течение десяти дней со дня получения заявления о выдаче разрешения на строительство: </w:t>
      </w:r>
    </w:p>
    <w:p w:rsidR="0015708A" w:rsidRDefault="0015708A" w:rsidP="0015708A">
      <w:pPr>
        <w:spacing w:line="276" w:lineRule="auto"/>
        <w:ind w:firstLine="709"/>
        <w:jc w:val="both"/>
      </w:pPr>
      <w:r>
        <w:t xml:space="preserve">- проводит проверку наличия и надлежащего оформления документов, прилагаемых к заявлению; </w:t>
      </w:r>
    </w:p>
    <w:p w:rsidR="0015708A" w:rsidRDefault="0015708A" w:rsidP="0015708A">
      <w:pPr>
        <w:spacing w:line="276" w:lineRule="auto"/>
        <w:ind w:firstLine="709"/>
        <w:jc w:val="both"/>
      </w:pPr>
      <w:r>
        <w:t xml:space="preserve">- проводит проверку соответствия проектной документации требованиям градостроительного плана земельного участка (соблюдение красных линий, границ действия публичных сервитутов, отступов строений от границ земельного участка). В случае наличия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 </w:t>
      </w:r>
    </w:p>
    <w:p w:rsidR="0015708A" w:rsidRDefault="0015708A" w:rsidP="0015708A">
      <w:pPr>
        <w:spacing w:line="276" w:lineRule="auto"/>
        <w:ind w:firstLine="709"/>
        <w:jc w:val="both"/>
      </w:pPr>
      <w:r>
        <w:t xml:space="preserve">- выдает разрешение на строительство либо отказывает в выдаче такого разрешения с указанием причин отказа. </w:t>
      </w:r>
    </w:p>
    <w:p w:rsidR="0015708A" w:rsidRDefault="0015708A" w:rsidP="0015708A">
      <w:pPr>
        <w:spacing w:line="276" w:lineRule="auto"/>
        <w:ind w:firstLine="709"/>
        <w:jc w:val="both"/>
      </w:pPr>
      <w:r>
        <w:t xml:space="preserve">9. Специалист по хозяйственному обеспечению деятельности по заявлению застройщика может выдать разрешение на отдельные этапы строительства, реконструкции. </w:t>
      </w:r>
    </w:p>
    <w:p w:rsidR="0015708A" w:rsidRDefault="0015708A" w:rsidP="0015708A">
      <w:pPr>
        <w:spacing w:line="276" w:lineRule="auto"/>
        <w:ind w:firstLine="709"/>
        <w:jc w:val="both"/>
      </w:pPr>
      <w:r>
        <w:t xml:space="preserve">10. Отказ в выдаче разрешения на строительство может быть обжалован застройщиком в судебном порядке. </w:t>
      </w:r>
    </w:p>
    <w:p w:rsidR="0015708A" w:rsidRDefault="0015708A" w:rsidP="0015708A">
      <w:pPr>
        <w:spacing w:line="276" w:lineRule="auto"/>
        <w:ind w:firstLine="709"/>
        <w:jc w:val="both"/>
      </w:pPr>
      <w:r>
        <w:t xml:space="preserve">11. Разрешения на строительство выдаются бесплатно. </w:t>
      </w:r>
    </w:p>
    <w:p w:rsidR="0015708A" w:rsidRDefault="0015708A" w:rsidP="0015708A">
      <w:pPr>
        <w:spacing w:line="276" w:lineRule="auto"/>
        <w:ind w:firstLine="709"/>
        <w:jc w:val="both"/>
      </w:pPr>
      <w:r>
        <w:t xml:space="preserve">12. Форма разрешения на строительство устанавливается Правительством Российской Федерации. </w:t>
      </w:r>
    </w:p>
    <w:p w:rsidR="0015708A" w:rsidRDefault="0015708A" w:rsidP="0015708A">
      <w:pPr>
        <w:spacing w:line="276" w:lineRule="auto"/>
        <w:ind w:firstLine="709"/>
        <w:jc w:val="both"/>
      </w:pPr>
      <w:r>
        <w:t xml:space="preserve">13. Выдача разрешения на строительство не требуется в случае: </w:t>
      </w:r>
    </w:p>
    <w:p w:rsidR="0015708A" w:rsidRDefault="0015708A" w:rsidP="0015708A">
      <w:pPr>
        <w:spacing w:line="276" w:lineRule="auto"/>
        <w:ind w:firstLine="709"/>
        <w:jc w:val="both"/>
      </w:pPr>
      <w:r>
        <w:t xml:space="preserve">1) строительства на земельном участке, предоставленном для ведения садоводства, дачного хозяйства; </w:t>
      </w:r>
    </w:p>
    <w:p w:rsidR="0015708A" w:rsidRDefault="0015708A" w:rsidP="0015708A">
      <w:pPr>
        <w:spacing w:line="276" w:lineRule="auto"/>
        <w:ind w:firstLine="709"/>
        <w:jc w:val="both"/>
      </w:pPr>
      <w:r>
        <w:t xml:space="preserve">2) строительства, реконструкции объектов, не являющихся объектами капитального строительства (киосков, навесов и других); </w:t>
      </w:r>
    </w:p>
    <w:p w:rsidR="0015708A" w:rsidRDefault="0015708A" w:rsidP="0015708A">
      <w:pPr>
        <w:spacing w:line="276" w:lineRule="auto"/>
        <w:ind w:firstLine="709"/>
        <w:jc w:val="both"/>
      </w:pPr>
      <w:r>
        <w:t xml:space="preserve">3) строительства на земельном участке строений и сооружений вспомогательного использования; </w:t>
      </w:r>
    </w:p>
    <w:p w:rsidR="0015708A" w:rsidRDefault="0015708A" w:rsidP="0015708A">
      <w:pPr>
        <w:spacing w:line="276" w:lineRule="auto"/>
        <w:ind w:firstLine="709"/>
        <w:jc w:val="both"/>
      </w:pPr>
      <w:r>
        <w:t xml:space="preserve">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w:t>
      </w:r>
      <w:r>
        <w:lastRenderedPageBreak/>
        <w:t xml:space="preserve">разрешенного строительства, реконструкции, установленные градостроительным регламентом; </w:t>
      </w:r>
    </w:p>
    <w:p w:rsidR="0015708A" w:rsidRDefault="0015708A" w:rsidP="0015708A">
      <w:pPr>
        <w:spacing w:line="276" w:lineRule="auto"/>
        <w:ind w:firstLine="709"/>
        <w:jc w:val="both"/>
      </w:pPr>
      <w:r>
        <w:t xml:space="preserve">5) иных случаях, если в соответствии с законодательством о градостроительной деятельности получение разрешения на строительство не требуется. </w:t>
      </w:r>
    </w:p>
    <w:p w:rsidR="0015708A" w:rsidRDefault="0015708A" w:rsidP="0015708A">
      <w:pPr>
        <w:spacing w:line="276" w:lineRule="auto"/>
        <w:ind w:firstLine="709"/>
        <w:jc w:val="both"/>
      </w:pPr>
      <w:r>
        <w:t xml:space="preserve">14. Застройщик в течение десяти дней со дня получения разрешения на строительство обязан безвозмездно передать в орган, уполномоченный в области архитектуры и градостроительства администрации сельского поселения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 </w:t>
      </w:r>
    </w:p>
    <w:p w:rsidR="0015708A" w:rsidRDefault="0015708A" w:rsidP="0015708A">
      <w:pPr>
        <w:spacing w:line="276" w:lineRule="auto"/>
        <w:ind w:firstLine="709"/>
        <w:jc w:val="both"/>
      </w:pPr>
      <w:r>
        <w:t xml:space="preserve">15.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 </w:t>
      </w:r>
    </w:p>
    <w:p w:rsidR="0015708A" w:rsidRDefault="0015708A" w:rsidP="0015708A">
      <w:pPr>
        <w:spacing w:line="276" w:lineRule="auto"/>
        <w:ind w:firstLine="709"/>
        <w:jc w:val="both"/>
      </w:pPr>
      <w:r>
        <w:t xml:space="preserve">Срок действия разрешения на строительство может быть продлен органом,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 </w:t>
      </w:r>
    </w:p>
    <w:p w:rsidR="0015708A" w:rsidRDefault="0015708A" w:rsidP="0015708A">
      <w:pPr>
        <w:spacing w:line="276" w:lineRule="auto"/>
        <w:ind w:firstLine="709"/>
        <w:jc w:val="both"/>
      </w:pPr>
      <w:r>
        <w:t xml:space="preserve">16. Срок действия разрешения на строительство при переходе права на земельный участок и объекты капитального строительства сохраняется. </w:t>
      </w:r>
    </w:p>
    <w:p w:rsidR="0015708A" w:rsidRDefault="0015708A" w:rsidP="0015708A">
      <w:pPr>
        <w:spacing w:line="276" w:lineRule="auto"/>
        <w:ind w:firstLine="709"/>
        <w:jc w:val="both"/>
        <w:rPr>
          <w:b/>
          <w:bCs/>
        </w:rPr>
      </w:pPr>
      <w:r>
        <w:t xml:space="preserve">17. 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 </w:t>
      </w:r>
    </w:p>
    <w:p w:rsidR="0015708A" w:rsidRDefault="0015708A" w:rsidP="0015708A">
      <w:pPr>
        <w:ind w:firstLine="709"/>
        <w:jc w:val="both"/>
        <w:rPr>
          <w:b/>
          <w:bCs/>
        </w:rPr>
      </w:pPr>
    </w:p>
    <w:p w:rsidR="0015708A" w:rsidRDefault="0015708A" w:rsidP="0015708A">
      <w:pPr>
        <w:pStyle w:val="2"/>
      </w:pPr>
      <w:bookmarkStart w:id="55" w:name="_Toc380957055"/>
      <w:r>
        <w:t>Статья 44. Строительство, возведение строений, сооружений в случаях, когда законодательством о градостроительной деятельности не предусмотрена выдача разрешений на строительство</w:t>
      </w:r>
      <w:bookmarkEnd w:id="55"/>
    </w:p>
    <w:p w:rsidR="0015708A" w:rsidRDefault="0015708A" w:rsidP="0015708A">
      <w:pPr>
        <w:ind w:firstLine="709"/>
        <w:jc w:val="both"/>
        <w:rPr>
          <w:b/>
          <w:bCs/>
        </w:rPr>
      </w:pPr>
    </w:p>
    <w:p w:rsidR="0015708A" w:rsidRDefault="0015708A" w:rsidP="0015708A">
      <w:pPr>
        <w:ind w:firstLine="709"/>
        <w:jc w:val="both"/>
        <w:rPr>
          <w:bCs/>
        </w:rPr>
      </w:pPr>
      <w:r>
        <w:rPr>
          <w:bCs/>
        </w:rPr>
        <w:t>1. Лица, в случае строительства объектов предусмотренных частью 6 статьи 38 настоящих Правил:</w:t>
      </w:r>
    </w:p>
    <w:p w:rsidR="0015708A" w:rsidRDefault="0015708A" w:rsidP="0015708A">
      <w:pPr>
        <w:ind w:firstLine="709"/>
        <w:jc w:val="both"/>
        <w:rPr>
          <w:bCs/>
        </w:rPr>
      </w:pPr>
      <w:r>
        <w:rPr>
          <w:bCs/>
        </w:rPr>
        <w:t>1) обязаны соблюдать:</w:t>
      </w:r>
    </w:p>
    <w:p w:rsidR="0015708A" w:rsidRDefault="0015708A" w:rsidP="0015708A">
      <w:pPr>
        <w:ind w:firstLine="709"/>
        <w:jc w:val="both"/>
        <w:rPr>
          <w:bCs/>
        </w:rPr>
      </w:pPr>
      <w:r>
        <w:rPr>
          <w:bCs/>
        </w:rPr>
        <w:t>а) требования градостроительного законодательства, включая требования градостроительных регламентов, требования градостроительных планов земельных участков, в том числе, определяющих минимальные расстояния между зданиями, строениями, сооружениями, иные требования;</w:t>
      </w:r>
    </w:p>
    <w:p w:rsidR="0015708A" w:rsidRDefault="0015708A" w:rsidP="0015708A">
      <w:pPr>
        <w:ind w:firstLine="709"/>
        <w:jc w:val="both"/>
        <w:rPr>
          <w:bCs/>
        </w:rPr>
      </w:pPr>
      <w:r>
        <w:rPr>
          <w:bCs/>
        </w:rPr>
        <w:t>б) требования технических регламентов, в том числе о соблюдении противопожарных требований, требований обеспечения конструктивной надежности и безопасности зданий, строений, сооружений и их частей;</w:t>
      </w:r>
    </w:p>
    <w:p w:rsidR="0015708A" w:rsidRDefault="0015708A" w:rsidP="0015708A">
      <w:pPr>
        <w:ind w:firstLine="709"/>
        <w:jc w:val="both"/>
        <w:rPr>
          <w:bCs/>
        </w:rPr>
      </w:pPr>
      <w:r>
        <w:rPr>
          <w:bCs/>
        </w:rPr>
        <w:t>2) несут ответственность за несоблюдение указанных в пункте 1 настоящей части настоящей статьи требований.</w:t>
      </w:r>
    </w:p>
    <w:p w:rsidR="0015708A" w:rsidRDefault="0015708A" w:rsidP="0015708A">
      <w:pPr>
        <w:ind w:firstLine="709"/>
        <w:jc w:val="both"/>
        <w:rPr>
          <w:b/>
          <w:bCs/>
        </w:rPr>
      </w:pPr>
      <w:r>
        <w:rPr>
          <w:bCs/>
        </w:rPr>
        <w:t>2. К зданиям, строениям, сооружениям, строительство, возведение которых не требует выдачи разрешений на строительство, созданным с существенными нарушений требований, установленных пунктом 1 части 1 настоящей статьи, применяются положения статьи 222 Гражданского кодекса РФ о последствиях самовольного строительства.</w:t>
      </w:r>
    </w:p>
    <w:p w:rsidR="0015708A" w:rsidRDefault="0015708A" w:rsidP="0015708A">
      <w:pPr>
        <w:ind w:firstLine="709"/>
        <w:jc w:val="both"/>
        <w:rPr>
          <w:b/>
          <w:bCs/>
        </w:rPr>
      </w:pPr>
    </w:p>
    <w:p w:rsidR="0015708A" w:rsidRDefault="0015708A" w:rsidP="0015708A">
      <w:pPr>
        <w:pStyle w:val="2"/>
      </w:pPr>
      <w:bookmarkStart w:id="56" w:name="_Toc380957056"/>
      <w:r>
        <w:t>Статья 45. Строительство, реконструкция, капитальный ремонт объектов капитального строительства</w:t>
      </w:r>
      <w:bookmarkEnd w:id="56"/>
    </w:p>
    <w:p w:rsidR="0015708A" w:rsidRDefault="0015708A" w:rsidP="0015708A">
      <w:pPr>
        <w:ind w:firstLine="709"/>
        <w:jc w:val="both"/>
      </w:pPr>
    </w:p>
    <w:p w:rsidR="0015708A" w:rsidRDefault="0015708A" w:rsidP="0015708A">
      <w:pPr>
        <w:spacing w:line="276" w:lineRule="auto"/>
        <w:ind w:firstLine="709"/>
        <w:jc w:val="both"/>
      </w:pPr>
      <w:r>
        <w:lastRenderedPageBreak/>
        <w:t>1. Виды работ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строительству, реконструкции, капитальному ремонту объектов капитального строительства могут выполняться любыми физическими или юридическими лицами.</w:t>
      </w:r>
    </w:p>
    <w:p w:rsidR="0015708A" w:rsidRDefault="0015708A" w:rsidP="0015708A">
      <w:pPr>
        <w:spacing w:line="276" w:lineRule="auto"/>
        <w:ind w:firstLine="709"/>
        <w:jc w:val="both"/>
      </w:pPr>
      <w:bookmarkStart w:id="57" w:name="Par1968"/>
      <w:bookmarkEnd w:id="57"/>
      <w:r>
        <w:t>2.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привлекаемое застройщиком или техническим заказчиком на основании договора физическое или юридическое лицо. Лицо, осуществляющее строительство, организует и координирует работы по строительству, реконструкции, капитальному ремонту объекта капитального строительства,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Лицо, осуществляющее строительство, вправе выполнять определенные виды работ по строительству, реконструкции, капитальному ремонту объекта капитального строительства самостоятельно при условии соответствия такого лица требованиям, предусмотренным пунктом 1 настоящей статьи, и (или) с привлечением других соответствующих этим требованиям лиц.</w:t>
      </w:r>
    </w:p>
    <w:p w:rsidR="0015708A" w:rsidRDefault="0015708A" w:rsidP="0015708A">
      <w:pPr>
        <w:spacing w:line="276" w:lineRule="auto"/>
        <w:ind w:firstLine="709"/>
        <w:jc w:val="both"/>
      </w:pPr>
      <w:r>
        <w:t>3.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техническим заказчиком, застройщик или технический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15708A" w:rsidRDefault="0015708A" w:rsidP="0015708A">
      <w:pPr>
        <w:spacing w:line="276" w:lineRule="auto"/>
        <w:ind w:firstLine="709"/>
        <w:jc w:val="both"/>
      </w:pPr>
      <w:bookmarkStart w:id="58" w:name="Par1979"/>
      <w:bookmarkEnd w:id="58"/>
      <w:r>
        <w:t>4. В случае, если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15708A" w:rsidRDefault="0015708A" w:rsidP="0015708A">
      <w:pPr>
        <w:spacing w:line="276" w:lineRule="auto"/>
        <w:ind w:firstLine="709"/>
        <w:jc w:val="both"/>
      </w:pPr>
      <w:bookmarkStart w:id="59" w:name="Par1982"/>
      <w:bookmarkEnd w:id="59"/>
      <w:r>
        <w:t>1) копия разрешения на строительство;</w:t>
      </w:r>
    </w:p>
    <w:p w:rsidR="0015708A" w:rsidRDefault="0015708A" w:rsidP="0015708A">
      <w:pPr>
        <w:spacing w:line="276" w:lineRule="auto"/>
        <w:ind w:firstLine="709"/>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15708A" w:rsidRDefault="0015708A" w:rsidP="0015708A">
      <w:pPr>
        <w:spacing w:line="276" w:lineRule="auto"/>
        <w:ind w:firstLine="709"/>
        <w:jc w:val="both"/>
      </w:pPr>
      <w:r>
        <w:t>3) копия документа о вынесении на местность линий отступа от красных линий;</w:t>
      </w:r>
    </w:p>
    <w:p w:rsidR="0015708A" w:rsidRDefault="0015708A" w:rsidP="0015708A">
      <w:pPr>
        <w:spacing w:line="276" w:lineRule="auto"/>
        <w:ind w:firstLine="709"/>
        <w:jc w:val="both"/>
      </w:pPr>
      <w:r>
        <w:t>4) общий и специальные журналы, в которых ведется учет выполнения работ;</w:t>
      </w:r>
    </w:p>
    <w:p w:rsidR="0015708A" w:rsidRDefault="0015708A" w:rsidP="0015708A">
      <w:pPr>
        <w:spacing w:line="276" w:lineRule="auto"/>
        <w:ind w:firstLine="709"/>
        <w:jc w:val="both"/>
      </w:pPr>
      <w:bookmarkStart w:id="60" w:name="Par1988"/>
      <w:bookmarkEnd w:id="60"/>
      <w:r>
        <w:t>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w:t>
      </w:r>
    </w:p>
    <w:p w:rsidR="0015708A" w:rsidRDefault="0015708A" w:rsidP="0015708A">
      <w:pPr>
        <w:spacing w:line="276" w:lineRule="auto"/>
        <w:ind w:firstLine="709"/>
        <w:jc w:val="both"/>
      </w:pPr>
      <w:bookmarkStart w:id="61" w:name="Par1994"/>
      <w:bookmarkEnd w:id="61"/>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w:t>
      </w:r>
      <w:r>
        <w:lastRenderedPageBreak/>
        <w:t>заданием застройщика или технического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технического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технического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15708A" w:rsidRDefault="0015708A" w:rsidP="0015708A">
      <w:pPr>
        <w:spacing w:line="276" w:lineRule="auto"/>
        <w:ind w:firstLine="709"/>
        <w:jc w:val="both"/>
      </w:pPr>
      <w:r>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техническим заказчиком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rsidR="0015708A" w:rsidRDefault="0015708A" w:rsidP="0015708A">
      <w:pPr>
        <w:spacing w:line="276" w:lineRule="auto"/>
        <w:ind w:firstLine="709"/>
        <w:jc w:val="both"/>
      </w:pPr>
      <w:r>
        <w:t>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15708A" w:rsidRDefault="0015708A" w:rsidP="0015708A">
      <w:pPr>
        <w:spacing w:line="276" w:lineRule="auto"/>
        <w:ind w:firstLine="709"/>
        <w:jc w:val="both"/>
        <w:rPr>
          <w:bCs/>
        </w:rPr>
      </w:pPr>
      <w:r>
        <w:t>9.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15708A" w:rsidRDefault="0015708A" w:rsidP="0015708A">
      <w:pPr>
        <w:ind w:firstLine="709"/>
        <w:jc w:val="both"/>
        <w:rPr>
          <w:bCs/>
        </w:rPr>
      </w:pPr>
    </w:p>
    <w:p w:rsidR="0015708A" w:rsidRDefault="0015708A" w:rsidP="0015708A">
      <w:pPr>
        <w:pStyle w:val="2"/>
      </w:pPr>
      <w:bookmarkStart w:id="62" w:name="_Toc380957057"/>
      <w:r>
        <w:t>Статья 46. Выдача разрешения на ввод объекта в эксплуатацию</w:t>
      </w:r>
      <w:bookmarkEnd w:id="62"/>
    </w:p>
    <w:p w:rsidR="0015708A" w:rsidRDefault="0015708A" w:rsidP="0015708A">
      <w:pPr>
        <w:spacing w:line="276" w:lineRule="auto"/>
        <w:ind w:firstLine="709"/>
        <w:jc w:val="both"/>
        <w:rPr>
          <w:rFonts w:eastAsia="Calibri"/>
        </w:rPr>
      </w:pPr>
      <w: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15708A" w:rsidRDefault="0015708A" w:rsidP="0015708A">
      <w:pPr>
        <w:keepNext/>
        <w:suppressLineNumbers/>
        <w:autoSpaceDE w:val="0"/>
        <w:ind w:firstLine="540"/>
        <w:contextualSpacing/>
        <w:jc w:val="both"/>
      </w:pPr>
      <w:r>
        <w:rPr>
          <w:rFonts w:eastAsia="Calibri"/>
        </w:rPr>
        <w:t>2. Для принятия решения о выдаче разрешения на ввод объекта в эксплуатацию необходимы следующие документы:</w:t>
      </w:r>
    </w:p>
    <w:p w:rsidR="0015708A" w:rsidRDefault="0015708A" w:rsidP="0015708A">
      <w:pPr>
        <w:spacing w:line="276" w:lineRule="auto"/>
        <w:ind w:firstLine="709"/>
        <w:jc w:val="both"/>
      </w:pPr>
      <w:r>
        <w:t>1) заявление на ввод в эксплуатацию построенного, реконструированного объекта капитального строительства;</w:t>
      </w:r>
    </w:p>
    <w:p w:rsidR="0015708A" w:rsidRDefault="0015708A" w:rsidP="0015708A">
      <w:pPr>
        <w:spacing w:line="276" w:lineRule="auto"/>
        <w:ind w:firstLine="709"/>
        <w:jc w:val="both"/>
      </w:pPr>
      <w:r>
        <w:lastRenderedPageBreak/>
        <w:t>2) акт приёмки объекта капитального строительства (в случае осуществления строительства, реконструкции, на основании договора);</w:t>
      </w:r>
    </w:p>
    <w:p w:rsidR="0015708A" w:rsidRDefault="0015708A" w:rsidP="0015708A">
      <w:pPr>
        <w:spacing w:line="276" w:lineRule="auto"/>
        <w:ind w:firstLine="709"/>
        <w:jc w:val="both"/>
      </w:pPr>
      <w:r>
        <w:t>3)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15708A" w:rsidRDefault="0015708A" w:rsidP="0015708A">
      <w:pPr>
        <w:spacing w:line="276" w:lineRule="auto"/>
        <w:ind w:firstLine="709"/>
        <w:jc w:val="both"/>
      </w:pPr>
      <w:r>
        <w:t>4)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15708A" w:rsidRDefault="0015708A" w:rsidP="0015708A">
      <w:pPr>
        <w:spacing w:line="276" w:lineRule="auto"/>
        <w:ind w:firstLine="709"/>
        <w:jc w:val="both"/>
      </w:pPr>
      <w:r>
        <w:t>5)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15708A" w:rsidRDefault="0015708A" w:rsidP="0015708A">
      <w:pPr>
        <w:spacing w:line="276" w:lineRule="auto"/>
        <w:ind w:firstLine="709"/>
        <w:jc w:val="both"/>
      </w:pPr>
      <w:r>
        <w:t>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15708A" w:rsidRDefault="0015708A" w:rsidP="0015708A">
      <w:pPr>
        <w:spacing w:line="276" w:lineRule="auto"/>
        <w:ind w:firstLine="709"/>
        <w:jc w:val="both"/>
      </w:pPr>
      <w:r>
        <w:t>7) технический план.</w:t>
      </w:r>
    </w:p>
    <w:p w:rsidR="0015708A" w:rsidRDefault="0015708A" w:rsidP="0015708A">
      <w:pPr>
        <w:spacing w:line="276" w:lineRule="auto"/>
        <w:ind w:firstLine="709"/>
        <w:jc w:val="both"/>
      </w:pPr>
      <w:r>
        <w:t xml:space="preserve">Документы, предоставляемые в рамках межведомственного взаимодействия: </w:t>
      </w:r>
    </w:p>
    <w:p w:rsidR="0015708A" w:rsidRDefault="0015708A" w:rsidP="0015708A">
      <w:pPr>
        <w:spacing w:line="276" w:lineRule="auto"/>
        <w:ind w:firstLine="709"/>
        <w:jc w:val="both"/>
      </w:pPr>
      <w:r>
        <w:t>-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15708A" w:rsidRDefault="0015708A" w:rsidP="0015708A">
      <w:pPr>
        <w:spacing w:line="276" w:lineRule="auto"/>
        <w:ind w:firstLine="709"/>
        <w:jc w:val="both"/>
      </w:pPr>
      <w:r>
        <w:t>- разрешение на строительство;</w:t>
      </w:r>
    </w:p>
    <w:p w:rsidR="0015708A" w:rsidRDefault="0015708A" w:rsidP="0015708A">
      <w:pPr>
        <w:spacing w:line="276" w:lineRule="auto"/>
        <w:ind w:firstLine="709"/>
        <w:jc w:val="both"/>
      </w:pPr>
      <w:r>
        <w:t>-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частью 7 статьи 54 Градостроительного кодекса Российской Федерации.</w:t>
      </w:r>
    </w:p>
    <w:p w:rsidR="0015708A" w:rsidRDefault="0015708A" w:rsidP="0015708A">
      <w:pPr>
        <w:spacing w:line="276" w:lineRule="auto"/>
        <w:ind w:firstLine="709"/>
        <w:jc w:val="both"/>
      </w:pPr>
      <w:r>
        <w:t xml:space="preserve">Заявитель вправе по собственной инициативе предоставить документы, представленные в рамках межведомственного взаимодействия.  </w:t>
      </w:r>
    </w:p>
    <w:p w:rsidR="0015708A" w:rsidRDefault="0015708A" w:rsidP="0015708A">
      <w:pPr>
        <w:spacing w:line="276" w:lineRule="auto"/>
        <w:ind w:firstLine="709"/>
        <w:jc w:val="both"/>
      </w:pPr>
      <w:r>
        <w:t xml:space="preserve">3. Специалист по хозяйственному обеспечению деятельности в течение десяти дней со дня поступления заявления должен принять решение о выдаче заявителю разрешения на ввод объекта в эксплуатацию или об отказе в выдаче такого разрешения с указанием причин принятого решения. </w:t>
      </w:r>
    </w:p>
    <w:p w:rsidR="0015708A" w:rsidRDefault="0015708A" w:rsidP="0015708A">
      <w:pPr>
        <w:spacing w:line="276" w:lineRule="auto"/>
        <w:ind w:firstLine="709"/>
        <w:jc w:val="both"/>
      </w:pPr>
      <w:r>
        <w:lastRenderedPageBreak/>
        <w:t xml:space="preserve">4. Основанием для принятия решения об отказе в выдаче разрешения на ввод объекта в эксплуатацию является: </w:t>
      </w:r>
    </w:p>
    <w:p w:rsidR="0015708A" w:rsidRDefault="0015708A" w:rsidP="0015708A">
      <w:pPr>
        <w:spacing w:line="276" w:lineRule="auto"/>
        <w:ind w:firstLine="709"/>
        <w:jc w:val="both"/>
      </w:pPr>
      <w:r>
        <w:t>1) отсутствие документов, необходимых для получения разрешения на ввод объекта в эксплуатацию, указанных в пункте 2 настоящей статьи;</w:t>
      </w:r>
    </w:p>
    <w:p w:rsidR="0015708A" w:rsidRDefault="0015708A" w:rsidP="0015708A">
      <w:pPr>
        <w:spacing w:line="276" w:lineRule="auto"/>
        <w:ind w:firstLine="709"/>
        <w:jc w:val="both"/>
      </w:pPr>
      <w:r>
        <w:t>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15708A" w:rsidRDefault="0015708A" w:rsidP="0015708A">
      <w:pPr>
        <w:spacing w:line="276" w:lineRule="auto"/>
        <w:ind w:firstLine="709"/>
        <w:jc w:val="both"/>
      </w:pPr>
      <w:r>
        <w:t>3) несоответствие объекта капитального строительства требованиям, установленным в разрешении на строительство;</w:t>
      </w:r>
    </w:p>
    <w:p w:rsidR="0015708A" w:rsidRDefault="0015708A" w:rsidP="0015708A">
      <w:pPr>
        <w:spacing w:line="276" w:lineRule="auto"/>
        <w:ind w:firstLine="709"/>
        <w:jc w:val="both"/>
      </w:pPr>
      <w:r>
        <w:t>4) несоответствие параметров построенного, реконструированного объекта капитального строительства проектной документации (кроме объектов индивидуального жилищного строительства).</w:t>
      </w:r>
    </w:p>
    <w:p w:rsidR="0015708A" w:rsidRDefault="0015708A" w:rsidP="0015708A">
      <w:pPr>
        <w:spacing w:line="276" w:lineRule="auto"/>
        <w:ind w:firstLine="709"/>
        <w:jc w:val="both"/>
      </w:pPr>
      <w:r>
        <w:t>Основанием для отказа в выдаче разрешения на ввод объекта в эксплуатацию, кроме указанных в пункте 2, является  невыполнение застройщиком требований пункта 18 статьи 51 Градостроительного кодекса Российской Федерации, в соответствии с которым застройщик в течение десяти дней со дня получения разрешения на строительство обязан безвозмездно передать в администрацию, выдавшую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Российской Федерации,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15708A" w:rsidRDefault="0015708A" w:rsidP="0015708A">
      <w:pPr>
        <w:spacing w:line="276" w:lineRule="auto"/>
        <w:ind w:firstLine="709"/>
        <w:jc w:val="both"/>
      </w:pPr>
      <w:r>
        <w:t xml:space="preserve">В таком случае разрешение на ввод объекта в эксплуатацию выдается только после передачи безвозмездно в орган, выдавший разрешение на строительство, копий материалов инженерных изысканий и проектной документации. </w:t>
      </w:r>
    </w:p>
    <w:p w:rsidR="0015708A" w:rsidRDefault="0015708A" w:rsidP="0015708A">
      <w:pPr>
        <w:spacing w:line="276" w:lineRule="auto"/>
        <w:ind w:firstLine="709"/>
        <w:jc w:val="both"/>
      </w:pPr>
      <w:r>
        <w:t xml:space="preserve">7. Решение об отказе в выдаче разрешения на ввод объекта в эксплуатацию может быть оспорено в судебном порядке. </w:t>
      </w:r>
    </w:p>
    <w:p w:rsidR="0015708A" w:rsidRDefault="0015708A" w:rsidP="0015708A">
      <w:pPr>
        <w:spacing w:line="276" w:lineRule="auto"/>
        <w:ind w:firstLine="709"/>
        <w:jc w:val="both"/>
      </w:pPr>
      <w:r>
        <w:t xml:space="preserve">8.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 </w:t>
      </w:r>
    </w:p>
    <w:p w:rsidR="0015708A" w:rsidRDefault="0015708A" w:rsidP="0015708A">
      <w:pPr>
        <w:spacing w:line="276" w:lineRule="auto"/>
        <w:ind w:firstLine="709"/>
        <w:jc w:val="both"/>
      </w:pPr>
      <w:r>
        <w:t xml:space="preserve">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изменений в документы государственного учета реконструированного объекта капитального строительства. </w:t>
      </w:r>
    </w:p>
    <w:p w:rsidR="0015708A" w:rsidRDefault="0015708A" w:rsidP="0015708A">
      <w:pPr>
        <w:spacing w:line="276" w:lineRule="auto"/>
        <w:ind w:firstLine="709"/>
        <w:jc w:val="both"/>
        <w:rPr>
          <w:bCs/>
        </w:rPr>
      </w:pPr>
      <w:r>
        <w:t xml:space="preserve">9. Форма разрешения на ввод объекта в эксплуатацию устанавливается Правительством Российской Федерации. </w:t>
      </w:r>
    </w:p>
    <w:p w:rsidR="0015708A" w:rsidRDefault="0015708A" w:rsidP="0015708A">
      <w:pPr>
        <w:ind w:firstLine="709"/>
        <w:jc w:val="both"/>
        <w:rPr>
          <w:bCs/>
        </w:rPr>
      </w:pPr>
    </w:p>
    <w:p w:rsidR="0015708A" w:rsidRDefault="0015708A" w:rsidP="0015708A">
      <w:pPr>
        <w:pStyle w:val="1"/>
        <w:pageBreakBefore/>
      </w:pPr>
      <w:bookmarkStart w:id="63" w:name="_Toc380957058"/>
      <w:r>
        <w:lastRenderedPageBreak/>
        <w:t>Глава 11. БЛАГОУСТРОЙСТВО И ДИЗАЙН МАТЕРИАЛЬНО-ПРОСТРАНСТВЕННОЙ СРЕДЫ ПОСЕЛЕНИЯ</w:t>
      </w:r>
      <w:bookmarkEnd w:id="63"/>
    </w:p>
    <w:p w:rsidR="0015708A" w:rsidRDefault="0015708A" w:rsidP="0015708A">
      <w:pPr>
        <w:pStyle w:val="2"/>
      </w:pPr>
      <w:bookmarkStart w:id="64" w:name="_Toc380957059"/>
      <w:r>
        <w:t>Статья 47. Общее описание объектов благоустройства и дизайна материально-пространственной среды поселения</w:t>
      </w:r>
      <w:bookmarkEnd w:id="64"/>
    </w:p>
    <w:p w:rsidR="0015708A" w:rsidRDefault="0015708A" w:rsidP="0015708A">
      <w:pPr>
        <w:ind w:firstLine="709"/>
        <w:jc w:val="both"/>
      </w:pPr>
    </w:p>
    <w:p w:rsidR="0015708A" w:rsidRDefault="0015708A" w:rsidP="0015708A">
      <w:pPr>
        <w:ind w:firstLine="709"/>
        <w:jc w:val="both"/>
      </w:pPr>
      <w:r>
        <w:t xml:space="preserve">1. К объектам благоустройства относятся парки, сады, набережные, бульвары, площади, улицы (в том числе пешеходные), придомовые территории (кроме придомовых территорий многоквартирных жилых домов), пляжи, аквапарки, иные типы открытых пространств общего пользования в сочетании с внешним видом окружающих их зданий, памятников истории и культуры, сооружений (в том числе некапитального типа). </w:t>
      </w:r>
    </w:p>
    <w:p w:rsidR="0015708A" w:rsidRDefault="0015708A" w:rsidP="0015708A">
      <w:pPr>
        <w:ind w:firstLine="709"/>
        <w:jc w:val="both"/>
      </w:pPr>
      <w:r>
        <w:t xml:space="preserve">К отдельным объектам благоустройства относятся придомовые территории многоквартирных жилых домов, товариществ собственников жилья (ТСЖ) и тому подобное, территории организаций, учреждений, офисов, предприятий, производств и иных объектов недвижимости, находящихся в пользовании, аренде или собственности. </w:t>
      </w:r>
    </w:p>
    <w:p w:rsidR="0015708A" w:rsidRDefault="0015708A" w:rsidP="0015708A">
      <w:pPr>
        <w:ind w:firstLine="709"/>
        <w:jc w:val="both"/>
      </w:pPr>
      <w:r>
        <w:t xml:space="preserve">Прилегающие территории также относятся к объектам благоустройства. </w:t>
      </w:r>
    </w:p>
    <w:p w:rsidR="0015708A" w:rsidRDefault="0015708A" w:rsidP="0015708A">
      <w:pPr>
        <w:ind w:firstLine="709"/>
        <w:jc w:val="both"/>
      </w:pPr>
      <w:r>
        <w:t xml:space="preserve">2. Прилегающая территория, подлежащая уборке, содержанию в чистоте и порядке, включая тротуары, газоны, а также находящиеся на ней малые архитектурные формы и другие сооружения, устанавливается в следующих границах: </w:t>
      </w:r>
    </w:p>
    <w:p w:rsidR="0015708A" w:rsidRDefault="0015708A" w:rsidP="0015708A">
      <w:pPr>
        <w:ind w:firstLine="709"/>
        <w:jc w:val="both"/>
      </w:pPr>
      <w:r>
        <w:t xml:space="preserve">- до края проезжей части прилегающих дорог, проездов; </w:t>
      </w:r>
    </w:p>
    <w:p w:rsidR="0015708A" w:rsidRDefault="0015708A" w:rsidP="0015708A">
      <w:pPr>
        <w:ind w:firstLine="709"/>
        <w:jc w:val="both"/>
      </w:pPr>
      <w:r>
        <w:t xml:space="preserve">- до середины территорий, находящихся между двумя землевладениями; </w:t>
      </w:r>
    </w:p>
    <w:p w:rsidR="0015708A" w:rsidRDefault="0015708A" w:rsidP="0015708A">
      <w:pPr>
        <w:ind w:firstLine="709"/>
        <w:jc w:val="both"/>
      </w:pPr>
      <w:r>
        <w:t xml:space="preserve">- до береговой линии водных преград, водоемов. </w:t>
      </w:r>
    </w:p>
    <w:p w:rsidR="0015708A" w:rsidRDefault="0015708A" w:rsidP="0015708A">
      <w:pPr>
        <w:ind w:firstLine="709"/>
        <w:jc w:val="both"/>
      </w:pPr>
      <w:r>
        <w:t xml:space="preserve">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и тому подобного, ширина прилегающей территории устанавливается не менее 20 метров по периметру собственной территории. </w:t>
      </w:r>
    </w:p>
    <w:p w:rsidR="0015708A" w:rsidRDefault="0015708A" w:rsidP="0015708A">
      <w:pPr>
        <w:ind w:firstLine="709"/>
        <w:jc w:val="both"/>
      </w:pPr>
      <w:r>
        <w:t>3. Физические и юридические лица независимо от их организационно-правовых форм обязаны осуществлять содержание и уборку территории земельного участка, принадлежащего им на праве собственности, ином вещном либо обязательственном праве (далее - правообладатели земельных участков), и прилегающей территории, а также зданий, сооружений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
    <w:p w:rsidR="0015708A" w:rsidRDefault="0015708A" w:rsidP="0015708A">
      <w:pPr>
        <w:ind w:firstLine="709"/>
        <w:jc w:val="both"/>
      </w:pPr>
      <w:r>
        <w:t>В случае если здание, сооружение принадлежат на праве собственности или ином вещном либо обязательственном праве нескольким лицам, территория, подлежащая уборке, определяется пропорционально доле в праве собственности или иного права на объект недвижимости.</w:t>
      </w:r>
    </w:p>
    <w:p w:rsidR="0015708A" w:rsidRDefault="0015708A" w:rsidP="0015708A">
      <w:pPr>
        <w:ind w:firstLine="709"/>
        <w:jc w:val="both"/>
      </w:pPr>
      <w:r>
        <w:t>В случае если на территории земельного участка находятся несколько зданий, сооружений, принадлежащих разным лицам, границы содержания и уборки территории могут определяться соглашением сторон.</w:t>
      </w:r>
    </w:p>
    <w:p w:rsidR="0015708A" w:rsidRDefault="0015708A" w:rsidP="0015708A">
      <w:pPr>
        <w:ind w:firstLine="709"/>
        <w:jc w:val="both"/>
      </w:pPr>
      <w:r>
        <w:t>При отсутствии соглашения территория, подлежащая уборке, определяется в равных долях между всеми собственниками или иными владельцами (пользователями) зданий, сооружений.</w:t>
      </w:r>
    </w:p>
    <w:p w:rsidR="0015708A" w:rsidRDefault="0015708A" w:rsidP="0015708A">
      <w:pPr>
        <w:ind w:firstLine="709"/>
        <w:jc w:val="both"/>
      </w:pPr>
      <w:r>
        <w:t>В случае если земельный участок, находящийся во владении физического или юридического лица, не оформлен в установленном порядке, уборке подлежит территория по фактически сложившейся границе земельного участка, находящегося во владении, а также прилегающая территория.</w:t>
      </w:r>
    </w:p>
    <w:p w:rsidR="0015708A" w:rsidRDefault="0015708A" w:rsidP="0015708A">
      <w:pPr>
        <w:ind w:firstLine="709"/>
        <w:jc w:val="both"/>
      </w:pPr>
      <w:r>
        <w:t>4. Содержание и уборка автомобильных дорог местного значения осуществляются специализированными организациями, выигравшими конкурс на проведение данных видов работ по результатам размещения муниципального заказа.</w:t>
      </w:r>
    </w:p>
    <w:p w:rsidR="0015708A" w:rsidRDefault="0015708A" w:rsidP="0015708A">
      <w:pPr>
        <w:ind w:firstLine="709"/>
        <w:jc w:val="both"/>
      </w:pPr>
      <w:r>
        <w:t>Содержание территорий дорог включает в себя:</w:t>
      </w:r>
    </w:p>
    <w:p w:rsidR="0015708A" w:rsidRDefault="0015708A" w:rsidP="0015708A">
      <w:pPr>
        <w:ind w:firstLine="709"/>
        <w:jc w:val="both"/>
      </w:pPr>
      <w:r>
        <w:lastRenderedPageBreak/>
        <w:t>1) ремонт дорог, тротуаров, искусственных дорожных сооружений, внутриквартальных проездов;</w:t>
      </w:r>
    </w:p>
    <w:p w:rsidR="0015708A" w:rsidRDefault="0015708A" w:rsidP="0015708A">
      <w:pPr>
        <w:ind w:firstLine="709"/>
        <w:jc w:val="both"/>
      </w:pPr>
      <w:r>
        <w:t>2) уборку грязи, мусора, снега и льда (наледи) с тротуаров (пешеходных зон, дорожек) и проезжей части дорог, искусственных дорожных сооружений;</w:t>
      </w:r>
    </w:p>
    <w:p w:rsidR="0015708A" w:rsidRDefault="0015708A" w:rsidP="0015708A">
      <w:pPr>
        <w:ind w:firstLine="709"/>
        <w:jc w:val="both"/>
      </w:pPr>
      <w:r>
        <w:t>3) мойку и полив дорожных покрытий;</w:t>
      </w:r>
    </w:p>
    <w:p w:rsidR="0015708A" w:rsidRDefault="0015708A" w:rsidP="0015708A">
      <w:pPr>
        <w:ind w:firstLine="709"/>
        <w:jc w:val="both"/>
      </w:pPr>
      <w:r>
        <w:t>4) уход за газонами и зелеными насаждениями;</w:t>
      </w:r>
    </w:p>
    <w:p w:rsidR="0015708A" w:rsidRDefault="0015708A" w:rsidP="0015708A">
      <w:pPr>
        <w:ind w:firstLine="709"/>
        <w:jc w:val="both"/>
      </w:pPr>
      <w:r>
        <w:t>5) ремонт опор наружного освещения;</w:t>
      </w:r>
    </w:p>
    <w:p w:rsidR="0015708A" w:rsidRDefault="0015708A" w:rsidP="0015708A">
      <w:pPr>
        <w:ind w:firstLine="709"/>
        <w:jc w:val="both"/>
      </w:pPr>
      <w:r>
        <w:t>6) ремонт и окраску малых архитектурных форм;</w:t>
      </w:r>
    </w:p>
    <w:p w:rsidR="0015708A" w:rsidRDefault="0015708A" w:rsidP="0015708A">
      <w:pPr>
        <w:ind w:firstLine="709"/>
        <w:jc w:val="both"/>
      </w:pPr>
      <w:r>
        <w:t xml:space="preserve">7) устройство, ремонт и очистку смотровых и </w:t>
      </w:r>
      <w:proofErr w:type="spellStart"/>
      <w:r>
        <w:t>дождеприемных</w:t>
      </w:r>
      <w:proofErr w:type="spellEnd"/>
      <w:r>
        <w:t xml:space="preserve"> колодцев, нагорных канав и открытых лотков, входящих в состав искусственных дорожных сооружений;</w:t>
      </w:r>
    </w:p>
    <w:p w:rsidR="0015708A" w:rsidRDefault="0015708A" w:rsidP="0015708A">
      <w:pPr>
        <w:ind w:firstLine="709"/>
        <w:jc w:val="both"/>
      </w:pPr>
      <w:r>
        <w:t>8) устройство, ремонт и ежегодную окраску ограждений, заборов, турникетов, малых архитектурных форм.</w:t>
      </w:r>
    </w:p>
    <w:p w:rsidR="0015708A" w:rsidRDefault="0015708A" w:rsidP="0015708A">
      <w:pPr>
        <w:ind w:firstLine="709"/>
        <w:jc w:val="both"/>
      </w:pPr>
      <w:r>
        <w:t>В целях сохранения дорожных покрытий не допускается:</w:t>
      </w:r>
    </w:p>
    <w:p w:rsidR="0015708A" w:rsidRDefault="0015708A" w:rsidP="0015708A">
      <w:pPr>
        <w:ind w:firstLine="709"/>
        <w:jc w:val="both"/>
      </w:pPr>
      <w:r>
        <w:t>1) подвоз груза волоком;</w:t>
      </w:r>
    </w:p>
    <w:p w:rsidR="0015708A" w:rsidRDefault="0015708A" w:rsidP="0015708A">
      <w:pPr>
        <w:ind w:firstLine="709"/>
        <w:jc w:val="both"/>
      </w:pPr>
      <w:r>
        <w:t>2)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15708A" w:rsidRDefault="0015708A" w:rsidP="0015708A">
      <w:pPr>
        <w:ind w:firstLine="709"/>
        <w:jc w:val="both"/>
      </w:pPr>
      <w:r>
        <w:t>3) перегон по улицам, имеющим твердое покрытие, машин на гусеничном ходу;</w:t>
      </w:r>
    </w:p>
    <w:p w:rsidR="0015708A" w:rsidRDefault="0015708A" w:rsidP="0015708A">
      <w:pPr>
        <w:ind w:firstLine="709"/>
        <w:jc w:val="both"/>
      </w:pPr>
      <w:r>
        <w:t>4) движение и стоянка большегрузного транспорта на внутриквартальных пешеходных дорожках, тротуарах.</w:t>
      </w:r>
    </w:p>
    <w:p w:rsidR="0015708A" w:rsidRDefault="0015708A" w:rsidP="0015708A">
      <w:pPr>
        <w:ind w:firstLine="709"/>
        <w:jc w:val="both"/>
      </w:pPr>
      <w:r>
        <w:t>Требования к отдельным элементам обустройства дорог:</w:t>
      </w:r>
    </w:p>
    <w:p w:rsidR="0015708A" w:rsidRDefault="0015708A" w:rsidP="0015708A">
      <w:pPr>
        <w:ind w:firstLine="709"/>
        <w:jc w:val="both"/>
      </w:pPr>
      <w:r>
        <w:t>1) сезонная покраска металлических направляющих пешеходных ограждений и тротуарных столбиков осуществляется ежегодно по окончании зимнего сезона, в период проведения месячника благоустройства. Перед покраской ограждения должны быть отремонтированы, очищены от грязи, промыты и загрунтованы;</w:t>
      </w:r>
    </w:p>
    <w:p w:rsidR="0015708A" w:rsidRDefault="0015708A" w:rsidP="0015708A">
      <w:pPr>
        <w:ind w:firstLine="709"/>
        <w:jc w:val="both"/>
      </w:pPr>
      <w:r>
        <w:t>2) вся дорожная разметка должна быть выполнена в соответствии с утвержденными паспортами (схемами) на нанесение дорожной разметки в сроки и порядке очередности, установленными заказчиком работ;</w:t>
      </w:r>
    </w:p>
    <w:p w:rsidR="0015708A" w:rsidRDefault="0015708A" w:rsidP="0015708A">
      <w:pPr>
        <w:ind w:firstLine="709"/>
        <w:jc w:val="both"/>
      </w:pPr>
      <w:r>
        <w:t xml:space="preserve">3) дорожная разметка дорог должна обеспечивать требуемые </w:t>
      </w:r>
      <w:proofErr w:type="spellStart"/>
      <w:r>
        <w:t>цвето</w:t>
      </w:r>
      <w:proofErr w:type="spellEnd"/>
      <w:r>
        <w:t>- и светотехнические характеристики, коэффициент сцепления, сохранность по площади в течение всего периода эксплуатации;</w:t>
      </w:r>
    </w:p>
    <w:p w:rsidR="0015708A" w:rsidRDefault="0015708A" w:rsidP="0015708A">
      <w:pPr>
        <w:ind w:firstLine="709"/>
        <w:jc w:val="both"/>
      </w:pPr>
      <w:r>
        <w:t>4) конструкции и системы крепления дорожных знаков выбираются в зависимости от условий видимости и возможности монтажа;</w:t>
      </w:r>
    </w:p>
    <w:p w:rsidR="0015708A" w:rsidRDefault="0015708A" w:rsidP="0015708A">
      <w:pPr>
        <w:ind w:firstLine="709"/>
        <w:jc w:val="both"/>
      </w:pPr>
      <w:r>
        <w:t>5) дорожные знаки должны содержаться в исправном состоянии, своевременно очищаться и промываться.</w:t>
      </w:r>
    </w:p>
    <w:p w:rsidR="0015708A" w:rsidRDefault="0015708A" w:rsidP="0015708A">
      <w:pPr>
        <w:ind w:firstLine="709"/>
        <w:jc w:val="both"/>
      </w:pPr>
      <w:r>
        <w:t>Временно установленные дорожные знаки снимаются в течение суток после устранения причин, вызвавших необходимость их установки;</w:t>
      </w:r>
    </w:p>
    <w:p w:rsidR="0015708A" w:rsidRDefault="0015708A" w:rsidP="0015708A">
      <w:pPr>
        <w:ind w:firstLine="709"/>
        <w:jc w:val="both"/>
      </w:pPr>
      <w:r>
        <w:t xml:space="preserve">6) элементы визуально-коммуникационной системы (указатели направлений движения транспорта и пешеходов, указатели </w:t>
      </w:r>
      <w:proofErr w:type="spellStart"/>
      <w:r>
        <w:t>планировочно</w:t>
      </w:r>
      <w:proofErr w:type="spellEnd"/>
      <w:r>
        <w:t>-структурных элементов (поселки, жилые районы, микрорайоны)) устанавливаются на дорогах и транспортных развязках для указания направления движения к ним.</w:t>
      </w:r>
    </w:p>
    <w:p w:rsidR="0015708A" w:rsidRDefault="0015708A" w:rsidP="0015708A">
      <w:pPr>
        <w:ind w:firstLine="709"/>
        <w:jc w:val="both"/>
      </w:pPr>
      <w:r>
        <w:t>5. Содержание и уборка обособленных трамвайных путей осуществляются эксплуатирующими организациями до бордюра проезжей части дороги.</w:t>
      </w:r>
    </w:p>
    <w:p w:rsidR="0015708A" w:rsidRDefault="0015708A" w:rsidP="0015708A">
      <w:pPr>
        <w:ind w:firstLine="709"/>
        <w:jc w:val="both"/>
      </w:pPr>
      <w:r>
        <w:t>6. Содержание и уборка придомовых территорий многоквартирных домов и прилегающих территорий осуществляются в соответствии с одним из способов управления многоквартирными домами: товариществом собственников жилья либо жилищным кооперативом или иным специализированным потребительским кооперативом, управляющей организацией, лицами, выполняющими работы по содержанию и ремонту общего имущества в многоквартирном доме, - при непосредственном управлении многоквартирным домом собственниками помещений в данном доме (далее - управляющие организации).</w:t>
      </w:r>
    </w:p>
    <w:p w:rsidR="0015708A" w:rsidRDefault="0015708A" w:rsidP="0015708A">
      <w:pPr>
        <w:ind w:firstLine="709"/>
        <w:jc w:val="both"/>
      </w:pPr>
      <w:r>
        <w:t>Содержание территорий земельных участков включает в себя:</w:t>
      </w:r>
    </w:p>
    <w:p w:rsidR="0015708A" w:rsidRDefault="0015708A" w:rsidP="0015708A">
      <w:pPr>
        <w:ind w:firstLine="709"/>
        <w:jc w:val="both"/>
      </w:pPr>
      <w:r>
        <w:t>1) ежедневную уборку от мусора, листвы, снега и льда (наледи);</w:t>
      </w:r>
    </w:p>
    <w:p w:rsidR="0015708A" w:rsidRDefault="0015708A" w:rsidP="0015708A">
      <w:pPr>
        <w:ind w:firstLine="709"/>
        <w:jc w:val="both"/>
      </w:pPr>
      <w:r>
        <w:t xml:space="preserve">2) обработку </w:t>
      </w:r>
      <w:proofErr w:type="spellStart"/>
      <w:r>
        <w:t>противогололедными</w:t>
      </w:r>
      <w:proofErr w:type="spellEnd"/>
      <w:r>
        <w:t xml:space="preserve"> материалами покрытий проезжей части дорог, мостов, улиц, тротуаров, проездов, пешеходных территорий;</w:t>
      </w:r>
    </w:p>
    <w:p w:rsidR="0015708A" w:rsidRDefault="0015708A" w:rsidP="0015708A">
      <w:pPr>
        <w:ind w:firstLine="709"/>
        <w:jc w:val="both"/>
      </w:pPr>
      <w:r>
        <w:t>3) сгребание и подметание снега;</w:t>
      </w:r>
    </w:p>
    <w:p w:rsidR="0015708A" w:rsidRDefault="0015708A" w:rsidP="0015708A">
      <w:pPr>
        <w:ind w:firstLine="709"/>
        <w:jc w:val="both"/>
      </w:pPr>
      <w:r>
        <w:lastRenderedPageBreak/>
        <w:t>4) вывоз снега и льда (снежно-ледяных образований);</w:t>
      </w:r>
    </w:p>
    <w:p w:rsidR="0015708A" w:rsidRDefault="0015708A" w:rsidP="0015708A">
      <w:pPr>
        <w:ind w:firstLine="709"/>
        <w:jc w:val="both"/>
      </w:pPr>
      <w:r>
        <w:t>5) 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 и прочего;</w:t>
      </w:r>
    </w:p>
    <w:p w:rsidR="0015708A" w:rsidRDefault="0015708A" w:rsidP="0015708A">
      <w:pPr>
        <w:ind w:firstLine="709"/>
        <w:jc w:val="both"/>
      </w:pPr>
      <w:r>
        <w:t>6) уборку, мойку и дезинфекцию мусороприемных камер, контейнеров (бункеров) и контейнерных площадок;</w:t>
      </w:r>
    </w:p>
    <w:p w:rsidR="0015708A" w:rsidRDefault="0015708A" w:rsidP="0015708A">
      <w:pPr>
        <w:ind w:firstLine="709"/>
        <w:jc w:val="both"/>
      </w:pPr>
      <w:r>
        <w:t>7) отвод дождевых и талых вод;</w:t>
      </w:r>
    </w:p>
    <w:p w:rsidR="0015708A" w:rsidRDefault="0015708A" w:rsidP="0015708A">
      <w:pPr>
        <w:ind w:firstLine="709"/>
        <w:jc w:val="both"/>
      </w:pPr>
      <w:r>
        <w:t>8) сбор и вывоз твердых бытовых, крупногабаритных и иных отходов;</w:t>
      </w:r>
    </w:p>
    <w:p w:rsidR="0015708A" w:rsidRDefault="0015708A" w:rsidP="0015708A">
      <w:pPr>
        <w:ind w:firstLine="709"/>
        <w:jc w:val="both"/>
      </w:pPr>
      <w:r>
        <w:t>9) полив территории для уменьшения пылеобразования и увлажнения воздуха;</w:t>
      </w:r>
    </w:p>
    <w:p w:rsidR="0015708A" w:rsidRDefault="0015708A" w:rsidP="0015708A">
      <w:pPr>
        <w:ind w:firstLine="709"/>
        <w:jc w:val="both"/>
      </w:pPr>
      <w:r>
        <w:t>10) обеспечение сохранности зеленых насаждений и уход за ними;</w:t>
      </w:r>
    </w:p>
    <w:p w:rsidR="0015708A" w:rsidRDefault="0015708A" w:rsidP="0015708A">
      <w:pPr>
        <w:ind w:firstLine="709"/>
        <w:jc w:val="both"/>
      </w:pPr>
      <w:r>
        <w:t>11) восстановление нарушенных элементов благоустройства после строительства, реконструкции и ремонта объектов коммунального назначения, инженерных коммуникаций (сооружений), дорог, мостов, пешеходных переходов, проведение реставрационных, археологических и других земляных работ;</w:t>
      </w:r>
    </w:p>
    <w:p w:rsidR="0015708A" w:rsidRDefault="0015708A" w:rsidP="0015708A">
      <w:pPr>
        <w:ind w:firstLine="709"/>
        <w:jc w:val="both"/>
      </w:pPr>
      <w:r>
        <w:t xml:space="preserve">12) содержание смотровых и </w:t>
      </w:r>
      <w:proofErr w:type="spellStart"/>
      <w:r>
        <w:t>дождеприемных</w:t>
      </w:r>
      <w:proofErr w:type="spellEnd"/>
      <w:r>
        <w:t xml:space="preserve"> колодцев (ливневая канализация), колодцев подземных коммуникаций (сооружений) в соответствии с требованиями действующих государственных стандартов;</w:t>
      </w:r>
    </w:p>
    <w:p w:rsidR="0015708A" w:rsidRDefault="0015708A" w:rsidP="0015708A">
      <w:pPr>
        <w:ind w:firstLine="709"/>
        <w:jc w:val="both"/>
      </w:pPr>
      <w:r>
        <w:t>13) содержание ограждений строительных площадок, в том числе объектов незавершенного строительства. Объекты незавершенного строительства, на которых не ведутся работы, должны быть закрыты строительными сетками;</w:t>
      </w:r>
    </w:p>
    <w:p w:rsidR="0015708A" w:rsidRDefault="0015708A" w:rsidP="0015708A">
      <w:pPr>
        <w:ind w:firstLine="709"/>
        <w:jc w:val="both"/>
      </w:pPr>
      <w:r>
        <w:t>14) установку и содержание ограждений земельных участков разрушенных (разобранных, сносимых) зданий, сооружений, исключающих возможность проникновения на территорию посторонних лиц и (или) размещения отходов в несанкционированных местах.</w:t>
      </w:r>
    </w:p>
    <w:p w:rsidR="0015708A" w:rsidRDefault="0015708A" w:rsidP="0015708A">
      <w:pPr>
        <w:ind w:firstLine="709"/>
        <w:jc w:val="both"/>
      </w:pPr>
      <w:r>
        <w:t>8. Содержание и уборка территорий индивидуальных жилых домов и прилегающих территорий осуществляются собственниками (нанимателями) таких домов.</w:t>
      </w:r>
    </w:p>
    <w:p w:rsidR="0015708A" w:rsidRDefault="0015708A" w:rsidP="0015708A">
      <w:pPr>
        <w:ind w:firstLine="709"/>
        <w:jc w:val="both"/>
      </w:pPr>
      <w:r>
        <w:t>Собственники (наниматели) индивидуальных жилых домов, если иное не предусмотрено законом или договором, обязаны:</w:t>
      </w:r>
    </w:p>
    <w:p w:rsidR="0015708A" w:rsidRDefault="0015708A" w:rsidP="0015708A">
      <w:pPr>
        <w:ind w:firstLine="709"/>
        <w:jc w:val="both"/>
      </w:pPr>
      <w:r>
        <w:t>1)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15708A" w:rsidRDefault="0015708A" w:rsidP="0015708A">
      <w:pPr>
        <w:ind w:firstLine="709"/>
        <w:jc w:val="both"/>
      </w:pPr>
      <w:r>
        <w:t>2) иметь на жилом доме номерной знак и поддерживать его в исправном состоянии;</w:t>
      </w:r>
    </w:p>
    <w:p w:rsidR="0015708A" w:rsidRDefault="0015708A" w:rsidP="0015708A">
      <w:pPr>
        <w:ind w:firstLine="709"/>
        <w:jc w:val="both"/>
      </w:pPr>
      <w:r>
        <w:t>3) включать фонари освещения в темное время суток (при их наличии);</w:t>
      </w:r>
    </w:p>
    <w:p w:rsidR="0015708A" w:rsidRDefault="0015708A" w:rsidP="0015708A">
      <w:pPr>
        <w:ind w:firstLine="709"/>
        <w:jc w:val="both"/>
      </w:pPr>
      <w:r>
        <w:t>4) содержать в порядке территорию домовладения и обеспечивать надлежащее санитарное состояние прилегающей территории;</w:t>
      </w:r>
    </w:p>
    <w:p w:rsidR="0015708A" w:rsidRDefault="0015708A" w:rsidP="0015708A">
      <w:pPr>
        <w:ind w:firstLine="709"/>
        <w:jc w:val="both"/>
      </w:pPr>
      <w:r>
        <w:t>5) 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p>
    <w:p w:rsidR="0015708A" w:rsidRDefault="0015708A" w:rsidP="0015708A">
      <w:pPr>
        <w:ind w:firstLine="709"/>
        <w:jc w:val="both"/>
      </w:pPr>
      <w:r>
        <w:t>6) очищать канавы и трубы для стока воды, в весенний период обеспечивать проход талых вод;</w:t>
      </w:r>
    </w:p>
    <w:p w:rsidR="0015708A" w:rsidRDefault="0015708A" w:rsidP="0015708A">
      <w:pPr>
        <w:ind w:firstLine="709"/>
        <w:jc w:val="both"/>
      </w:pPr>
      <w:r>
        <w:t>7)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15708A" w:rsidRDefault="0015708A" w:rsidP="0015708A">
      <w:pPr>
        <w:ind w:firstLine="709"/>
        <w:jc w:val="both"/>
      </w:pPr>
      <w:r>
        <w:t>8) согласовывать с уполномоченным органом высоту, внешний вид и цветовое решение ограждения домовладения;</w:t>
      </w:r>
    </w:p>
    <w:p w:rsidR="0015708A" w:rsidRDefault="0015708A" w:rsidP="0015708A">
      <w:pPr>
        <w:ind w:firstLine="709"/>
        <w:jc w:val="both"/>
      </w:pPr>
      <w:r>
        <w:t xml:space="preserve">9) оборудовать в соответствии с санитарными нормами в пределах предоставленного земельного участка при отсутствии централизованного </w:t>
      </w:r>
      <w:proofErr w:type="spellStart"/>
      <w:r>
        <w:t>канализования</w:t>
      </w:r>
      <w:proofErr w:type="spellEnd"/>
      <w:r>
        <w:t xml:space="preserve"> местную канализацию, помойную яму, туалет, регулярно производить их очистку и дезинфекцию;</w:t>
      </w:r>
    </w:p>
    <w:p w:rsidR="0015708A" w:rsidRDefault="0015708A" w:rsidP="0015708A">
      <w:pPr>
        <w:ind w:firstLine="709"/>
        <w:jc w:val="both"/>
      </w:pPr>
      <w:r>
        <w:t>10) производить складирование твердых и крупногабаритных отходов в контейнеры, установленные на специальных площадках;</w:t>
      </w:r>
    </w:p>
    <w:p w:rsidR="0015708A" w:rsidRDefault="0015708A" w:rsidP="0015708A">
      <w:pPr>
        <w:ind w:firstLine="709"/>
        <w:jc w:val="both"/>
      </w:pPr>
      <w:r>
        <w:t>11) обеспечить своевременный сбор и вывоз твердых бытовых и крупногабаритных отходов в соответствии с установленным порядком.</w:t>
      </w:r>
    </w:p>
    <w:p w:rsidR="0015708A" w:rsidRDefault="0015708A" w:rsidP="0015708A">
      <w:pPr>
        <w:ind w:firstLine="709"/>
        <w:jc w:val="both"/>
      </w:pPr>
      <w:r>
        <w:t>На территории индивидуальной жилой застройки не допускается:</w:t>
      </w:r>
    </w:p>
    <w:p w:rsidR="0015708A" w:rsidRDefault="0015708A" w:rsidP="0015708A">
      <w:pPr>
        <w:ind w:firstLine="709"/>
        <w:jc w:val="both"/>
      </w:pPr>
      <w:r>
        <w:t>1) размещать ограждение за границами домовладения;</w:t>
      </w:r>
    </w:p>
    <w:p w:rsidR="0015708A" w:rsidRDefault="0015708A" w:rsidP="0015708A">
      <w:pPr>
        <w:ind w:firstLine="709"/>
        <w:jc w:val="both"/>
      </w:pPr>
      <w:r>
        <w:lastRenderedPageBreak/>
        <w:t>2) сжигать листву, любые виды отходов и мусор на территориях домовладений и на прилегающих к ним территориях;</w:t>
      </w:r>
    </w:p>
    <w:p w:rsidR="0015708A" w:rsidRDefault="0015708A" w:rsidP="0015708A">
      <w:pPr>
        <w:ind w:firstLine="709"/>
        <w:jc w:val="both"/>
      </w:pPr>
      <w:r>
        <w:t>3) складировать уголь, тару, дрова, крупногабаритные отходы, строительные материалы за территорией домовладения;</w:t>
      </w:r>
    </w:p>
    <w:p w:rsidR="0015708A" w:rsidRDefault="0015708A" w:rsidP="0015708A">
      <w:pPr>
        <w:ind w:firstLine="709"/>
        <w:jc w:val="both"/>
      </w:pPr>
      <w:r>
        <w:t>4) мыть транспортные средства за территорией домовладения;</w:t>
      </w:r>
    </w:p>
    <w:p w:rsidR="0015708A" w:rsidRDefault="0015708A" w:rsidP="0015708A">
      <w:pPr>
        <w:ind w:firstLine="709"/>
        <w:jc w:val="both"/>
      </w:pPr>
      <w:r>
        <w:t>5) строить дворовые постройки, обустраивать выгребные ямы за территорией домовладения;</w:t>
      </w:r>
    </w:p>
    <w:p w:rsidR="0015708A" w:rsidRDefault="0015708A" w:rsidP="0015708A">
      <w:pPr>
        <w:ind w:firstLine="709"/>
        <w:jc w:val="both"/>
      </w:pPr>
      <w:r>
        <w:t>6) размещать на уличных проездах данной территории заграждения, затрудняющие доступ специального транспорта и уборочной техники или препятствующие им;</w:t>
      </w:r>
    </w:p>
    <w:p w:rsidR="0015708A" w:rsidRDefault="0015708A" w:rsidP="0015708A">
      <w:pPr>
        <w:ind w:firstLine="709"/>
        <w:jc w:val="both"/>
      </w:pPr>
      <w:r>
        <w:t>7) разрушать и портить элементы благоустройства территории, засорять водоемы;</w:t>
      </w:r>
    </w:p>
    <w:p w:rsidR="0015708A" w:rsidRDefault="0015708A" w:rsidP="0015708A">
      <w:pPr>
        <w:ind w:firstLine="709"/>
        <w:jc w:val="both"/>
      </w:pPr>
      <w:r>
        <w:t>8) хранить разукомплектованное (неисправное) транспортное средство за территорией домовладения;</w:t>
      </w:r>
    </w:p>
    <w:p w:rsidR="0015708A" w:rsidRDefault="0015708A" w:rsidP="0015708A">
      <w:pPr>
        <w:ind w:firstLine="709"/>
        <w:jc w:val="both"/>
      </w:pPr>
      <w:r>
        <w:t>9) захламлять прилегающую территорию любыми отходами.</w:t>
      </w:r>
    </w:p>
    <w:p w:rsidR="0015708A" w:rsidRDefault="0015708A" w:rsidP="0015708A">
      <w:pPr>
        <w:ind w:firstLine="709"/>
        <w:jc w:val="both"/>
      </w:pPr>
      <w:r>
        <w:t>9. Содержание и уход за элементами озеленения и благоустройства осуществляют:</w:t>
      </w:r>
    </w:p>
    <w:p w:rsidR="0015708A" w:rsidRDefault="0015708A" w:rsidP="0015708A">
      <w:pPr>
        <w:ind w:firstLine="709"/>
        <w:jc w:val="both"/>
      </w:pPr>
      <w:r>
        <w:t>1) в границах предоставленного земельного участка - собственники или иные правообладатели земельного участка;</w:t>
      </w:r>
    </w:p>
    <w:p w:rsidR="0015708A" w:rsidRDefault="0015708A" w:rsidP="0015708A">
      <w:pPr>
        <w:ind w:firstLine="709"/>
        <w:jc w:val="both"/>
      </w:pPr>
      <w:r>
        <w:t>2) в границах озелененных территорий общего пользования - уполномоченный орган либо специализированная организация, выигравшая конкурс на производство данных работ по результатам размещения муниципального заказа;</w:t>
      </w:r>
    </w:p>
    <w:p w:rsidR="0015708A" w:rsidRDefault="0015708A" w:rsidP="0015708A">
      <w:pPr>
        <w:ind w:firstLine="709"/>
        <w:jc w:val="both"/>
      </w:pPr>
      <w:r>
        <w:t xml:space="preserve">3) в границах озелененных территорий ограниченного пользования (предприятия, организации, учреждения) и специального назначения (санитарные зоны, </w:t>
      </w:r>
      <w:proofErr w:type="spellStart"/>
      <w:r>
        <w:t>водоохранные</w:t>
      </w:r>
      <w:proofErr w:type="spellEnd"/>
      <w:r>
        <w:t xml:space="preserve"> зоны, кладбища, питомники) - владельцы данных объектов;</w:t>
      </w:r>
    </w:p>
    <w:p w:rsidR="0015708A" w:rsidRDefault="0015708A" w:rsidP="0015708A">
      <w:pPr>
        <w:ind w:firstLine="709"/>
        <w:jc w:val="both"/>
      </w:pPr>
      <w:r>
        <w:t>4) в границах придомовых территорий - собственники жилых помещений в многоквартирных домах или управляющие организации;</w:t>
      </w:r>
    </w:p>
    <w:p w:rsidR="0015708A" w:rsidRDefault="0015708A" w:rsidP="0015708A">
      <w:pPr>
        <w:ind w:firstLine="709"/>
        <w:jc w:val="both"/>
      </w:pPr>
      <w:r>
        <w:t>5) в охранных зонах наземных коммуникаций, в том числе электрических сетей, сетей освещения, радиолиний - владельцы указанных коммуникаций;</w:t>
      </w:r>
    </w:p>
    <w:p w:rsidR="0015708A" w:rsidRDefault="0015708A" w:rsidP="0015708A">
      <w:pPr>
        <w:ind w:firstLine="709"/>
        <w:jc w:val="both"/>
      </w:pPr>
      <w:r>
        <w:t>6) в охранных зонах подземных коммуникаций (если размещение разрешено) - владельцы указанных коммуникаций.</w:t>
      </w:r>
    </w:p>
    <w:p w:rsidR="0015708A" w:rsidRDefault="0015708A" w:rsidP="0015708A">
      <w:pPr>
        <w:ind w:firstLine="709"/>
        <w:jc w:val="both"/>
      </w:pPr>
      <w:r>
        <w:t xml:space="preserve">10. Смотровые и </w:t>
      </w:r>
      <w:proofErr w:type="spellStart"/>
      <w:r>
        <w:t>дождеприемные</w:t>
      </w:r>
      <w:proofErr w:type="spellEnd"/>
      <w:r>
        <w:t xml:space="preserve">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15708A" w:rsidRDefault="0015708A" w:rsidP="0015708A">
      <w:pPr>
        <w:ind w:firstLine="709"/>
        <w:jc w:val="both"/>
      </w:pPr>
      <w:r>
        <w:t>1) Содержание, очистку и поддержание в исправном техническом состоянии приемных, тупиковых, смотровых и других колодцев и камер обеспечивают их владельцы в соответствии с требованиями действующих государственных стандартов.</w:t>
      </w:r>
    </w:p>
    <w:p w:rsidR="0015708A" w:rsidRDefault="0015708A" w:rsidP="0015708A">
      <w:pPr>
        <w:ind w:firstLine="709"/>
        <w:jc w:val="both"/>
      </w:pPr>
      <w:r>
        <w:t>2) Содержание и эксплуатация магистральных и внутриквартальных сетей ливневой канализации осуществляются на основании договоров, заключенных со специализированными организациями в пределах средств, предусмотренных на эти цели в бюджете населенного пункта.</w:t>
      </w:r>
    </w:p>
    <w:p w:rsidR="0015708A" w:rsidRDefault="0015708A" w:rsidP="0015708A">
      <w:pPr>
        <w:ind w:firstLine="709"/>
        <w:jc w:val="both"/>
      </w:pPr>
      <w:r>
        <w:t>Содержание и эксплуатация ведомственных сетей ливневой канализации производятся за счет средств соответствующих организаций.</w:t>
      </w:r>
    </w:p>
    <w:p w:rsidR="0015708A" w:rsidRDefault="0015708A" w:rsidP="0015708A">
      <w:pPr>
        <w:ind w:firstLine="709"/>
        <w:jc w:val="both"/>
      </w:pPr>
      <w:r>
        <w:t>Бесхозяйные инженерные коммуникации и смотровые колодцы должны поддерживаться в надлежащем безопасном состоянии специализированными организациями, осуществляющими содержание дорог.</w:t>
      </w:r>
    </w:p>
    <w:p w:rsidR="0015708A" w:rsidRDefault="0015708A" w:rsidP="0015708A">
      <w:pPr>
        <w:ind w:firstLine="709"/>
        <w:jc w:val="both"/>
      </w:pPr>
      <w:r>
        <w:t>3) В целях сохранности коллекторов ливневой канализации устанавливается охранная зона - 2 м в каждую сторону от оси коллектора.</w:t>
      </w:r>
    </w:p>
    <w:p w:rsidR="0015708A" w:rsidRDefault="0015708A" w:rsidP="0015708A">
      <w:pPr>
        <w:ind w:firstLine="709"/>
        <w:jc w:val="both"/>
      </w:pPr>
      <w:r>
        <w:t>4)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не допускается:</w:t>
      </w:r>
    </w:p>
    <w:p w:rsidR="0015708A" w:rsidRDefault="0015708A" w:rsidP="0015708A">
      <w:pPr>
        <w:widowControl w:val="0"/>
        <w:numPr>
          <w:ilvl w:val="0"/>
          <w:numId w:val="17"/>
        </w:numPr>
        <w:autoSpaceDE w:val="0"/>
        <w:ind w:left="0" w:firstLine="709"/>
        <w:jc w:val="both"/>
      </w:pPr>
      <w:r>
        <w:t>производить земляные работы;</w:t>
      </w:r>
    </w:p>
    <w:p w:rsidR="0015708A" w:rsidRDefault="0015708A" w:rsidP="0015708A">
      <w:pPr>
        <w:widowControl w:val="0"/>
        <w:numPr>
          <w:ilvl w:val="0"/>
          <w:numId w:val="17"/>
        </w:numPr>
        <w:autoSpaceDE w:val="0"/>
        <w:ind w:left="0" w:firstLine="709"/>
        <w:jc w:val="both"/>
      </w:pPr>
      <w:r>
        <w:t>повреждать сети ливневой канализации, взламывать или разрушать водоприемные люки;</w:t>
      </w:r>
    </w:p>
    <w:p w:rsidR="0015708A" w:rsidRDefault="0015708A" w:rsidP="0015708A">
      <w:pPr>
        <w:widowControl w:val="0"/>
        <w:numPr>
          <w:ilvl w:val="0"/>
          <w:numId w:val="17"/>
        </w:numPr>
        <w:autoSpaceDE w:val="0"/>
        <w:ind w:left="0" w:firstLine="709"/>
        <w:jc w:val="both"/>
      </w:pPr>
      <w:r>
        <w:t>осуществлять строительство, устанавливать торговые, хозяйственные и бытовые сооружения;</w:t>
      </w:r>
    </w:p>
    <w:p w:rsidR="0015708A" w:rsidRDefault="0015708A" w:rsidP="0015708A">
      <w:pPr>
        <w:widowControl w:val="0"/>
        <w:numPr>
          <w:ilvl w:val="0"/>
          <w:numId w:val="17"/>
        </w:numPr>
        <w:autoSpaceDE w:val="0"/>
        <w:ind w:left="0" w:firstLine="709"/>
        <w:jc w:val="both"/>
      </w:pPr>
      <w:r>
        <w:lastRenderedPageBreak/>
        <w:t>сбрасывать промышленные, бытовые отходы, мусор и иные материалы.</w:t>
      </w:r>
    </w:p>
    <w:p w:rsidR="0015708A" w:rsidRDefault="0015708A" w:rsidP="0015708A">
      <w:pPr>
        <w:ind w:firstLine="709"/>
        <w:jc w:val="both"/>
      </w:pPr>
      <w:r>
        <w:t>5)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p w:rsidR="0015708A" w:rsidRDefault="0015708A" w:rsidP="0015708A">
      <w:pPr>
        <w:ind w:firstLine="709"/>
        <w:jc w:val="both"/>
      </w:pPr>
      <w:r>
        <w:t>6) На территории Кавказского сельского поселения не допускается устройство поглощающих колодцев и испарительных площадок.</w:t>
      </w:r>
    </w:p>
    <w:p w:rsidR="0015708A" w:rsidRDefault="0015708A" w:rsidP="0015708A">
      <w:pPr>
        <w:ind w:firstLine="709"/>
        <w:jc w:val="both"/>
      </w:pPr>
      <w:r>
        <w:t xml:space="preserve">7) Решетки </w:t>
      </w:r>
      <w:proofErr w:type="spellStart"/>
      <w:r>
        <w:t>дождеприемных</w:t>
      </w:r>
      <w:proofErr w:type="spellEnd"/>
      <w:r>
        <w:t xml:space="preserve"> колодцев должны постоянно находиться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w:t>
      </w:r>
      <w:proofErr w:type="spellStart"/>
      <w:r>
        <w:t>дождеприемных</w:t>
      </w:r>
      <w:proofErr w:type="spellEnd"/>
      <w:r>
        <w:t xml:space="preserve"> колодцев ливневой канализации и их очистка производятся не реже двух раз в год. После очистки смотровых и </w:t>
      </w:r>
      <w:proofErr w:type="spellStart"/>
      <w:r>
        <w:t>дождеприемных</w:t>
      </w:r>
      <w:proofErr w:type="spellEnd"/>
      <w:r>
        <w:t xml:space="preserve"> колодцев все виды извлеченных загрязнений подлежат немедленному вывозу.</w:t>
      </w:r>
    </w:p>
    <w:p w:rsidR="0015708A" w:rsidRDefault="0015708A" w:rsidP="0015708A">
      <w:pPr>
        <w:ind w:firstLine="709"/>
        <w:jc w:val="both"/>
      </w:pPr>
      <w:r>
        <w:t>8) Сопряжение люков смотровых колодцев должно быть выполнено в один уровень с покрытием проезжей части, тротуаров, пешеходных и велосипедных дорожек, зеленых зон.</w:t>
      </w:r>
    </w:p>
    <w:p w:rsidR="0015708A" w:rsidRDefault="0015708A" w:rsidP="0015708A">
      <w:pPr>
        <w:ind w:firstLine="709"/>
        <w:jc w:val="both"/>
      </w:pPr>
      <w:r>
        <w:t xml:space="preserve">Допускается отклонение уровня сопряжения люков смотровых колодцев с покрытием проезжей части, тротуаров, пешеходных и велосипедных дорожек, зеленых зон не более чем на 2 см, </w:t>
      </w:r>
      <w:proofErr w:type="spellStart"/>
      <w:r>
        <w:t>дождеприемных</w:t>
      </w:r>
      <w:proofErr w:type="spellEnd"/>
      <w:r>
        <w:t xml:space="preserve"> колодцев - не более чем на 3 см.</w:t>
      </w:r>
    </w:p>
    <w:p w:rsidR="0015708A" w:rsidRDefault="0015708A" w:rsidP="0015708A">
      <w:pPr>
        <w:ind w:firstLine="709"/>
        <w:jc w:val="both"/>
      </w:pPr>
      <w:r>
        <w:t>9) Коммуникационные колодцы, на которых крышки или решетки разрушены или отсутствуют, должны быть немедленно после обнаружения ограждены организацией, эксплуатирующей сети, обозначены соответствующими предупреждающими знаками и заменены в установленные сроки.</w:t>
      </w:r>
    </w:p>
    <w:p w:rsidR="0015708A" w:rsidRDefault="0015708A" w:rsidP="0015708A">
      <w:pPr>
        <w:ind w:firstLine="709"/>
        <w:jc w:val="both"/>
      </w:pPr>
      <w:r>
        <w:t>10) При плановых работах на инженерных сетях сброс канализационных стоков производится в ближайшие колодцы канализационной сети, водопроводной воды и воды из тепловых сетей - в ливневую канализацию (при ее наличии). Сброс воды на дорогу запрещается.</w:t>
      </w:r>
    </w:p>
    <w:p w:rsidR="0015708A" w:rsidRDefault="0015708A" w:rsidP="0015708A">
      <w:pPr>
        <w:ind w:firstLine="709"/>
        <w:jc w:val="both"/>
      </w:pPr>
      <w:r>
        <w:t>Ликвидация последствий утечки выполняется силами и за счет средств владельцев поврежденных инженерных сетей.</w:t>
      </w:r>
    </w:p>
    <w:p w:rsidR="0015708A" w:rsidRDefault="0015708A" w:rsidP="0015708A">
      <w:pPr>
        <w:ind w:firstLine="709"/>
        <w:jc w:val="both"/>
      </w:pPr>
      <w:r>
        <w:t>11)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15708A" w:rsidRDefault="0015708A" w:rsidP="0015708A">
      <w:pPr>
        <w:ind w:firstLine="709"/>
        <w:jc w:val="both"/>
      </w:pPr>
      <w:r>
        <w:t>11. Содержание и уборка территорий диспетчерских пунктов, разворотных площадок сельского общественного транспорта производятся организациями, осуществляющими эксплуатацию сельского пассажирского транспорта.</w:t>
      </w:r>
    </w:p>
    <w:p w:rsidR="0015708A" w:rsidRDefault="0015708A" w:rsidP="0015708A">
      <w:pPr>
        <w:ind w:firstLine="709"/>
        <w:jc w:val="both"/>
      </w:pPr>
      <w:r>
        <w:t>12. Содержание и уборка павильонов ожидания общественного транспорта обеспечиваются уполномоченными территориальными органами на основании договоров со специализированными организациями, выигравшими конкурс на проведение данных видов работ по результатам размещения муниципального заказа.</w:t>
      </w:r>
    </w:p>
    <w:p w:rsidR="0015708A" w:rsidRDefault="0015708A" w:rsidP="0015708A">
      <w:pPr>
        <w:ind w:firstLine="709"/>
        <w:jc w:val="both"/>
      </w:pPr>
      <w:r>
        <w:t>13. Порядок размещения и содержания общественных туалетов определяется в соответствии с действующим законодательством, санитарными правилами и нормами.</w:t>
      </w:r>
    </w:p>
    <w:p w:rsidR="0015708A" w:rsidRDefault="0015708A" w:rsidP="0015708A">
      <w:pPr>
        <w:ind w:firstLine="709"/>
        <w:jc w:val="both"/>
      </w:pPr>
      <w:r>
        <w:t>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15708A" w:rsidRDefault="0015708A" w:rsidP="0015708A">
      <w:pPr>
        <w:ind w:firstLine="709"/>
        <w:jc w:val="both"/>
      </w:pPr>
      <w:r>
        <w:t>14.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15708A" w:rsidRDefault="0015708A" w:rsidP="0015708A">
      <w:pPr>
        <w:ind w:firstLine="709"/>
        <w:jc w:val="both"/>
      </w:pPr>
      <w:r>
        <w:t>15. Границы содержания и уборки территории населенных пунктов физическими и юридическими лицами определяются в соответствии с границами предоставленного земельного участка (по фактически сложившейся границе земельного участка, находящегося во владении, если земельный участок не оформлен в установленном порядке) и порядком участия собственников зданий и сооружений, помещений в них в благоустройстве прилегающих территорий.</w:t>
      </w:r>
    </w:p>
    <w:p w:rsidR="0015708A" w:rsidRDefault="0015708A" w:rsidP="0015708A">
      <w:pPr>
        <w:ind w:firstLine="709"/>
        <w:jc w:val="both"/>
      </w:pPr>
      <w:r>
        <w:t>16. Уполномоченные органы осуществляют контроль за выполнением работ по содержанию и уборке территории населенных пунктов Кавказского сельского поселения, в том числе территорий общего пользования, в пределах установленных полномочий.</w:t>
      </w:r>
    </w:p>
    <w:p w:rsidR="0015708A" w:rsidRDefault="0015708A" w:rsidP="0015708A">
      <w:pPr>
        <w:ind w:firstLine="709"/>
        <w:jc w:val="both"/>
      </w:pPr>
    </w:p>
    <w:p w:rsidR="0015708A" w:rsidRDefault="0015708A" w:rsidP="0015708A">
      <w:pPr>
        <w:pStyle w:val="2"/>
      </w:pPr>
      <w:bookmarkStart w:id="65" w:name="_Toc380957060"/>
      <w:r>
        <w:t>Статья 48. Порядок создания, изменения (реконструкции) объектов благоустройства</w:t>
      </w:r>
      <w:bookmarkEnd w:id="65"/>
      <w:r>
        <w:t xml:space="preserve"> </w:t>
      </w:r>
    </w:p>
    <w:p w:rsidR="0015708A" w:rsidRDefault="0015708A" w:rsidP="0015708A">
      <w:pPr>
        <w:ind w:firstLine="709"/>
        <w:jc w:val="both"/>
      </w:pPr>
    </w:p>
    <w:p w:rsidR="0015708A" w:rsidRDefault="0015708A" w:rsidP="0015708A">
      <w:pPr>
        <w:ind w:firstLine="709"/>
        <w:jc w:val="both"/>
      </w:pPr>
      <w:r>
        <w:t xml:space="preserve">1. Проектная документация на создание, изменение (реконструкцию) объектов благоустройства разрабатывается на: </w:t>
      </w:r>
    </w:p>
    <w:p w:rsidR="0015708A" w:rsidRDefault="0015708A" w:rsidP="0015708A">
      <w:pPr>
        <w:ind w:firstLine="709"/>
        <w:jc w:val="both"/>
      </w:pPr>
      <w:r>
        <w:t xml:space="preserve">- комплексное благоустройство объекта, включающее в себя благоустройство территории и обновление, изменение (реконструкцию) фасадов зданий, сооружений, ее окружающих или находящихся на ней; </w:t>
      </w:r>
    </w:p>
    <w:p w:rsidR="0015708A" w:rsidRDefault="0015708A" w:rsidP="0015708A">
      <w:pPr>
        <w:ind w:firstLine="709"/>
        <w:jc w:val="both"/>
      </w:pPr>
      <w:r>
        <w:t xml:space="preserve">- благоустройство территории объекта (в том числе прилегающей) или ее части; </w:t>
      </w:r>
    </w:p>
    <w:p w:rsidR="0015708A" w:rsidRDefault="0015708A" w:rsidP="0015708A">
      <w:pPr>
        <w:ind w:firstLine="709"/>
        <w:jc w:val="both"/>
      </w:pPr>
      <w:r>
        <w:t xml:space="preserve">- обновление, изменение фасадов зданий, сооружений или обновление, реконструкцию, замену объектов некапитального типа и их комплексов. </w:t>
      </w:r>
    </w:p>
    <w:p w:rsidR="0015708A" w:rsidRDefault="0015708A" w:rsidP="0015708A">
      <w:pPr>
        <w:ind w:firstLine="709"/>
        <w:jc w:val="both"/>
      </w:pPr>
      <w:r>
        <w:t xml:space="preserve">2. Проектная документация на создание, изменение (реконструкцию) объектов благоустройства разрабатывается на основании задания на проектирование, выдаваемого заказчиком (инвестором), и в соответствии с действующими государственными нормативными документами, стандартами, требованиями настоящих Правил. </w:t>
      </w:r>
    </w:p>
    <w:p w:rsidR="0015708A" w:rsidRDefault="0015708A" w:rsidP="0015708A">
      <w:pPr>
        <w:ind w:firstLine="709"/>
        <w:jc w:val="both"/>
      </w:pPr>
      <w:r>
        <w:t xml:space="preserve">Состав и содержание проектной документации определяются заказчиком в задании на проектирование по согласованию с органом, уполномоченным в области градостроительной деятельности. </w:t>
      </w:r>
    </w:p>
    <w:p w:rsidR="0015708A" w:rsidRDefault="0015708A" w:rsidP="0015708A">
      <w:pPr>
        <w:ind w:firstLine="709"/>
        <w:jc w:val="both"/>
      </w:pPr>
      <w:r>
        <w:t xml:space="preserve">Проектная документация на объекты благоустройства, располагаемые в исторической среде или в зонах охраны памятников истории и культуры, согласовывается с органами государственного контроля, охраны и использования памятников истории и культуры. </w:t>
      </w:r>
    </w:p>
    <w:p w:rsidR="0015708A" w:rsidRDefault="0015708A" w:rsidP="0015708A">
      <w:pPr>
        <w:ind w:firstLine="709"/>
        <w:jc w:val="both"/>
      </w:pPr>
      <w:r>
        <w:t xml:space="preserve">Согласованную в установленном порядке проектную документацию заказчик передает в орган, уполномоченный в области градостроительной деятельности для установления соответствия проекта градостроительным и техническим регламентам (до их утверждения - СНиП), настоящим Правилам и иным муниципальным нормативным правовым актам. </w:t>
      </w:r>
    </w:p>
    <w:p w:rsidR="0015708A" w:rsidRDefault="0015708A" w:rsidP="0015708A">
      <w:pPr>
        <w:ind w:firstLine="709"/>
        <w:jc w:val="both"/>
      </w:pPr>
      <w:r>
        <w:t xml:space="preserve">В случае разногласий с заказчиком по вопросам проектных архитектурно-планировочных и дизайнерских решений объекта благоустройства орган, уполномоченный в области градостроительной деятельности, вправе вынести данный проект на Комиссию по землепользованию и застройке муниципального образования Кавказского сельского поселения. </w:t>
      </w:r>
    </w:p>
    <w:p w:rsidR="0015708A" w:rsidRDefault="0015708A" w:rsidP="0015708A">
      <w:pPr>
        <w:ind w:firstLine="709"/>
        <w:jc w:val="both"/>
      </w:pPr>
      <w:r>
        <w:t xml:space="preserve">3. Разработка, финансирование, утверждение проектной документации, внесение в нее изменений в соответствии с замечаниями согласующих органов и органов надзора, определение способа ее использования являются неотъемлемым правом и обязанностью заказчика (инвестора) и осуществляются в установленном порядке по его инициативе за счет собственных средств и под его полную ответственность. </w:t>
      </w:r>
    </w:p>
    <w:p w:rsidR="0015708A" w:rsidRDefault="0015708A" w:rsidP="0015708A">
      <w:pPr>
        <w:ind w:firstLine="709"/>
        <w:jc w:val="both"/>
      </w:pPr>
      <w:r>
        <w:t xml:space="preserve">4. Производство строительных работ по созданию, изменению (реконструкции) объектов благоустройства и сдача их в эксплуатацию (кроме объектов некапитального типа и их комплексов) осуществляются в порядке, установленном нормативными актами Российской Федерации, а также нормативными правовыми актами Краснодарского края и муниципального образования Кавказского сельского поселения. </w:t>
      </w:r>
    </w:p>
    <w:p w:rsidR="0015708A" w:rsidRDefault="0015708A" w:rsidP="0015708A">
      <w:pPr>
        <w:pStyle w:val="2"/>
      </w:pPr>
      <w:bookmarkStart w:id="66" w:name="_Toc380957061"/>
      <w:r>
        <w:t>Статья 49. Порядок содержания, ремонта и изменения фасадов зданий, сооружений</w:t>
      </w:r>
      <w:bookmarkEnd w:id="66"/>
      <w:r>
        <w:t xml:space="preserve"> </w:t>
      </w:r>
    </w:p>
    <w:p w:rsidR="0015708A" w:rsidRDefault="0015708A" w:rsidP="0015708A">
      <w:pPr>
        <w:ind w:firstLine="709"/>
        <w:jc w:val="both"/>
      </w:pPr>
    </w:p>
    <w:p w:rsidR="0015708A" w:rsidRDefault="0015708A" w:rsidP="0015708A">
      <w:pPr>
        <w:ind w:firstLine="709"/>
        <w:jc w:val="both"/>
      </w:pPr>
      <w:r>
        <w:t xml:space="preserve">1. Порядок содержания, ремонта и изменения фасадов зданий, сооружений (в том числе некапитального типа) устанавливается действующим законодательством Российской Федерации, иными нормативными правовыми актами Краснодарского края и муниципального образования Кавказского сельского поселения. </w:t>
      </w:r>
    </w:p>
    <w:p w:rsidR="0015708A" w:rsidRDefault="0015708A" w:rsidP="0015708A">
      <w:pPr>
        <w:ind w:firstLine="709"/>
        <w:jc w:val="both"/>
      </w:pPr>
      <w:r>
        <w:t xml:space="preserve">Фасады зданий, строений, сооружений, выходящих в сторону центральных и главных улиц, в том числе устройство отдельных входов в нежилые помещения жилых домов, подлежат согласованию с органом, уполномоченным в области градостроительной деятельности. </w:t>
      </w:r>
    </w:p>
    <w:p w:rsidR="0015708A" w:rsidRDefault="0015708A" w:rsidP="0015708A">
      <w:pPr>
        <w:ind w:firstLine="709"/>
        <w:jc w:val="both"/>
      </w:pPr>
      <w:r>
        <w:lastRenderedPageBreak/>
        <w:t>Основным условием для фасадов зданий, сооружений является стилевое единство архитектурно-художественного образа, материалов и цветового решения.</w:t>
      </w:r>
    </w:p>
    <w:p w:rsidR="0015708A" w:rsidRDefault="0015708A" w:rsidP="0015708A">
      <w:pPr>
        <w:ind w:firstLine="709"/>
        <w:jc w:val="both"/>
      </w:pPr>
      <w:r>
        <w:t>Локальные участки фасада, детали, элементы и дополнительное оборудование должны размещаться в соответствии с комплексным решением.</w:t>
      </w:r>
    </w:p>
    <w:p w:rsidR="0015708A" w:rsidRDefault="0015708A" w:rsidP="0015708A">
      <w:pPr>
        <w:ind w:firstLine="709"/>
        <w:jc w:val="both"/>
      </w:pPr>
      <w:r>
        <w:t>Цветовое решение должно соответствовать характеристикам и стилевому решению фасада, функциональному назначению объекта, окружающей среде.</w:t>
      </w:r>
    </w:p>
    <w:p w:rsidR="0015708A" w:rsidRDefault="0015708A" w:rsidP="0015708A">
      <w:pPr>
        <w:ind w:firstLine="709"/>
        <w:jc w:val="both"/>
      </w:pPr>
      <w:r>
        <w:t>Торцы домов (боковые фасады), просматриваемые с улицы, стены и перекрытия арочных проездов полностью окрашиваются в цвет главного фасада.</w:t>
      </w:r>
    </w:p>
    <w:p w:rsidR="0015708A" w:rsidRDefault="0015708A" w:rsidP="0015708A">
      <w:pPr>
        <w:ind w:firstLine="709"/>
        <w:jc w:val="both"/>
      </w:pPr>
      <w:r>
        <w:t>Фасады зданий,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Повреждения окраски фасада здания не должны превышать более 1% от общей площади фасада.</w:t>
      </w:r>
    </w:p>
    <w:p w:rsidR="0015708A" w:rsidRDefault="0015708A" w:rsidP="0015708A">
      <w:pPr>
        <w:ind w:firstLine="709"/>
        <w:jc w:val="both"/>
      </w:pPr>
      <w:r>
        <w:t>Изменения фасадов зданий, сооружений, связанные с ликвидацией или изменением отдельных деталей, допускаются в порядке, установленном нормативными правовыми актами.</w:t>
      </w:r>
    </w:p>
    <w:p w:rsidR="0015708A" w:rsidRDefault="0015708A" w:rsidP="0015708A">
      <w:pPr>
        <w:ind w:firstLine="709"/>
        <w:jc w:val="both"/>
      </w:pPr>
      <w:r>
        <w:t>Цветовая гамма фасада здания определяется согласно паспорту цветового решения фасадов здания и согласовывается в установленном порядке. Изменение цветового тона при эксплуатации здания, сооружения или ремонте не допускается.</w:t>
      </w:r>
    </w:p>
    <w:p w:rsidR="0015708A" w:rsidRDefault="0015708A" w:rsidP="0015708A">
      <w:pPr>
        <w:ind w:firstLine="709"/>
        <w:jc w:val="both"/>
      </w:pPr>
      <w:r>
        <w:t>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числе в общем стилевом решении застройки улиц.</w:t>
      </w:r>
    </w:p>
    <w:p w:rsidR="0015708A" w:rsidRDefault="0015708A" w:rsidP="0015708A">
      <w:pPr>
        <w:ind w:firstLine="709"/>
        <w:jc w:val="both"/>
      </w:pPr>
      <w:r>
        <w:t>Окраска фасадов проводится только после приемки штукатурных, кровельных и лепных работ и в соответствии с паспортом цветового решения фасадов здания.</w:t>
      </w:r>
    </w:p>
    <w:p w:rsidR="0015708A" w:rsidRDefault="0015708A" w:rsidP="0015708A">
      <w:pPr>
        <w:ind w:firstLine="709"/>
        <w:jc w:val="both"/>
      </w:pPr>
      <w:r>
        <w:t>Приемка фасадов после ремонта, переоборудования и окраски производится приемочной комиссией.</w:t>
      </w:r>
    </w:p>
    <w:p w:rsidR="0015708A" w:rsidRDefault="0015708A" w:rsidP="0015708A">
      <w:pPr>
        <w:ind w:firstLine="709"/>
        <w:jc w:val="both"/>
      </w:pPr>
      <w:r>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15708A" w:rsidRDefault="0015708A" w:rsidP="0015708A">
      <w:pPr>
        <w:ind w:firstLine="709"/>
        <w:jc w:val="both"/>
      </w:pPr>
      <w:r>
        <w:t>Обеспечение наличия и содержания в исправном состоянии водостоков, водосточных труб и сливов.</w:t>
      </w:r>
    </w:p>
    <w:p w:rsidR="0015708A" w:rsidRDefault="0015708A" w:rsidP="0015708A">
      <w:pPr>
        <w:ind w:firstLine="709"/>
        <w:jc w:val="both"/>
      </w:pPr>
      <w:r>
        <w:t>Герметизацию, заделку и расшивку швов, трещин и выбоин.</w:t>
      </w:r>
    </w:p>
    <w:p w:rsidR="0015708A" w:rsidRDefault="0015708A" w:rsidP="0015708A">
      <w:pPr>
        <w:ind w:firstLine="709"/>
        <w:jc w:val="both"/>
      </w:pPr>
      <w:r>
        <w:t xml:space="preserve">Восстановление, ремонт и своевременную очистку </w:t>
      </w:r>
      <w:proofErr w:type="spellStart"/>
      <w:r>
        <w:t>отмосток</w:t>
      </w:r>
      <w:proofErr w:type="spellEnd"/>
      <w:r>
        <w:t>, приямков цокольных окон и входов в подвалы.</w:t>
      </w:r>
    </w:p>
    <w:p w:rsidR="0015708A" w:rsidRDefault="0015708A" w:rsidP="0015708A">
      <w:pPr>
        <w:ind w:firstLine="709"/>
        <w:jc w:val="both"/>
      </w:pPr>
      <w:r>
        <w:t>Поддержание в исправном состоянии размещенного на фасаде электроосвещения и включение его с наступлением темноты.</w:t>
      </w:r>
    </w:p>
    <w:p w:rsidR="0015708A" w:rsidRDefault="0015708A" w:rsidP="0015708A">
      <w:pPr>
        <w:ind w:firstLine="709"/>
        <w:jc w:val="both"/>
      </w:pPr>
      <w:r>
        <w:t>Своевременную очистку и промывку поверхностей фасадов в зависимости от их состояния и условий эксплуатации.</w:t>
      </w:r>
    </w:p>
    <w:p w:rsidR="0015708A" w:rsidRDefault="0015708A" w:rsidP="0015708A">
      <w:pPr>
        <w:ind w:firstLine="709"/>
        <w:jc w:val="both"/>
      </w:pPr>
      <w:r>
        <w:t>Своевременное мытье окон и витрин, вывесок и указателей.</w:t>
      </w:r>
    </w:p>
    <w:p w:rsidR="0015708A" w:rsidRDefault="0015708A" w:rsidP="0015708A">
      <w:pPr>
        <w:ind w:firstLine="709"/>
        <w:jc w:val="both"/>
      </w:pPr>
      <w:r>
        <w:t>Очистку от надписей, рисунков, объявлений, плакатов и иной информационно-печатной продукции, а также нанесенных граффити.</w:t>
      </w:r>
    </w:p>
    <w:p w:rsidR="0015708A" w:rsidRDefault="0015708A" w:rsidP="0015708A">
      <w:pPr>
        <w:ind w:firstLine="709"/>
        <w:jc w:val="both"/>
      </w:pPr>
      <w:r>
        <w:t>В состав элементов фасадов зданий, строений и сооружений, подлежащих содержанию, входят:</w:t>
      </w:r>
    </w:p>
    <w:p w:rsidR="0015708A" w:rsidRDefault="0015708A" w:rsidP="0015708A">
      <w:pPr>
        <w:ind w:firstLine="709"/>
        <w:jc w:val="both"/>
      </w:pPr>
      <w:r>
        <w:t xml:space="preserve">1) приямки, входы в подвальные помещения и </w:t>
      </w:r>
      <w:proofErr w:type="spellStart"/>
      <w:r>
        <w:t>мусорокамеры</w:t>
      </w:r>
      <w:proofErr w:type="spellEnd"/>
      <w:r>
        <w:t>;</w:t>
      </w:r>
    </w:p>
    <w:p w:rsidR="0015708A" w:rsidRDefault="0015708A" w:rsidP="0015708A">
      <w:pPr>
        <w:ind w:firstLine="709"/>
        <w:jc w:val="both"/>
      </w:pPr>
      <w:r>
        <w:t>2) входные группы (ступени, площадки, перила, козырьки над входом, ограждения, стены, двери и др.);</w:t>
      </w:r>
    </w:p>
    <w:p w:rsidR="0015708A" w:rsidRDefault="0015708A" w:rsidP="0015708A">
      <w:pPr>
        <w:ind w:firstLine="709"/>
        <w:jc w:val="both"/>
      </w:pPr>
      <w:r>
        <w:t xml:space="preserve">3) цоколь и </w:t>
      </w:r>
      <w:proofErr w:type="spellStart"/>
      <w:r>
        <w:t>отмостка</w:t>
      </w:r>
      <w:proofErr w:type="spellEnd"/>
      <w:r>
        <w:t>;</w:t>
      </w:r>
    </w:p>
    <w:p w:rsidR="0015708A" w:rsidRDefault="0015708A" w:rsidP="0015708A">
      <w:pPr>
        <w:ind w:firstLine="709"/>
        <w:jc w:val="both"/>
      </w:pPr>
      <w:r>
        <w:t>4) плоскости стен;</w:t>
      </w:r>
    </w:p>
    <w:p w:rsidR="0015708A" w:rsidRDefault="0015708A" w:rsidP="0015708A">
      <w:pPr>
        <w:ind w:firstLine="709"/>
        <w:jc w:val="both"/>
      </w:pPr>
      <w:r>
        <w:t>5) выступающие элементы фасадов (балконы, лоджии, эркеры, карнизы и др.);</w:t>
      </w:r>
    </w:p>
    <w:p w:rsidR="0015708A" w:rsidRDefault="0015708A" w:rsidP="0015708A">
      <w:pPr>
        <w:ind w:firstLine="709"/>
        <w:jc w:val="both"/>
      </w:pPr>
      <w:r>
        <w:lastRenderedPageBreak/>
        <w:t>6) кровли, включая вентиляционные и дымовые трубы, ограждающие решетки, выходы на кровлю и т.д.;</w:t>
      </w:r>
    </w:p>
    <w:p w:rsidR="0015708A" w:rsidRDefault="0015708A" w:rsidP="0015708A">
      <w:pPr>
        <w:ind w:firstLine="709"/>
        <w:jc w:val="both"/>
      </w:pPr>
      <w:r>
        <w:t>7) архитектурные детали и облицовка (колонны, пилястры, розетки, капители, фризы, пояски и др.);</w:t>
      </w:r>
    </w:p>
    <w:p w:rsidR="0015708A" w:rsidRDefault="0015708A" w:rsidP="0015708A">
      <w:pPr>
        <w:ind w:firstLine="709"/>
        <w:jc w:val="both"/>
      </w:pPr>
      <w:r>
        <w:t>8) водосточные трубы, включая воронки;</w:t>
      </w:r>
    </w:p>
    <w:p w:rsidR="0015708A" w:rsidRDefault="0015708A" w:rsidP="0015708A">
      <w:pPr>
        <w:ind w:firstLine="709"/>
        <w:jc w:val="both"/>
      </w:pPr>
      <w:r>
        <w:t>9) парапетные и оконные ограждения, решетки;</w:t>
      </w:r>
    </w:p>
    <w:p w:rsidR="0015708A" w:rsidRDefault="0015708A" w:rsidP="0015708A">
      <w:pPr>
        <w:ind w:firstLine="709"/>
        <w:jc w:val="both"/>
      </w:pPr>
      <w:r>
        <w:t>10) металлическая отделка окон, балконов, поясков, выступов цоколя, свесов и т.п.;</w:t>
      </w:r>
    </w:p>
    <w:p w:rsidR="0015708A" w:rsidRDefault="0015708A" w:rsidP="0015708A">
      <w:pPr>
        <w:ind w:firstLine="709"/>
        <w:jc w:val="both"/>
      </w:pPr>
      <w:r>
        <w:t>11) навесные металлические конструкции (</w:t>
      </w:r>
      <w:proofErr w:type="spellStart"/>
      <w:r>
        <w:t>флагодержатели</w:t>
      </w:r>
      <w:proofErr w:type="spellEnd"/>
      <w:r>
        <w:t>, анкеры, пожарные лестницы, вентиляционное оборудование и т.п.);</w:t>
      </w:r>
    </w:p>
    <w:p w:rsidR="0015708A" w:rsidRDefault="0015708A" w:rsidP="0015708A">
      <w:pPr>
        <w:ind w:firstLine="709"/>
        <w:jc w:val="both"/>
      </w:pPr>
      <w:r>
        <w:t>12) горизонтальные и вертикальные швы между панелями и блоками (фасады крупнопанельных и крупноблочных зданий);</w:t>
      </w:r>
    </w:p>
    <w:p w:rsidR="0015708A" w:rsidRDefault="0015708A" w:rsidP="0015708A">
      <w:pPr>
        <w:ind w:firstLine="709"/>
        <w:jc w:val="both"/>
      </w:pPr>
      <w:r>
        <w:t>13) стекла, рамы, балконные двери;</w:t>
      </w:r>
    </w:p>
    <w:p w:rsidR="0015708A" w:rsidRDefault="0015708A" w:rsidP="0015708A">
      <w:pPr>
        <w:ind w:firstLine="709"/>
        <w:jc w:val="both"/>
      </w:pPr>
      <w:r>
        <w:t>14) стационарные ограждения, прилегающие к зданиям.</w:t>
      </w:r>
    </w:p>
    <w:p w:rsidR="0015708A" w:rsidRDefault="0015708A" w:rsidP="0015708A">
      <w:pPr>
        <w:ind w:firstLine="709"/>
        <w:jc w:val="both"/>
      </w:pPr>
      <w:r>
        <w:t xml:space="preserve">2. В процессе эксплуатации объекта некапитального типа владелец обязан: </w:t>
      </w:r>
    </w:p>
    <w:p w:rsidR="0015708A" w:rsidRDefault="0015708A" w:rsidP="0015708A">
      <w:pPr>
        <w:ind w:firstLine="709"/>
        <w:jc w:val="both"/>
      </w:pPr>
      <w:r>
        <w:t xml:space="preserve">1) выполнять требования по содержанию и благоустройству земельного участка и прилегающей территории в соответствии с договором аренды земельного участка; </w:t>
      </w:r>
    </w:p>
    <w:p w:rsidR="0015708A" w:rsidRDefault="0015708A" w:rsidP="0015708A">
      <w:pPr>
        <w:ind w:firstLine="709"/>
        <w:jc w:val="both"/>
      </w:pPr>
      <w:r>
        <w:t xml:space="preserve">2) обеспечивать пожаробезопасность сооружения, выполнять санитарные нормы и правила; </w:t>
      </w:r>
    </w:p>
    <w:p w:rsidR="0015708A" w:rsidRDefault="0015708A" w:rsidP="0015708A">
      <w:pPr>
        <w:ind w:firstLine="709"/>
        <w:jc w:val="both"/>
      </w:pPr>
      <w:r>
        <w:t xml:space="preserve">3) проводить по мере необходимости косметический ремонт сооружения; </w:t>
      </w:r>
    </w:p>
    <w:p w:rsidR="0015708A" w:rsidRDefault="0015708A" w:rsidP="0015708A">
      <w:pPr>
        <w:ind w:firstLine="709"/>
        <w:jc w:val="both"/>
      </w:pPr>
      <w:r>
        <w:t xml:space="preserve">4) производить изменение конструкций или цветового решения наружной отделки объекта некапитального типа только по согласованию с органом, уполномоченным в области градостроительной деятельности, использовать объект некапитального типа по разрешенному назначению. </w:t>
      </w:r>
    </w:p>
    <w:p w:rsidR="0015708A" w:rsidRDefault="0015708A" w:rsidP="0015708A">
      <w:pPr>
        <w:ind w:firstLine="709"/>
        <w:jc w:val="both"/>
      </w:pPr>
      <w:r>
        <w:t xml:space="preserve">3. 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 </w:t>
      </w:r>
    </w:p>
    <w:p w:rsidR="0015708A" w:rsidRDefault="0015708A" w:rsidP="0015708A">
      <w:pPr>
        <w:ind w:firstLine="709"/>
        <w:jc w:val="both"/>
      </w:pPr>
      <w:r>
        <w:t xml:space="preserve">4. Запрещается: </w:t>
      </w:r>
    </w:p>
    <w:p w:rsidR="0015708A" w:rsidRDefault="0015708A" w:rsidP="0015708A">
      <w:pPr>
        <w:ind w:firstLine="709"/>
        <w:jc w:val="both"/>
      </w:pPr>
      <w:r>
        <w:t xml:space="preserve">1) установка объектов некапитального типа на придомовых территориях многоквартирных жилых домов без согласия собственников помещений; </w:t>
      </w:r>
    </w:p>
    <w:p w:rsidR="0015708A" w:rsidRDefault="0015708A" w:rsidP="0015708A">
      <w:pPr>
        <w:ind w:firstLine="709"/>
        <w:jc w:val="both"/>
      </w:pPr>
      <w:r>
        <w:t>2) самовольные изменения внешнего вида объектов некапитального типа, их параметров (в том числе обкладка кирпичом);</w:t>
      </w:r>
    </w:p>
    <w:p w:rsidR="0015708A" w:rsidRDefault="0015708A" w:rsidP="0015708A">
      <w:pPr>
        <w:ind w:firstLine="709"/>
        <w:jc w:val="both"/>
      </w:pPr>
      <w:r>
        <w:t>3)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15708A" w:rsidRDefault="0015708A" w:rsidP="0015708A">
      <w:pPr>
        <w:ind w:firstLine="709"/>
        <w:jc w:val="both"/>
      </w:pPr>
      <w:r>
        <w:t>4) отделка и окрашивание фасада и его элементов материалами, отличающимися по цвету от установленного для данного здания, сооружения проектным колерным паспортом;</w:t>
      </w:r>
    </w:p>
    <w:p w:rsidR="0015708A" w:rsidRDefault="0015708A" w:rsidP="0015708A">
      <w:pPr>
        <w:ind w:firstLine="709"/>
        <w:jc w:val="both"/>
      </w:pPr>
      <w:r>
        <w:t>5) размещение и эксплуатация указателей наименования проспекта, улицы, переулка, площади, номера здания, сооружения, номера корпуса или строения без согласования с уполномоченным органом;</w:t>
      </w:r>
    </w:p>
    <w:p w:rsidR="0015708A" w:rsidRDefault="0015708A" w:rsidP="0015708A">
      <w:pPr>
        <w:ind w:firstLine="709"/>
        <w:jc w:val="both"/>
      </w:pPr>
      <w:r>
        <w:t>6) размещение и эксплуатация на фасаде и (или) крыше здания, сооружения держателей флагов, флагштоков без наличия проекта, согласованного с уполномоченным органом;</w:t>
      </w:r>
    </w:p>
    <w:p w:rsidR="0015708A" w:rsidRDefault="0015708A" w:rsidP="0015708A">
      <w:pPr>
        <w:ind w:firstLine="709"/>
        <w:jc w:val="both"/>
      </w:pPr>
      <w:r>
        <w:t xml:space="preserve">7) использование </w:t>
      </w:r>
      <w:proofErr w:type="spellStart"/>
      <w:r>
        <w:t>профнастила</w:t>
      </w:r>
      <w:proofErr w:type="spellEnd"/>
      <w:r>
        <w:t xml:space="preserve">, </w:t>
      </w:r>
      <w:proofErr w:type="spellStart"/>
      <w:r>
        <w:t>сайдинга</w:t>
      </w:r>
      <w:proofErr w:type="spellEnd"/>
      <w:r>
        <w:t xml:space="preserve">, </w:t>
      </w:r>
      <w:proofErr w:type="spellStart"/>
      <w:r>
        <w:t>металлопрофилей</w:t>
      </w:r>
      <w:proofErr w:type="spellEnd"/>
      <w:r>
        <w:t>, металлических листов и других подобных материалов для облицовки фасадов зданий, сооружений (за исключением производственных, складских, индивидуального жилищного строительства), для ограждения территорий (за исключением строительных) для зданий, сооружений, выходящих фасадами на территории общего пользования (в том числе площади, улицы, проезды, набережные, береговые полосы водных объектов общего пользования, скверы, бульвары), за исключением объектов культурного наследия;</w:t>
      </w:r>
    </w:p>
    <w:p w:rsidR="0015708A" w:rsidRDefault="0015708A" w:rsidP="0015708A">
      <w:pPr>
        <w:ind w:firstLine="709"/>
        <w:jc w:val="both"/>
      </w:pPr>
      <w:r>
        <w:t>8) частичная окраска фасадов (исключение составляет полная окраска первых этажей зданий);</w:t>
      </w:r>
    </w:p>
    <w:p w:rsidR="0015708A" w:rsidRDefault="0015708A" w:rsidP="0015708A">
      <w:pPr>
        <w:ind w:firstLine="709"/>
        <w:jc w:val="both"/>
      </w:pPr>
      <w:r>
        <w:lastRenderedPageBreak/>
        <w:t>9)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15708A" w:rsidRDefault="0015708A" w:rsidP="0015708A">
      <w:pPr>
        <w:ind w:firstLine="709"/>
        <w:jc w:val="both"/>
      </w:pPr>
      <w:r>
        <w:t>10) 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15708A" w:rsidRDefault="0015708A" w:rsidP="0015708A">
      <w:pPr>
        <w:ind w:firstLine="709"/>
        <w:jc w:val="both"/>
      </w:pPr>
      <w:r>
        <w:t>11) установка глухих металлических полотен на зданиях и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rsidR="0015708A" w:rsidRDefault="0015708A" w:rsidP="0015708A">
      <w:pPr>
        <w:ind w:firstLine="709"/>
        <w:jc w:val="both"/>
      </w:pPr>
      <w:r>
        <w:t>12)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rsidR="0015708A" w:rsidRDefault="0015708A" w:rsidP="0015708A">
      <w:pPr>
        <w:ind w:firstLine="709"/>
        <w:jc w:val="both"/>
      </w:pPr>
      <w:r>
        <w:t>13)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15708A" w:rsidRDefault="0015708A" w:rsidP="0015708A">
      <w:pPr>
        <w:ind w:firstLine="709"/>
        <w:jc w:val="both"/>
      </w:pPr>
      <w:r>
        <w:t>14) самовольное (незаконное) крепление к стенам зданий, сооружений средств наружной рекламы и информации;</w:t>
      </w:r>
    </w:p>
    <w:p w:rsidR="0015708A" w:rsidRDefault="0015708A" w:rsidP="0015708A">
      <w:pPr>
        <w:ind w:firstLine="709"/>
        <w:jc w:val="both"/>
      </w:pPr>
      <w:r>
        <w:t>15) развешивание и расклейка афиш, объявлений, плакатов и другой информационно-печатной продукции, а также нанесение граффити на фасадах зданий, сооружений.</w:t>
      </w:r>
    </w:p>
    <w:p w:rsidR="0015708A" w:rsidRDefault="0015708A" w:rsidP="0015708A">
      <w:pPr>
        <w:ind w:firstLine="709"/>
        <w:jc w:val="both"/>
      </w:pPr>
    </w:p>
    <w:p w:rsidR="0015708A" w:rsidRDefault="0015708A" w:rsidP="0015708A">
      <w:pPr>
        <w:pStyle w:val="2"/>
      </w:pPr>
      <w:bookmarkStart w:id="67" w:name="_Toc380957062"/>
      <w:r>
        <w:t>Статья 50. Элементы благоустройства и дизайна материально-пространственной среды</w:t>
      </w:r>
      <w:bookmarkEnd w:id="67"/>
      <w:r>
        <w:t xml:space="preserve"> </w:t>
      </w:r>
    </w:p>
    <w:p w:rsidR="0015708A" w:rsidRDefault="0015708A" w:rsidP="0015708A">
      <w:pPr>
        <w:ind w:firstLine="709"/>
        <w:jc w:val="both"/>
      </w:pPr>
    </w:p>
    <w:p w:rsidR="0015708A" w:rsidRDefault="0015708A" w:rsidP="0015708A">
      <w:pPr>
        <w:ind w:firstLine="709"/>
        <w:jc w:val="both"/>
      </w:pPr>
      <w:r>
        <w:t xml:space="preserve">Элементы благоустройства и дизайна материально-пространственной среды поселения (далее – элементы благоустройства) делятся на передвижные (мобильные) и стационарные, индивидуальные (уникальные) и типовые. </w:t>
      </w:r>
    </w:p>
    <w:p w:rsidR="0015708A" w:rsidRDefault="0015708A" w:rsidP="0015708A">
      <w:pPr>
        <w:ind w:firstLine="709"/>
        <w:jc w:val="both"/>
      </w:pPr>
      <w:r>
        <w:t xml:space="preserve">1. К элементам благоустройства относятся: </w:t>
      </w:r>
    </w:p>
    <w:p w:rsidR="0015708A" w:rsidRDefault="0015708A" w:rsidP="0015708A">
      <w:pPr>
        <w:ind w:firstLine="709"/>
        <w:jc w:val="both"/>
      </w:pPr>
      <w:r>
        <w:t xml:space="preserve">1) малые архитектурные формы - фонтаны, декоративные бассейны, водопады, беседки, теневые навесы, </w:t>
      </w:r>
      <w:proofErr w:type="spellStart"/>
      <w:r>
        <w:t>перголы</w:t>
      </w:r>
      <w:proofErr w:type="spellEnd"/>
      <w:r>
        <w:t xml:space="preserve">, подпорные стенки, лестницы, парапеты, оборудование для игр детей и отдыха взрослого населения, ограждения, садово-парковая мебель и тому подобное; </w:t>
      </w:r>
    </w:p>
    <w:p w:rsidR="0015708A" w:rsidRDefault="0015708A" w:rsidP="0015708A">
      <w:pPr>
        <w:ind w:firstLine="709"/>
        <w:jc w:val="both"/>
      </w:pPr>
      <w:r>
        <w:t xml:space="preserve">2) коммунальное оборудование - устройства для уличного освещения, урны и контейнеры для мусора, телефонные будки, таксофоны, стоянки велосипедов и тому подобное; </w:t>
      </w:r>
    </w:p>
    <w:p w:rsidR="0015708A" w:rsidRDefault="0015708A" w:rsidP="0015708A">
      <w:pPr>
        <w:ind w:firstLine="709"/>
        <w:jc w:val="both"/>
      </w:pPr>
      <w:r>
        <w:t xml:space="preserve">3) произведения монументально-декоративного искусства - скульптуры, декоративные композиции, обелиски, стелы, произведения монументальной живописи; </w:t>
      </w:r>
    </w:p>
    <w:p w:rsidR="0015708A" w:rsidRDefault="0015708A" w:rsidP="0015708A">
      <w:pPr>
        <w:ind w:firstLine="709"/>
        <w:jc w:val="both"/>
      </w:pPr>
      <w:r>
        <w:t xml:space="preserve">4) 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 </w:t>
      </w:r>
    </w:p>
    <w:p w:rsidR="0015708A" w:rsidRDefault="0015708A" w:rsidP="0015708A">
      <w:pPr>
        <w:ind w:firstLine="709"/>
        <w:jc w:val="both"/>
      </w:pPr>
      <w:r>
        <w:t xml:space="preserve">5) памятные и информационные доски (знаки); </w:t>
      </w:r>
    </w:p>
    <w:p w:rsidR="0015708A" w:rsidRDefault="0015708A" w:rsidP="0015708A">
      <w:pPr>
        <w:ind w:firstLine="709"/>
        <w:jc w:val="both"/>
      </w:pPr>
      <w:r>
        <w:t xml:space="preserve">6) знаки охраны памятников истории и культуры, зон особо охраняемых территорий; </w:t>
      </w:r>
    </w:p>
    <w:p w:rsidR="0015708A" w:rsidRDefault="0015708A" w:rsidP="0015708A">
      <w:pPr>
        <w:ind w:firstLine="709"/>
        <w:jc w:val="both"/>
      </w:pPr>
      <w:r>
        <w:t xml:space="preserve">7) элементы праздничного оформления. </w:t>
      </w:r>
    </w:p>
    <w:p w:rsidR="0015708A" w:rsidRDefault="0015708A" w:rsidP="0015708A">
      <w:pPr>
        <w:ind w:firstLine="709"/>
        <w:jc w:val="both"/>
      </w:pPr>
      <w:r>
        <w:t xml:space="preserve">2. 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 </w:t>
      </w:r>
    </w:p>
    <w:p w:rsidR="0015708A" w:rsidRDefault="0015708A" w:rsidP="0015708A">
      <w:pPr>
        <w:ind w:firstLine="709"/>
        <w:jc w:val="both"/>
      </w:pPr>
      <w:r>
        <w:t xml:space="preserve">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 </w:t>
      </w:r>
    </w:p>
    <w:p w:rsidR="0015708A" w:rsidRDefault="0015708A" w:rsidP="0015708A">
      <w:pPr>
        <w:ind w:firstLine="709"/>
        <w:jc w:val="both"/>
      </w:pPr>
      <w:r>
        <w:lastRenderedPageBreak/>
        <w:t>Произведение монументально-декоративного искусства может рассматриваться как отдельный стационарный элемент и как элемент объекта благоустройства (сквера, площади, фасада здания).</w:t>
      </w:r>
    </w:p>
    <w:p w:rsidR="0015708A" w:rsidRDefault="0015708A" w:rsidP="0015708A">
      <w:pPr>
        <w:ind w:firstLine="709"/>
        <w:jc w:val="both"/>
      </w:pPr>
    </w:p>
    <w:p w:rsidR="0015708A" w:rsidRDefault="0015708A" w:rsidP="0015708A">
      <w:pPr>
        <w:pStyle w:val="2"/>
      </w:pPr>
      <w:bookmarkStart w:id="68" w:name="_Toc380957063"/>
      <w:r>
        <w:t>Статья 51. Порядок создания, изменения, обновления или замены элементов благоустройства</w:t>
      </w:r>
      <w:bookmarkEnd w:id="68"/>
      <w:r>
        <w:t xml:space="preserve"> </w:t>
      </w:r>
    </w:p>
    <w:p w:rsidR="0015708A" w:rsidRDefault="0015708A" w:rsidP="0015708A">
      <w:pPr>
        <w:ind w:firstLine="709"/>
        <w:jc w:val="both"/>
      </w:pPr>
    </w:p>
    <w:p w:rsidR="0015708A" w:rsidRDefault="0015708A" w:rsidP="0015708A">
      <w:pPr>
        <w:ind w:firstLine="709"/>
        <w:jc w:val="both"/>
      </w:pPr>
      <w:r>
        <w:t xml:space="preserve">1. Порядок создания, изменения, обновления или замены элементов благоустройства, участие населения, администрации муниципального образования Кавказский район, администрации Кавказского сельского поселения, в осуществлении этой деятельности определяются настоящими Правилами, иными нормативными правовыми актами муниципального образования Кавказский район, Кавказского сельского поселения. </w:t>
      </w:r>
    </w:p>
    <w:p w:rsidR="0015708A" w:rsidRDefault="0015708A" w:rsidP="0015708A">
      <w:pPr>
        <w:ind w:firstLine="709"/>
        <w:jc w:val="both"/>
      </w:pPr>
      <w:r>
        <w:t xml:space="preserve">Наличие элементов благоустройства, являющихся неотъемлемыми компонентами объектов благоустройства, должно предусматриваться в проектной документации на создание, изменение (реконструкцию) объектов благоустройства. </w:t>
      </w:r>
    </w:p>
    <w:p w:rsidR="0015708A" w:rsidRDefault="0015708A" w:rsidP="0015708A">
      <w:pPr>
        <w:ind w:firstLine="709"/>
        <w:jc w:val="both"/>
      </w:pPr>
      <w:r>
        <w:t xml:space="preserve">2. Применительно к временным (мобильным) индивидуальным и типовым элементам благоустройства, не являющимся компонентами объектов благоустройства и размещаемым на территориях общего пользования, устанавливается следующий порядок: </w:t>
      </w:r>
    </w:p>
    <w:p w:rsidR="0015708A" w:rsidRDefault="0015708A" w:rsidP="0015708A">
      <w:pPr>
        <w:ind w:firstLine="709"/>
        <w:jc w:val="both"/>
      </w:pPr>
      <w:r>
        <w:t xml:space="preserve">1) заказчик (инвестор) подает в орган, уполномоченный в области градостроительной деятельности, заявку на создание, изменение, обновление или замену элемента благоустройства; </w:t>
      </w:r>
    </w:p>
    <w:p w:rsidR="0015708A" w:rsidRDefault="0015708A" w:rsidP="0015708A">
      <w:pPr>
        <w:ind w:firstLine="709"/>
        <w:jc w:val="both"/>
      </w:pPr>
      <w:r>
        <w:t xml:space="preserve">2) на основании зарегистрированной заявки орган, уполномоченный в области градостроительной деятельности, готовит задание на разработку архитектурного, дизайнерского эскиза (проекта) или паспорта типового элемента благоустройства; </w:t>
      </w:r>
    </w:p>
    <w:p w:rsidR="0015708A" w:rsidRDefault="0015708A" w:rsidP="0015708A">
      <w:pPr>
        <w:ind w:firstLine="709"/>
        <w:jc w:val="both"/>
      </w:pPr>
      <w:r>
        <w:t xml:space="preserve">3) разработанную проектную документацию или паспорт типового элемента благоустройства заказчик представляет в двух экземплярах в орган, уполномоченный в области градостроительной деятельности на согласование; </w:t>
      </w:r>
    </w:p>
    <w:p w:rsidR="0015708A" w:rsidRDefault="0015708A" w:rsidP="0015708A">
      <w:pPr>
        <w:ind w:firstLine="709"/>
        <w:jc w:val="both"/>
      </w:pPr>
      <w:r>
        <w:t xml:space="preserve">4) при размещении отдельно стоящих типовых элементов благоустройства органом, уполномоченным в области градостроительной деятельности, оформляется разрешительное письмо и схема их размещения; </w:t>
      </w:r>
    </w:p>
    <w:p w:rsidR="0015708A" w:rsidRDefault="0015708A" w:rsidP="0015708A">
      <w:pPr>
        <w:ind w:firstLine="709"/>
        <w:jc w:val="both"/>
      </w:pPr>
      <w:r>
        <w:t xml:space="preserve">5) подготовленный пакет разрешительных документов выдается заявителю; </w:t>
      </w:r>
    </w:p>
    <w:p w:rsidR="0015708A" w:rsidRDefault="0015708A" w:rsidP="0015708A">
      <w:pPr>
        <w:ind w:firstLine="709"/>
        <w:jc w:val="both"/>
      </w:pPr>
      <w:r>
        <w:t xml:space="preserve">6) проектная документация, паспорт типового элемента благоустройства, согласованные с органом, уполномоченным в области градостроительной деятельности, или разрешительное письмо и согласованная схема размещения типового элемента благоустройства являются основанием для изготовления, установки или устройства индивидуального или типового элемента благоустройства. </w:t>
      </w:r>
    </w:p>
    <w:p w:rsidR="0015708A" w:rsidRDefault="0015708A" w:rsidP="0015708A">
      <w:pPr>
        <w:ind w:firstLine="709"/>
        <w:jc w:val="both"/>
      </w:pPr>
      <w:r>
        <w:t xml:space="preserve">3. На территориях, имеющих особую историческую ценность, наряду с рекомендуемыми для внедрения (изготовления, размещения) типовыми элементами благоустройства, могут размещаться индивидуальные элементы благоустройства на основании условий, предъявляемых органами охраны памятников истории и культуры. </w:t>
      </w:r>
    </w:p>
    <w:p w:rsidR="0015708A" w:rsidRDefault="0015708A" w:rsidP="0015708A">
      <w:pPr>
        <w:ind w:firstLine="709"/>
        <w:jc w:val="both"/>
        <w:rPr>
          <w:b/>
          <w:bCs/>
        </w:rPr>
      </w:pPr>
      <w:r>
        <w:t>4. Дизайнерское, конструктивное решение индивидуального элемента благоустройства должно соответствовать стандарту качества, конструктивным и эстетическим характеристикам утвержденного образца.</w:t>
      </w:r>
    </w:p>
    <w:p w:rsidR="0015708A" w:rsidRDefault="0015708A" w:rsidP="0015708A">
      <w:pPr>
        <w:ind w:firstLine="709"/>
        <w:jc w:val="both"/>
        <w:rPr>
          <w:b/>
          <w:bCs/>
        </w:rPr>
      </w:pPr>
    </w:p>
    <w:p w:rsidR="0015708A" w:rsidRDefault="0015708A" w:rsidP="0015708A">
      <w:pPr>
        <w:pStyle w:val="2"/>
      </w:pPr>
      <w:bookmarkStart w:id="69" w:name="_Toc380957064"/>
      <w:r>
        <w:t>Статья 52. Общие требования, предъявляемые к элементам благоустройства</w:t>
      </w:r>
      <w:bookmarkEnd w:id="69"/>
    </w:p>
    <w:p w:rsidR="0015708A" w:rsidRDefault="0015708A" w:rsidP="0015708A">
      <w:pPr>
        <w:ind w:firstLine="709"/>
        <w:jc w:val="both"/>
      </w:pPr>
    </w:p>
    <w:p w:rsidR="0015708A" w:rsidRDefault="0015708A" w:rsidP="0015708A">
      <w:pPr>
        <w:ind w:firstLine="709"/>
        <w:jc w:val="both"/>
      </w:pPr>
      <w:r>
        <w:t xml:space="preserve">1. Стационарные элементы благоустройства должны закрепляться так, чтобы исключить возможность их поломки или перемещения вручную. </w:t>
      </w:r>
    </w:p>
    <w:p w:rsidR="0015708A" w:rsidRDefault="0015708A" w:rsidP="0015708A">
      <w:pPr>
        <w:ind w:firstLine="709"/>
        <w:jc w:val="both"/>
      </w:pPr>
      <w:r>
        <w:t xml:space="preserve">Элементы уличного оборудования (палатки, лотки, скамьи, урны и контейнеры для мусора, телефонные будки, таксофоны, цветочницы, иные малые архитектурные формы) не должны создавать помех движению пешеходов и автотранспорта. </w:t>
      </w:r>
    </w:p>
    <w:p w:rsidR="0015708A" w:rsidRDefault="0015708A" w:rsidP="0015708A">
      <w:pPr>
        <w:ind w:firstLine="709"/>
        <w:jc w:val="both"/>
      </w:pPr>
      <w:r>
        <w:lastRenderedPageBreak/>
        <w:t xml:space="preserve">Не допускается установка палаток, лотков, иного оборудования уличной торговли на прилегающих территориях павильонов, остановок общественного транспорта, постов ГИБДД, иных контрольных постов. </w:t>
      </w:r>
    </w:p>
    <w:p w:rsidR="0015708A" w:rsidRDefault="0015708A" w:rsidP="0015708A">
      <w:pPr>
        <w:ind w:firstLine="709"/>
        <w:jc w:val="both"/>
      </w:pPr>
      <w:r>
        <w:t xml:space="preserve">Передвижное (мобильное) уличное торговое оборудование должно отвечать установленным стандартам и иметь приспособления для его беспрепятственного перемещения. Запрещается использование случайных предметов в качестве передвижного торгового оборудования. </w:t>
      </w:r>
    </w:p>
    <w:p w:rsidR="0015708A" w:rsidRDefault="0015708A" w:rsidP="0015708A">
      <w:pPr>
        <w:ind w:firstLine="709"/>
        <w:jc w:val="both"/>
      </w:pPr>
      <w:r>
        <w:t xml:space="preserve">2. Малые архитектурные формы, коммунальное оборудование, индивидуальные и типовые элементы благоустройства (цветочные вазы, скамьи, урны, оборудование велосипедных стоянок, парапеты, питьевые фонтанчики и тому подобное) следует изготавливать из долговечных и безопасных для здоровья материалов. </w:t>
      </w:r>
    </w:p>
    <w:p w:rsidR="0015708A" w:rsidRDefault="0015708A" w:rsidP="0015708A">
      <w:pPr>
        <w:widowControl w:val="0"/>
        <w:autoSpaceDE w:val="0"/>
        <w:ind w:firstLine="709"/>
        <w:jc w:val="both"/>
      </w:pPr>
      <w:r>
        <w:t>Содержание малых архитектурных форм 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уполномоченным органом на основании договора с организацией, выигравшей конкурс на проведение данных видов работ по результатам размещения муниципального заказа.</w:t>
      </w:r>
    </w:p>
    <w:p w:rsidR="0015708A" w:rsidRDefault="0015708A" w:rsidP="0015708A">
      <w:pPr>
        <w:widowControl w:val="0"/>
        <w:autoSpaceDE w:val="0"/>
        <w:ind w:firstLine="709"/>
        <w:jc w:val="both"/>
      </w:pPr>
      <w:r>
        <w:t>Владельцы малых архитектурных форм обязаны:</w:t>
      </w:r>
    </w:p>
    <w:p w:rsidR="0015708A" w:rsidRDefault="0015708A" w:rsidP="0015708A">
      <w:pPr>
        <w:widowControl w:val="0"/>
        <w:numPr>
          <w:ilvl w:val="0"/>
          <w:numId w:val="18"/>
        </w:numPr>
        <w:autoSpaceDE w:val="0"/>
        <w:ind w:left="0" w:firstLine="709"/>
        <w:jc w:val="both"/>
      </w:pPr>
      <w:r>
        <w:t>содержать малые архитектурные формы в чистоте и исправном состоянии;</w:t>
      </w:r>
    </w:p>
    <w:p w:rsidR="0015708A" w:rsidRDefault="0015708A" w:rsidP="0015708A">
      <w:pPr>
        <w:widowControl w:val="0"/>
        <w:numPr>
          <w:ilvl w:val="0"/>
          <w:numId w:val="18"/>
        </w:numPr>
        <w:autoSpaceDE w:val="0"/>
        <w:ind w:left="0" w:firstLine="709"/>
        <w:jc w:val="both"/>
      </w:pPr>
      <w:r>
        <w:t>в весенний период производить плановый осмотр малых архитектурных форм, производить их очистку от старой краски, ржавчины, промывку, окраску, а также замену сломанных элементов;</w:t>
      </w:r>
    </w:p>
    <w:p w:rsidR="0015708A" w:rsidRDefault="0015708A" w:rsidP="0015708A">
      <w:pPr>
        <w:widowControl w:val="0"/>
        <w:numPr>
          <w:ilvl w:val="0"/>
          <w:numId w:val="18"/>
        </w:numPr>
        <w:autoSpaceDE w:val="0"/>
        <w:ind w:left="0" w:firstLine="709"/>
        <w:jc w:val="both"/>
      </w:pPr>
      <w:r>
        <w:t>в зимний период очищать малые архитектурные формы, а также подходы к ним от снега и наледи;</w:t>
      </w:r>
    </w:p>
    <w:p w:rsidR="0015708A" w:rsidRDefault="0015708A" w:rsidP="0015708A">
      <w:pPr>
        <w:widowControl w:val="0"/>
        <w:numPr>
          <w:ilvl w:val="0"/>
          <w:numId w:val="18"/>
        </w:numPr>
        <w:autoSpaceDE w:val="0"/>
        <w:ind w:left="0" w:firstLine="709"/>
        <w:jc w:val="both"/>
      </w:pPr>
      <w:r>
        <w:t>обустраивать песочницы с гладкой ограждающей поверхностью, менять песок в песочницах не менее одного раза в год;</w:t>
      </w:r>
    </w:p>
    <w:p w:rsidR="0015708A" w:rsidRDefault="0015708A" w:rsidP="0015708A">
      <w:pPr>
        <w:widowControl w:val="0"/>
        <w:numPr>
          <w:ilvl w:val="0"/>
          <w:numId w:val="18"/>
        </w:numPr>
        <w:autoSpaceDE w:val="0"/>
        <w:ind w:left="0" w:firstLine="709"/>
        <w:jc w:val="both"/>
      </w:pPr>
      <w:r>
        <w:t>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15708A" w:rsidRDefault="0015708A" w:rsidP="0015708A">
      <w:pPr>
        <w:widowControl w:val="0"/>
        <w:numPr>
          <w:ilvl w:val="0"/>
          <w:numId w:val="18"/>
        </w:numPr>
        <w:autoSpaceDE w:val="0"/>
        <w:ind w:left="0" w:firstLine="709"/>
        <w:jc w:val="both"/>
      </w:pPr>
      <w:r>
        <w:t>в период работы фонтанов производить ежедневную очистку водной поверхности от мусора.</w:t>
      </w:r>
    </w:p>
    <w:p w:rsidR="0015708A" w:rsidRDefault="0015708A" w:rsidP="0015708A">
      <w:pPr>
        <w:widowControl w:val="0"/>
        <w:autoSpaceDE w:val="0"/>
        <w:ind w:firstLine="540"/>
        <w:jc w:val="both"/>
      </w:pPr>
      <w:r>
        <w:t>Не допускается:</w:t>
      </w:r>
    </w:p>
    <w:p w:rsidR="0015708A" w:rsidRDefault="0015708A" w:rsidP="0015708A">
      <w:pPr>
        <w:widowControl w:val="0"/>
        <w:numPr>
          <w:ilvl w:val="0"/>
          <w:numId w:val="8"/>
        </w:numPr>
        <w:autoSpaceDE w:val="0"/>
        <w:ind w:left="0" w:firstLine="709"/>
        <w:jc w:val="both"/>
      </w:pPr>
      <w:r>
        <w:t>использовать малые архитектурные формы не по назначению (отдых взрослых на детских игровых площадках, сушка белья на спортивных площадках и т.д.);</w:t>
      </w:r>
    </w:p>
    <w:p w:rsidR="0015708A" w:rsidRDefault="0015708A" w:rsidP="0015708A">
      <w:pPr>
        <w:widowControl w:val="0"/>
        <w:numPr>
          <w:ilvl w:val="0"/>
          <w:numId w:val="8"/>
        </w:numPr>
        <w:autoSpaceDE w:val="0"/>
        <w:ind w:left="0" w:firstLine="709"/>
        <w:jc w:val="both"/>
      </w:pPr>
      <w:r>
        <w:t>развешивать и наклеивать любую информационно-печатную продукцию на малых архитектурных формах;</w:t>
      </w:r>
    </w:p>
    <w:p w:rsidR="0015708A" w:rsidRDefault="0015708A" w:rsidP="0015708A">
      <w:pPr>
        <w:widowControl w:val="0"/>
        <w:numPr>
          <w:ilvl w:val="0"/>
          <w:numId w:val="8"/>
        </w:numPr>
        <w:autoSpaceDE w:val="0"/>
        <w:ind w:left="0" w:firstLine="709"/>
        <w:jc w:val="both"/>
      </w:pPr>
      <w:r>
        <w:t>ломать и повреждать малые архитектурные формы и их конструктивные элементы;</w:t>
      </w:r>
    </w:p>
    <w:p w:rsidR="0015708A" w:rsidRDefault="0015708A" w:rsidP="0015708A">
      <w:pPr>
        <w:widowControl w:val="0"/>
        <w:numPr>
          <w:ilvl w:val="0"/>
          <w:numId w:val="8"/>
        </w:numPr>
        <w:autoSpaceDE w:val="0"/>
        <w:ind w:left="0" w:firstLine="709"/>
        <w:jc w:val="both"/>
      </w:pPr>
      <w:r>
        <w:t>купаться в фонтанах.</w:t>
      </w:r>
    </w:p>
    <w:p w:rsidR="0015708A" w:rsidRDefault="0015708A" w:rsidP="0015708A">
      <w:pPr>
        <w:ind w:firstLine="709"/>
        <w:jc w:val="both"/>
      </w:pPr>
      <w:r>
        <w:t xml:space="preserve">3. При проектировании ограждений следует соблюдать требования градостроительных и технических регламентов, а до их утверждения - требования СНиП. </w:t>
      </w:r>
    </w:p>
    <w:p w:rsidR="0015708A" w:rsidRDefault="0015708A" w:rsidP="0015708A">
      <w:pPr>
        <w:ind w:firstLine="709"/>
        <w:jc w:val="both"/>
      </w:pPr>
      <w:r>
        <w:t xml:space="preserve">Ограждения (ограды)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должны выполняться в соответствии с проектом, согласованным органом, уполномоченным в области градостроительной деятельности. </w:t>
      </w:r>
    </w:p>
    <w:p w:rsidR="0015708A" w:rsidRDefault="0015708A" w:rsidP="0015708A">
      <w:pPr>
        <w:ind w:firstLine="709"/>
        <w:jc w:val="both"/>
      </w:pPr>
      <w:r>
        <w:t xml:space="preserve">4. Строительные площадки, в том числе для реконструкции и капитального ремонта объектов капитального строительства, должны ограждаться на период строительства сплошным (глухим) забором высотой не менее 2,0 м, выполненным по типовым проектам, согласованным органном, уполномоченным в области градостроительной деятельности. Ограждения, непосредственно примыкающие к тротуарам, пешеходным дорожкам, следует обустраивать защитным козырьком. В стесненных условиях допускается по согласованию с </w:t>
      </w:r>
      <w:r>
        <w:lastRenderedPageBreak/>
        <w:t xml:space="preserve">отделением ГИБДД ОВД устраивать временный тротуар с разделяющим ограждением на проезжей части улицы шириной не менее 1,5 м. </w:t>
      </w:r>
    </w:p>
    <w:p w:rsidR="0015708A" w:rsidRDefault="0015708A" w:rsidP="0015708A">
      <w:pPr>
        <w:ind w:firstLine="709"/>
        <w:jc w:val="both"/>
      </w:pPr>
      <w:r>
        <w:t xml:space="preserve">5. Освещенность улиц и дорог должна соответствовать действующим нормативам.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 </w:t>
      </w:r>
    </w:p>
    <w:p w:rsidR="0015708A" w:rsidRDefault="0015708A" w:rsidP="0015708A">
      <w:pPr>
        <w:ind w:firstLine="709"/>
        <w:jc w:val="both"/>
      </w:pPr>
      <w:r>
        <w:t xml:space="preserve">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в соответствии с проектом, согласованным с уполномоченным органом в области градостроительной деятельности. </w:t>
      </w:r>
    </w:p>
    <w:p w:rsidR="0015708A" w:rsidRDefault="0015708A" w:rsidP="0015708A">
      <w:pPr>
        <w:ind w:firstLine="709"/>
        <w:jc w:val="both"/>
      </w:pPr>
      <w:r>
        <w:t xml:space="preserve">На угловых домах кварталов в темное время суток аншлаги (номер дома и название улицы) должны иметь подсветку. </w:t>
      </w:r>
    </w:p>
    <w:p w:rsidR="0015708A" w:rsidRDefault="0015708A" w:rsidP="0015708A">
      <w:pPr>
        <w:ind w:firstLine="709"/>
        <w:jc w:val="both"/>
      </w:pPr>
      <w:r>
        <w:t xml:space="preserve">Уличные светильники, фонари (кроме парковых) следует устанавливать не ниже 2,5 м от поверхности тротуара. Опоры, кронштейны светильников и фонарей в исторической части населенного пункта следует выполнять из литого или кованого металла по проекту, согласованному органом, уполномоченным в области градостроительной деятельности. </w:t>
      </w:r>
    </w:p>
    <w:p w:rsidR="0015708A" w:rsidRDefault="0015708A" w:rsidP="0015708A">
      <w:pPr>
        <w:widowControl w:val="0"/>
        <w:autoSpaceDE w:val="0"/>
        <w:ind w:firstLine="709"/>
        <w:jc w:val="both"/>
      </w:pPr>
      <w:r>
        <w:t>Улицы, дороги, площади, пешеходные тротуары, жилые кварталы, дворы, территории предприятий, учреждений, организаций, а также аншлаги и номерные знаки общественных и жилых зданий, дорожные знаки и указатели, элементы информации и витрины должны освещаться в темное время суток.</w:t>
      </w:r>
    </w:p>
    <w:p w:rsidR="0015708A" w:rsidRDefault="0015708A" w:rsidP="0015708A">
      <w:pPr>
        <w:widowControl w:val="0"/>
        <w:autoSpaceDE w:val="0"/>
        <w:ind w:firstLine="709"/>
        <w:jc w:val="both"/>
      </w:pPr>
      <w:r>
        <w:t>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лк, а отключение - в утренние сумерки при повышении до 10 лк.</w:t>
      </w:r>
    </w:p>
    <w:p w:rsidR="0015708A" w:rsidRDefault="0015708A" w:rsidP="0015708A">
      <w:pPr>
        <w:widowControl w:val="0"/>
        <w:autoSpaceDE w:val="0"/>
        <w:ind w:firstLine="709"/>
        <w:jc w:val="both"/>
      </w:pPr>
      <w:r>
        <w:t>Включение и отключение устройств наружного освещения подъездов жилых домов, аншлагов и номерных знаков домов и указателей улиц, а также систем архитектурно-художественной подсветки производятся в режиме работы наружного освещения улиц.</w:t>
      </w:r>
    </w:p>
    <w:p w:rsidR="0015708A" w:rsidRDefault="0015708A" w:rsidP="0015708A">
      <w:pPr>
        <w:widowControl w:val="0"/>
        <w:autoSpaceDE w:val="0"/>
        <w:ind w:firstLine="709"/>
        <w:jc w:val="both"/>
      </w:pPr>
      <w:r>
        <w:t xml:space="preserve">Количество нефункционирующих светильников на основных площадях, магистралях и улицах, в транспортных тоннелях не должно превышать 3%, на других территориях (улицы районного назначения, дворовые территории) - 5%, в подземных пешеходных переходах - 10% как в дневном, так и в вечернем и ночном режимах (на 10 включенных светильников допускается один </w:t>
      </w:r>
      <w:proofErr w:type="spellStart"/>
      <w:r>
        <w:t>невключенный</w:t>
      </w:r>
      <w:proofErr w:type="spellEnd"/>
      <w:r>
        <w:t>).</w:t>
      </w:r>
    </w:p>
    <w:p w:rsidR="0015708A" w:rsidRDefault="0015708A" w:rsidP="0015708A">
      <w:pPr>
        <w:widowControl w:val="0"/>
        <w:autoSpaceDE w:val="0"/>
        <w:ind w:firstLine="709"/>
        <w:jc w:val="both"/>
      </w:pPr>
      <w:r>
        <w:t>Вышедшие из строя газоразрядные лампы, содержащие ртуть, должны храниться в специально отведенных для этих целей помещениях и вывозиться на специализированные предприятия для утилизации.</w:t>
      </w:r>
    </w:p>
    <w:p w:rsidR="0015708A" w:rsidRDefault="0015708A" w:rsidP="0015708A">
      <w:pPr>
        <w:widowControl w:val="0"/>
        <w:autoSpaceDE w:val="0"/>
        <w:ind w:firstLine="709"/>
        <w:jc w:val="both"/>
      </w:pPr>
      <w:r>
        <w:t>Не допускается вывозить указанные типы ламп на сельские свалки, мусороперерабатывающие заводы.</w:t>
      </w:r>
    </w:p>
    <w:p w:rsidR="0015708A" w:rsidRDefault="0015708A" w:rsidP="0015708A">
      <w:pPr>
        <w:widowControl w:val="0"/>
        <w:autoSpaceDE w:val="0"/>
        <w:ind w:firstLine="709"/>
        <w:jc w:val="both"/>
      </w:pPr>
      <w:r>
        <w:t>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15708A" w:rsidRDefault="0015708A" w:rsidP="0015708A">
      <w:pPr>
        <w:widowControl w:val="0"/>
        <w:autoSpaceDE w:val="0"/>
        <w:ind w:firstLine="709"/>
        <w:jc w:val="both"/>
      </w:pPr>
      <w:r>
        <w:t>Содержание и ремонт уличного и придомового освещения, подключенного к единой системе наружного освещения, осуществляет уполномоченный орган или специализированная организация, выигравшая конкурс на проведение данных видов работ по результатам размещения муниципального заказа.</w:t>
      </w:r>
    </w:p>
    <w:p w:rsidR="0015708A" w:rsidRDefault="0015708A" w:rsidP="0015708A">
      <w:pPr>
        <w:widowControl w:val="0"/>
        <w:autoSpaceDE w:val="0"/>
        <w:ind w:firstLine="709"/>
        <w:jc w:val="both"/>
      </w:pPr>
      <w:r>
        <w:t>Содержание и ремонт придомового освещения, подключенного к вводным распределительным устройствам жилых домов, осуществляют управляющие организации.</w:t>
      </w:r>
    </w:p>
    <w:p w:rsidR="0015708A" w:rsidRDefault="0015708A" w:rsidP="0015708A">
      <w:pPr>
        <w:widowControl w:val="0"/>
        <w:autoSpaceDE w:val="0"/>
        <w:ind w:firstLine="709"/>
        <w:jc w:val="both"/>
      </w:pPr>
      <w:r>
        <w:t>Опоры наружного освещения, защитные, разделительные ограждения, дорожные сооружения и элементы оборудования дорог должны быть покрашены, очищаться от надписей и любой информационно-печатной продукции, содержаться в исправном состоянии и чистоте.</w:t>
      </w:r>
    </w:p>
    <w:p w:rsidR="0015708A" w:rsidRDefault="0015708A" w:rsidP="0015708A">
      <w:pPr>
        <w:widowControl w:val="0"/>
        <w:autoSpaceDE w:val="0"/>
        <w:ind w:firstLine="709"/>
        <w:jc w:val="both"/>
      </w:pPr>
      <w:r>
        <w:t>При замене опор наружного освещения, указанные конструкции должны быть демонтированы и вывезены владельцами сетей в течение трех суток.</w:t>
      </w:r>
    </w:p>
    <w:p w:rsidR="0015708A" w:rsidRDefault="0015708A" w:rsidP="0015708A">
      <w:pPr>
        <w:widowControl w:val="0"/>
        <w:autoSpaceDE w:val="0"/>
        <w:ind w:firstLine="709"/>
        <w:jc w:val="both"/>
      </w:pPr>
      <w:r>
        <w:t xml:space="preserve">Вывоз сбитых опор наружного освещения осуществляется владельцем опоры на </w:t>
      </w:r>
      <w:r>
        <w:lastRenderedPageBreak/>
        <w:t>дорогах незамедлительно, на остальных территориях - в течение суток с момента обнаружения такой необходимости (демонтажа).</w:t>
      </w:r>
    </w:p>
    <w:p w:rsidR="0015708A" w:rsidRDefault="0015708A" w:rsidP="0015708A">
      <w:pPr>
        <w:widowControl w:val="0"/>
        <w:autoSpaceDE w:val="0"/>
        <w:ind w:firstLine="709"/>
        <w:jc w:val="both"/>
      </w:pPr>
      <w:r>
        <w:t>За исправное и безопасное состояние и удовлетворительный внешний вид всех элементов и объектов, размещенных на опорах освещения, несет ответственность собственник (владелец) данных опор.</w:t>
      </w:r>
    </w:p>
    <w:p w:rsidR="0015708A" w:rsidRDefault="0015708A" w:rsidP="0015708A">
      <w:pPr>
        <w:widowControl w:val="0"/>
        <w:autoSpaceDE w:val="0"/>
        <w:ind w:firstLine="709"/>
        <w:jc w:val="both"/>
      </w:pPr>
      <w:r>
        <w:t>Не допускается эксплуатация устройств наружного освещения при наличии обрывов проводов, повреждений опор, изоляторов.</w:t>
      </w:r>
    </w:p>
    <w:p w:rsidR="0015708A" w:rsidRDefault="0015708A" w:rsidP="0015708A">
      <w:pPr>
        <w:widowControl w:val="0"/>
        <w:autoSpaceDE w:val="0"/>
        <w:ind w:firstLine="709"/>
        <w:jc w:val="both"/>
      </w:pPr>
      <w:r>
        <w:t>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15708A" w:rsidRDefault="0015708A" w:rsidP="0015708A">
      <w:pPr>
        <w:widowControl w:val="0"/>
        <w:autoSpaceDE w:val="0"/>
        <w:ind w:firstLine="709"/>
        <w:jc w:val="both"/>
      </w:pPr>
      <w:r>
        <w:t>Не допускается самовольное подсоединение и подключение проводов и кабелей к сетям и устройствам наружного освещения.</w:t>
      </w:r>
    </w:p>
    <w:p w:rsidR="0015708A" w:rsidRDefault="0015708A" w:rsidP="0015708A">
      <w:pPr>
        <w:widowControl w:val="0"/>
        <w:autoSpaceDE w:val="0"/>
        <w:ind w:firstLine="709"/>
        <w:jc w:val="both"/>
      </w:pPr>
      <w:r>
        <w:t>Собственники (владельцы)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15708A" w:rsidRDefault="0015708A" w:rsidP="0015708A">
      <w:pPr>
        <w:widowControl w:val="0"/>
        <w:numPr>
          <w:ilvl w:val="0"/>
          <w:numId w:val="16"/>
        </w:numPr>
        <w:autoSpaceDE w:val="0"/>
        <w:ind w:left="0" w:firstLine="709"/>
        <w:jc w:val="both"/>
      </w:pPr>
      <w:r>
        <w:t>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15708A" w:rsidRDefault="0015708A" w:rsidP="0015708A">
      <w:pPr>
        <w:widowControl w:val="0"/>
        <w:numPr>
          <w:ilvl w:val="0"/>
          <w:numId w:val="16"/>
        </w:numPr>
        <w:autoSpaceDE w:val="0"/>
        <w:ind w:left="0" w:firstLine="709"/>
        <w:jc w:val="both"/>
      </w:pPr>
      <w:r>
        <w:t>следить за включением и отключением освещения в соответствии с установленным порядком;</w:t>
      </w:r>
    </w:p>
    <w:p w:rsidR="0015708A" w:rsidRDefault="0015708A" w:rsidP="0015708A">
      <w:pPr>
        <w:widowControl w:val="0"/>
        <w:numPr>
          <w:ilvl w:val="0"/>
          <w:numId w:val="16"/>
        </w:numPr>
        <w:autoSpaceDE w:val="0"/>
        <w:ind w:left="0" w:firstLine="709"/>
        <w:jc w:val="both"/>
      </w:pPr>
      <w:r>
        <w:t>соблюдать правила установки, содержания, размещения и эксплуатации наружного освещения и оформления;</w:t>
      </w:r>
    </w:p>
    <w:p w:rsidR="0015708A" w:rsidRDefault="0015708A" w:rsidP="0015708A">
      <w:pPr>
        <w:widowControl w:val="0"/>
        <w:numPr>
          <w:ilvl w:val="0"/>
          <w:numId w:val="16"/>
        </w:numPr>
        <w:autoSpaceDE w:val="0"/>
        <w:ind w:left="0" w:firstLine="709"/>
        <w:jc w:val="both"/>
      </w:pPr>
      <w:r>
        <w:t>своевременно производить замену фонарей наружного освещения.</w:t>
      </w:r>
    </w:p>
    <w:p w:rsidR="0015708A" w:rsidRDefault="0015708A" w:rsidP="0015708A">
      <w:pPr>
        <w:widowControl w:val="0"/>
        <w:autoSpaceDE w:val="0"/>
        <w:ind w:firstLine="709"/>
        <w:jc w:val="both"/>
      </w:pPr>
      <w:r>
        <w:t>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15708A" w:rsidRDefault="0015708A" w:rsidP="0015708A">
      <w:pPr>
        <w:widowControl w:val="0"/>
        <w:autoSpaceDE w:val="0"/>
        <w:ind w:firstLine="709"/>
        <w:jc w:val="both"/>
      </w:pPr>
      <w:r>
        <w:t>Ответственность за уборку территорий вокруг мачт и опор наружного освещения и контактной сети общественного транспорта, расположенных на тротуарах, возлагается на ответственных за уборку тротуаров лиц.</w:t>
      </w:r>
    </w:p>
    <w:p w:rsidR="0015708A" w:rsidRDefault="0015708A" w:rsidP="0015708A">
      <w:pPr>
        <w:widowControl w:val="0"/>
        <w:autoSpaceDE w:val="0"/>
        <w:ind w:firstLine="709"/>
        <w:jc w:val="both"/>
      </w:pPr>
      <w:r>
        <w:t>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возлагается на владельцев территорий, на которых находятся данные объекты.</w:t>
      </w:r>
    </w:p>
    <w:p w:rsidR="0015708A" w:rsidRDefault="0015708A" w:rsidP="0015708A">
      <w:pPr>
        <w:ind w:firstLine="709"/>
        <w:jc w:val="both"/>
      </w:pPr>
      <w:r>
        <w:t xml:space="preserve">6. Оборудование спортивно-игровых площадок должно соответствовать установленным стандартам и утвержденным проектным решениям. </w:t>
      </w:r>
    </w:p>
    <w:p w:rsidR="0015708A" w:rsidRDefault="0015708A" w:rsidP="0015708A">
      <w:pPr>
        <w:ind w:firstLine="709"/>
        <w:jc w:val="both"/>
      </w:pPr>
      <w:r>
        <w:t>Детские площадки должны оборудоваться прочными конструкциями, соответствующими современным требованиям дизайна, материалы и отделка должны соответствовать санитарно-гигиеническим требованиям.</w:t>
      </w:r>
      <w:r>
        <w:tab/>
      </w:r>
    </w:p>
    <w:p w:rsidR="0015708A" w:rsidRDefault="0015708A" w:rsidP="0015708A">
      <w:pPr>
        <w:ind w:firstLine="709"/>
        <w:jc w:val="both"/>
      </w:pPr>
      <w:r>
        <w:t>7. Произведения монументально-декоративного искусства (скульптуры, обелиски, стелы, панно и так далее) устанавливаются на территориях общего пользования на основании решений Совета муниципального образования муниципального образования Кавказского сельского поселения, а также согласованных и утвержденных проектов.</w:t>
      </w:r>
    </w:p>
    <w:p w:rsidR="0015708A" w:rsidRDefault="0015708A" w:rsidP="0015708A">
      <w:pPr>
        <w:widowControl w:val="0"/>
        <w:autoSpaceDE w:val="0"/>
        <w:ind w:firstLine="709"/>
        <w:jc w:val="both"/>
      </w:pPr>
      <w:r>
        <w:t>8. Содержание мест погребения, предоставленных в соответствии с этическими, санитарными и экологическими требованиями, осуществляется в соответствии с требованиями федерального законодательства и правил содержания мест погребения, установленных муниципальным правовым актом.</w:t>
      </w:r>
    </w:p>
    <w:p w:rsidR="0015708A" w:rsidRDefault="0015708A" w:rsidP="0015708A">
      <w:pPr>
        <w:widowControl w:val="0"/>
        <w:autoSpaceDE w:val="0"/>
        <w:ind w:firstLine="709"/>
        <w:jc w:val="both"/>
      </w:pPr>
      <w:r>
        <w:t>Санитарное содержание мест погребения осуществляет специализированная организация, выигравшая конкурс на проведение данного вида работ по результатам размещения муниципального заказа.</w:t>
      </w:r>
    </w:p>
    <w:p w:rsidR="0015708A" w:rsidRDefault="0015708A" w:rsidP="0015708A">
      <w:pPr>
        <w:widowControl w:val="0"/>
        <w:autoSpaceDE w:val="0"/>
        <w:ind w:firstLine="709"/>
        <w:jc w:val="both"/>
      </w:pPr>
      <w:r>
        <w:t>Требования к содержанию мест погребения:</w:t>
      </w:r>
    </w:p>
    <w:p w:rsidR="0015708A" w:rsidRDefault="0015708A" w:rsidP="0015708A">
      <w:pPr>
        <w:widowControl w:val="0"/>
        <w:numPr>
          <w:ilvl w:val="0"/>
          <w:numId w:val="15"/>
        </w:numPr>
        <w:autoSpaceDE w:val="0"/>
        <w:ind w:left="0" w:firstLine="709"/>
        <w:jc w:val="both"/>
      </w:pPr>
      <w:r>
        <w:t>общественные туалеты на кладбищах должны находиться в чистом и исправном состоянии. Урны на территориях общественных туалетов должны быть очищены;</w:t>
      </w:r>
    </w:p>
    <w:p w:rsidR="0015708A" w:rsidRDefault="0015708A" w:rsidP="0015708A">
      <w:pPr>
        <w:widowControl w:val="0"/>
        <w:numPr>
          <w:ilvl w:val="0"/>
          <w:numId w:val="15"/>
        </w:numPr>
        <w:autoSpaceDE w:val="0"/>
        <w:ind w:left="0" w:firstLine="709"/>
        <w:jc w:val="both"/>
      </w:pPr>
      <w:r>
        <w:t>контейнеры для отходов и урны на территории кладбища должны быть очищены. Отходы должны вывозиться по мере накопления, не реже одного раза в 3 дня;</w:t>
      </w:r>
    </w:p>
    <w:p w:rsidR="0015708A" w:rsidRDefault="0015708A" w:rsidP="0015708A">
      <w:pPr>
        <w:widowControl w:val="0"/>
        <w:numPr>
          <w:ilvl w:val="0"/>
          <w:numId w:val="15"/>
        </w:numPr>
        <w:autoSpaceDE w:val="0"/>
        <w:ind w:left="0" w:firstLine="709"/>
        <w:jc w:val="both"/>
      </w:pPr>
      <w:r>
        <w:lastRenderedPageBreak/>
        <w:t>не допускается наличие древесных насаждений поваленных и в аварийном состоянии. Аварийные древесные насаждения подлежат сносу в течение суток с момента обнаружения;</w:t>
      </w:r>
    </w:p>
    <w:p w:rsidR="0015708A" w:rsidRDefault="0015708A" w:rsidP="0015708A">
      <w:pPr>
        <w:widowControl w:val="0"/>
        <w:numPr>
          <w:ilvl w:val="0"/>
          <w:numId w:val="15"/>
        </w:numPr>
        <w:autoSpaceDE w:val="0"/>
        <w:ind w:left="0" w:firstLine="709"/>
        <w:jc w:val="both"/>
      </w:pPr>
      <w:r>
        <w:t>неухоженные могилы или могилы умерших, чья личность не установлена, должны очищаться от грязи и мусора, оборудоваться холмиком и надгробием. Высота травы в пределах участка захоронения не должна превышать 15 см. Наличие поросли сорной древесно-кустарниковой растительности допускается не более 10% от площади участка захоронения.</w:t>
      </w:r>
    </w:p>
    <w:p w:rsidR="0015708A" w:rsidRDefault="0015708A" w:rsidP="0015708A">
      <w:pPr>
        <w:widowControl w:val="0"/>
        <w:autoSpaceDE w:val="0"/>
        <w:ind w:firstLine="709"/>
        <w:jc w:val="both"/>
      </w:pPr>
      <w:r>
        <w:t>Особенности содержания мест погребения в зимний период:</w:t>
      </w:r>
    </w:p>
    <w:p w:rsidR="0015708A" w:rsidRDefault="0015708A" w:rsidP="0015708A">
      <w:pPr>
        <w:widowControl w:val="0"/>
        <w:numPr>
          <w:ilvl w:val="0"/>
          <w:numId w:val="15"/>
        </w:numPr>
        <w:autoSpaceDE w:val="0"/>
        <w:ind w:left="0" w:firstLine="709"/>
        <w:jc w:val="both"/>
      </w:pPr>
      <w:r>
        <w:t>центральные дороги кладбищ, подъездные дороги, тротуары должны быть расширены и очищены от снега. Допускается наличие ровного снежного наката без наличия ледяных отложений;</w:t>
      </w:r>
    </w:p>
    <w:p w:rsidR="0015708A" w:rsidRDefault="0015708A" w:rsidP="0015708A">
      <w:pPr>
        <w:widowControl w:val="0"/>
        <w:numPr>
          <w:ilvl w:val="0"/>
          <w:numId w:val="15"/>
        </w:numPr>
        <w:autoSpaceDE w:val="0"/>
        <w:ind w:left="0" w:firstLine="709"/>
        <w:jc w:val="both"/>
      </w:pPr>
      <w:r>
        <w:t xml:space="preserve">центральные дороги, подъездные дороги, тротуары должны быть обработаны </w:t>
      </w:r>
      <w:proofErr w:type="spellStart"/>
      <w:r>
        <w:t>противогололедными</w:t>
      </w:r>
      <w:proofErr w:type="spellEnd"/>
      <w:r>
        <w:t xml:space="preserve"> материалами. Обработка проезжей части дорог и тротуаров должна начинаться сразу после снегопада;</w:t>
      </w:r>
    </w:p>
    <w:p w:rsidR="0015708A" w:rsidRDefault="0015708A" w:rsidP="0015708A">
      <w:pPr>
        <w:widowControl w:val="0"/>
        <w:numPr>
          <w:ilvl w:val="0"/>
          <w:numId w:val="15"/>
        </w:numPr>
        <w:autoSpaceDE w:val="0"/>
        <w:ind w:left="0" w:firstLine="709"/>
        <w:jc w:val="both"/>
      </w:pPr>
      <w:r>
        <w:t>в первую очередь осуществлять вывоз снега, скалывание льда и удаление снежно-ледяных образований с центральных и подъездных дорог;</w:t>
      </w:r>
    </w:p>
    <w:p w:rsidR="0015708A" w:rsidRDefault="0015708A" w:rsidP="0015708A">
      <w:pPr>
        <w:widowControl w:val="0"/>
        <w:numPr>
          <w:ilvl w:val="0"/>
          <w:numId w:val="15"/>
        </w:numPr>
        <w:autoSpaceDE w:val="0"/>
        <w:ind w:left="0" w:firstLine="709"/>
        <w:jc w:val="both"/>
      </w:pPr>
      <w:r>
        <w:t xml:space="preserve">не допускается применение </w:t>
      </w:r>
      <w:proofErr w:type="spellStart"/>
      <w:r>
        <w:t>противогололедных</w:t>
      </w:r>
      <w:proofErr w:type="spellEnd"/>
      <w:r>
        <w:t xml:space="preserve"> материалов на пешеходных зонах мест погребения, складирование счищаемого с дорог засоленного снега и льда на могилы, газоны, кустарники.</w:t>
      </w:r>
    </w:p>
    <w:p w:rsidR="0015708A" w:rsidRDefault="0015708A" w:rsidP="0015708A">
      <w:pPr>
        <w:widowControl w:val="0"/>
        <w:autoSpaceDE w:val="0"/>
        <w:ind w:firstLine="540"/>
        <w:jc w:val="both"/>
      </w:pPr>
      <w:r>
        <w:t>Особенности содержания мест погребения в летний период:</w:t>
      </w:r>
    </w:p>
    <w:p w:rsidR="0015708A" w:rsidRDefault="0015708A" w:rsidP="0015708A">
      <w:pPr>
        <w:widowControl w:val="0"/>
        <w:numPr>
          <w:ilvl w:val="0"/>
          <w:numId w:val="15"/>
        </w:numPr>
        <w:autoSpaceDE w:val="0"/>
        <w:ind w:left="0" w:firstLine="709"/>
        <w:jc w:val="both"/>
      </w:pPr>
      <w:r>
        <w:t>центральные дороги, подъездные пути, тротуары, проходы между могилами и иные территории общего пользования на местах погребения должны быть очищены от различного рода загрязнений;</w:t>
      </w:r>
    </w:p>
    <w:p w:rsidR="0015708A" w:rsidRDefault="0015708A" w:rsidP="0015708A">
      <w:pPr>
        <w:widowControl w:val="0"/>
        <w:numPr>
          <w:ilvl w:val="0"/>
          <w:numId w:val="15"/>
        </w:numPr>
        <w:autoSpaceDE w:val="0"/>
        <w:ind w:left="0" w:firstLine="709"/>
        <w:jc w:val="both"/>
      </w:pPr>
      <w:r>
        <w:t>мероприятия по санитарной обрезке зеленых насаждений, удалению поросли сорной древесно-кустарниковой растительности должны производиться ежегодно.</w:t>
      </w:r>
    </w:p>
    <w:p w:rsidR="0015708A" w:rsidRDefault="0015708A" w:rsidP="0015708A">
      <w:pPr>
        <w:widowControl w:val="0"/>
        <w:autoSpaceDE w:val="0"/>
        <w:ind w:firstLine="540"/>
        <w:jc w:val="both"/>
      </w:pPr>
      <w:r>
        <w:t>Работы по уходу за местом захоронения, надмогильным сооружением (кресты, памятники, плиты, склепы и т.п.), посадка цветов и декоративных кустарников, уход за нишей в колумбарии производятся супругом(ой), родственниками, законным представителем умершего или иным лицом с обязательным соблюдением санитарных требований.</w:t>
      </w:r>
    </w:p>
    <w:p w:rsidR="0015708A" w:rsidRDefault="0015708A" w:rsidP="0015708A">
      <w:pPr>
        <w:ind w:firstLine="709"/>
        <w:jc w:val="both"/>
      </w:pPr>
    </w:p>
    <w:p w:rsidR="0015708A" w:rsidRDefault="0015708A" w:rsidP="0015708A">
      <w:pPr>
        <w:pStyle w:val="2"/>
      </w:pPr>
      <w:bookmarkStart w:id="70" w:name="_Toc380957065"/>
      <w:r>
        <w:t>Статья 53. Благоустройство и озеленение урбанизированных территорий</w:t>
      </w:r>
      <w:bookmarkEnd w:id="70"/>
      <w:r>
        <w:t xml:space="preserve"> </w:t>
      </w:r>
    </w:p>
    <w:p w:rsidR="0015708A" w:rsidRDefault="0015708A" w:rsidP="0015708A">
      <w:pPr>
        <w:ind w:firstLine="709"/>
        <w:jc w:val="both"/>
      </w:pPr>
    </w:p>
    <w:p w:rsidR="0015708A" w:rsidRDefault="0015708A" w:rsidP="0015708A">
      <w:pPr>
        <w:ind w:firstLine="709"/>
        <w:jc w:val="both"/>
      </w:pPr>
      <w:r>
        <w:t xml:space="preserve">1. Благоустройство материально-пространственной среды поселения включает в себя: </w:t>
      </w:r>
    </w:p>
    <w:p w:rsidR="0015708A" w:rsidRDefault="0015708A" w:rsidP="0015708A">
      <w:pPr>
        <w:ind w:firstLine="709"/>
        <w:jc w:val="both"/>
      </w:pPr>
      <w:r>
        <w:t xml:space="preserve">1) вертикальную планировку и организацию рельефа; </w:t>
      </w:r>
    </w:p>
    <w:p w:rsidR="0015708A" w:rsidRDefault="0015708A" w:rsidP="0015708A">
      <w:pPr>
        <w:ind w:firstLine="709"/>
        <w:jc w:val="both"/>
      </w:pPr>
      <w:r>
        <w:t xml:space="preserve">2) устройство покрытий дорожных и пешеходных коммуникаций (улиц, площадей, открытых автостоянок, спортивно-игровых площадок и прочего); </w:t>
      </w:r>
    </w:p>
    <w:p w:rsidR="0015708A" w:rsidRDefault="0015708A" w:rsidP="0015708A">
      <w:pPr>
        <w:ind w:firstLine="709"/>
        <w:jc w:val="both"/>
      </w:pPr>
      <w:r>
        <w:t xml:space="preserve">3) устройство уличного освещения; </w:t>
      </w:r>
    </w:p>
    <w:p w:rsidR="0015708A" w:rsidRDefault="0015708A" w:rsidP="0015708A">
      <w:pPr>
        <w:ind w:firstLine="709"/>
        <w:jc w:val="both"/>
      </w:pPr>
      <w:r>
        <w:t xml:space="preserve">4) возведение или установку элементов благоустройства (малых архитектурных форм, фонтанов, бассейнов, подпорных стенок, лестниц, парапетов, объектов наружной рекламы и прочего); </w:t>
      </w:r>
    </w:p>
    <w:p w:rsidR="0015708A" w:rsidRDefault="0015708A" w:rsidP="0015708A">
      <w:pPr>
        <w:ind w:firstLine="709"/>
        <w:jc w:val="both"/>
      </w:pPr>
      <w:r>
        <w:t xml:space="preserve">5) озеленение. </w:t>
      </w:r>
    </w:p>
    <w:p w:rsidR="0015708A" w:rsidRDefault="0015708A" w:rsidP="0015708A">
      <w:pPr>
        <w:ind w:firstLine="709"/>
        <w:jc w:val="both"/>
      </w:pPr>
      <w:r>
        <w:t xml:space="preserve">2. 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 почвенного покрова и существующих древесных насаждений, возможности отвода поверхностных вод, минимального объема земляных работ и возможности использования вытесняемых грунтов на площадке строительства и благоустройства. </w:t>
      </w:r>
    </w:p>
    <w:p w:rsidR="0015708A" w:rsidRDefault="0015708A" w:rsidP="0015708A">
      <w:pPr>
        <w:ind w:firstLine="709"/>
        <w:jc w:val="both"/>
      </w:pPr>
      <w:r>
        <w:t xml:space="preserve">3. Отвод поверхностных вод осуществляется в соответствии с техническими регламентами, а до их утверждения - в соответствии с требованиями СНиП. </w:t>
      </w:r>
    </w:p>
    <w:p w:rsidR="0015708A" w:rsidRDefault="0015708A" w:rsidP="0015708A">
      <w:pPr>
        <w:ind w:firstLine="709"/>
        <w:jc w:val="both"/>
      </w:pPr>
      <w:r>
        <w:t xml:space="preserve">4. Вертикальные отметки дорог, тротуаров, колодцев ливневой канализации определяются с учетом исключения возможности застаивания поверхностных вод и подтопления территорий. </w:t>
      </w:r>
    </w:p>
    <w:p w:rsidR="0015708A" w:rsidRDefault="0015708A" w:rsidP="0015708A">
      <w:pPr>
        <w:ind w:firstLine="709"/>
        <w:jc w:val="both"/>
      </w:pPr>
      <w:r>
        <w:lastRenderedPageBreak/>
        <w:t xml:space="preserve">5. На территориях с высоким стоянием грунтовых вод, на заболоченных участках следует осуществлять мероприятия по понижению уровня грунтовых вод в соответствии с техническими регламентами, а до их утверждения - в соответствии с требованиями СНиП. </w:t>
      </w:r>
    </w:p>
    <w:p w:rsidR="0015708A" w:rsidRDefault="0015708A" w:rsidP="0015708A">
      <w:pPr>
        <w:ind w:firstLine="709"/>
        <w:jc w:val="both"/>
      </w:pPr>
      <w:r>
        <w:t xml:space="preserve">6. Все территории поселения должны иметь твердое или растительное покрытие (газон). Наличие открытого грунта допускается только на территориях строительных площадок, пляжей и на участках производственных комплексов, где это предусмотрено технологией и потребностями производства (в том числе сельскохозяйственного). </w:t>
      </w:r>
    </w:p>
    <w:p w:rsidR="0015708A" w:rsidRDefault="0015708A" w:rsidP="0015708A">
      <w:pPr>
        <w:ind w:firstLine="709"/>
        <w:jc w:val="both"/>
      </w:pPr>
      <w:r>
        <w:t xml:space="preserve">Выезды со строительных площадок на асфальтовое покрытие дорог должны иметь устройства для очистки колес автомобильного транспорта, обслуживающего стройку. </w:t>
      </w:r>
    </w:p>
    <w:p w:rsidR="0015708A" w:rsidRDefault="0015708A" w:rsidP="0015708A">
      <w:pPr>
        <w:ind w:firstLine="709"/>
        <w:jc w:val="both"/>
      </w:pPr>
      <w:r>
        <w:t xml:space="preserve">7. Участки с растительным покрытием и вокруг деревьев должны отделяться от участков с твердым покрытием бордюрным камнем вровень с покрытием. </w:t>
      </w:r>
    </w:p>
    <w:p w:rsidR="0015708A" w:rsidRDefault="0015708A" w:rsidP="0015708A">
      <w:pPr>
        <w:ind w:firstLine="709"/>
        <w:jc w:val="both"/>
      </w:pPr>
      <w:r>
        <w:t xml:space="preserve">В местах интенсивного пешеходного движения участки растительного грунта вокруг стволов деревьев должны быть покрыты решетками из литого или кованого металла вровень с мощением. </w:t>
      </w:r>
    </w:p>
    <w:p w:rsidR="0015708A" w:rsidRDefault="0015708A" w:rsidP="0015708A">
      <w:pPr>
        <w:ind w:firstLine="709"/>
        <w:jc w:val="both"/>
      </w:pPr>
      <w:r>
        <w:t xml:space="preserve">8. Бордюры, отделяющие тротуар от проезжей части и выступающие над поверхностью тротуара, должны укладываться с разрывами в 1 см для беспрепятственного стока воды с тротуара. </w:t>
      </w:r>
    </w:p>
    <w:p w:rsidR="0015708A" w:rsidRDefault="0015708A" w:rsidP="0015708A">
      <w:pPr>
        <w:ind w:firstLine="709"/>
        <w:jc w:val="both"/>
      </w:pPr>
      <w:r>
        <w:t xml:space="preserve">9. Не допускается использовать для покрытия (мощения) дорог, тротуаров, пешеходных дорожек, открытых лестниц: </w:t>
      </w:r>
    </w:p>
    <w:p w:rsidR="0015708A" w:rsidRDefault="0015708A" w:rsidP="0015708A">
      <w:pPr>
        <w:ind w:firstLine="709"/>
        <w:jc w:val="both"/>
      </w:pPr>
      <w:r>
        <w:t xml:space="preserve">1) материалы, ухудшающие эстетические и эксплуатационные характеристики покрытия (мощения) по сравнению с заменяемым; </w:t>
      </w:r>
    </w:p>
    <w:p w:rsidR="0015708A" w:rsidRDefault="0015708A" w:rsidP="0015708A">
      <w:pPr>
        <w:ind w:firstLine="709"/>
        <w:jc w:val="both"/>
      </w:pPr>
      <w:r>
        <w:t xml:space="preserve">2) экологически опасные материалы; </w:t>
      </w:r>
    </w:p>
    <w:p w:rsidR="0015708A" w:rsidRDefault="0015708A" w:rsidP="0015708A">
      <w:pPr>
        <w:ind w:firstLine="709"/>
        <w:jc w:val="both"/>
      </w:pPr>
      <w:r>
        <w:t xml:space="preserve">3) полированный естественный или глазурованный искусственный камень (плитку). </w:t>
      </w:r>
    </w:p>
    <w:p w:rsidR="0015708A" w:rsidRDefault="0015708A" w:rsidP="0015708A">
      <w:pPr>
        <w:ind w:firstLine="709"/>
        <w:jc w:val="both"/>
      </w:pPr>
      <w:r>
        <w:t xml:space="preserve">10. Покрытия тротуаров, пешеходных дорожек, проходящих над подземными инженерными сетями, следует выполнять из тротуарных плит, искусственных или естественных тротуарных камней (плиток). </w:t>
      </w:r>
    </w:p>
    <w:p w:rsidR="0015708A" w:rsidRDefault="0015708A" w:rsidP="0015708A">
      <w:pPr>
        <w:ind w:firstLine="709"/>
        <w:jc w:val="both"/>
      </w:pPr>
      <w:r>
        <w:t xml:space="preserve">11. Структура сельских озелененных территорий включает многопрофильные и специализированные парки, скверы, бульвары, набережные, предназначенные для организации отдыха и досуга населения. </w:t>
      </w:r>
    </w:p>
    <w:p w:rsidR="0015708A" w:rsidRDefault="0015708A" w:rsidP="0015708A">
      <w:pPr>
        <w:ind w:firstLine="709"/>
        <w:jc w:val="both"/>
      </w:pPr>
      <w:r>
        <w:t xml:space="preserve">Элементами озеленения территорий являются зеленые насаждения - деревья, кустарники, газоны, цветники и естественные природные растения. </w:t>
      </w:r>
    </w:p>
    <w:p w:rsidR="0015708A" w:rsidRDefault="0015708A" w:rsidP="0015708A">
      <w:pPr>
        <w:ind w:firstLine="709"/>
        <w:jc w:val="both"/>
      </w:pPr>
      <w:r>
        <w:t xml:space="preserve">12. Работы по содержанию, регуляции зеленых насаждений, уходу за ними на территориях общего пользования осуществляет подрядчик, заключивший муниципальный контракт на выполнение соответствующих работ. </w:t>
      </w:r>
    </w:p>
    <w:p w:rsidR="0015708A" w:rsidRDefault="0015708A" w:rsidP="0015708A">
      <w:pPr>
        <w:ind w:firstLine="709"/>
        <w:jc w:val="both"/>
      </w:pPr>
      <w:r>
        <w:t xml:space="preserve">Озеленение и благоустройство, проводимые по инициативе граждан или их объединений на придомовых территориях многоквартирных жилых домов, осуществляются за счет средств и собственными силами жильцов на основании разрешения органа, уполномоченного в области градостроительной деятельности, и по согласованному им и соответствующими инженерными службами проекту. </w:t>
      </w:r>
    </w:p>
    <w:p w:rsidR="0015708A" w:rsidRDefault="0015708A" w:rsidP="0015708A">
      <w:pPr>
        <w:ind w:firstLine="709"/>
        <w:jc w:val="both"/>
      </w:pPr>
      <w:r>
        <w:t xml:space="preserve">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и за свой счет в соответствии с настоящими Правилами, иными нормативными правовыми актами органов местного самоуправления Кавказского сельского поселения. </w:t>
      </w:r>
    </w:p>
    <w:p w:rsidR="0015708A" w:rsidRDefault="0015708A" w:rsidP="0015708A">
      <w:pPr>
        <w:ind w:firstLine="709"/>
        <w:jc w:val="both"/>
      </w:pPr>
      <w:r>
        <w:t xml:space="preserve">13. 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 </w:t>
      </w:r>
    </w:p>
    <w:p w:rsidR="0015708A" w:rsidRDefault="0015708A" w:rsidP="0015708A">
      <w:pPr>
        <w:ind w:firstLine="709"/>
        <w:jc w:val="both"/>
        <w:rPr>
          <w:b/>
          <w:bCs/>
        </w:rPr>
      </w:pPr>
      <w:r>
        <w:t>14. Контроль за содержанием в надлежащем состоянии зеленых насаждений на всех территориях независимо от их правовой принадлежности организует администрация муниципального образования Кавказского сельского поселения.</w:t>
      </w:r>
    </w:p>
    <w:p w:rsidR="0015708A" w:rsidRDefault="0015708A" w:rsidP="0015708A">
      <w:pPr>
        <w:ind w:firstLine="709"/>
        <w:jc w:val="both"/>
        <w:rPr>
          <w:b/>
          <w:bCs/>
        </w:rPr>
      </w:pPr>
    </w:p>
    <w:p w:rsidR="0015708A" w:rsidRDefault="0015708A" w:rsidP="0015708A">
      <w:pPr>
        <w:pStyle w:val="2"/>
        <w:pageBreakBefore/>
      </w:pPr>
      <w:bookmarkStart w:id="71" w:name="_Toc380957066"/>
      <w:r>
        <w:lastRenderedPageBreak/>
        <w:t>Статья 54. Требования к инженерной подготовке и инженерной защите территории</w:t>
      </w:r>
      <w:bookmarkEnd w:id="71"/>
      <w:r>
        <w:t xml:space="preserve"> </w:t>
      </w:r>
    </w:p>
    <w:p w:rsidR="0015708A" w:rsidRDefault="0015708A" w:rsidP="0015708A">
      <w:pPr>
        <w:ind w:firstLine="709"/>
        <w:jc w:val="both"/>
        <w:rPr>
          <w:b/>
          <w:bCs/>
        </w:rPr>
      </w:pPr>
    </w:p>
    <w:p w:rsidR="0015708A" w:rsidRDefault="0015708A" w:rsidP="0015708A">
      <w:pPr>
        <w:ind w:firstLine="709"/>
        <w:jc w:val="both"/>
      </w:pPr>
      <w:r>
        <w:t xml:space="preserve">1. Инженерная подготовка территории поселения осуществляется с целью улучшения её физических характеристик и создания условий для эффективного гражданского и промышленного строительства. Основной задачей инженерной подготовки является защита территории поселения от воздействия неблагоприятных физико-геологических процессов. </w:t>
      </w:r>
    </w:p>
    <w:p w:rsidR="0015708A" w:rsidRDefault="0015708A" w:rsidP="0015708A">
      <w:pPr>
        <w:ind w:firstLine="709"/>
        <w:jc w:val="both"/>
      </w:pPr>
      <w:r>
        <w:t>2. Мероприятия по инженерной подготовке территории предусматриваются во всех видах градостроительной и проектной документации.</w:t>
      </w:r>
    </w:p>
    <w:p w:rsidR="0015708A" w:rsidRDefault="0015708A" w:rsidP="0015708A">
      <w:pPr>
        <w:ind w:firstLine="709"/>
        <w:jc w:val="both"/>
      </w:pPr>
      <w:r>
        <w:t>3. Инженерное оборудование поселения проектируется на основании разработанных в соответствии с генеральным  планом следующих отраслевых схем инженерной инфраструктуры:</w:t>
      </w:r>
    </w:p>
    <w:p w:rsidR="0015708A" w:rsidRDefault="0015708A" w:rsidP="0015708A">
      <w:pPr>
        <w:ind w:firstLine="709"/>
        <w:jc w:val="both"/>
      </w:pPr>
      <w:r>
        <w:t>- водопроводно-канализационного хозяйства с учетом его реконструкции;</w:t>
      </w:r>
    </w:p>
    <w:p w:rsidR="0015708A" w:rsidRDefault="0015708A" w:rsidP="0015708A">
      <w:pPr>
        <w:ind w:firstLine="709"/>
        <w:jc w:val="both"/>
      </w:pPr>
      <w:r>
        <w:t>- ливневой и дренажной системы;</w:t>
      </w:r>
    </w:p>
    <w:p w:rsidR="0015708A" w:rsidRDefault="0015708A" w:rsidP="0015708A">
      <w:pPr>
        <w:ind w:firstLine="709"/>
        <w:jc w:val="both"/>
      </w:pPr>
      <w:r>
        <w:t>- газификации;</w:t>
      </w:r>
    </w:p>
    <w:p w:rsidR="0015708A" w:rsidRDefault="0015708A" w:rsidP="0015708A">
      <w:pPr>
        <w:ind w:firstLine="709"/>
        <w:jc w:val="both"/>
      </w:pPr>
      <w:r>
        <w:t>- телефонизации;</w:t>
      </w:r>
    </w:p>
    <w:p w:rsidR="0015708A" w:rsidRDefault="0015708A" w:rsidP="0015708A">
      <w:pPr>
        <w:ind w:firstLine="709"/>
        <w:jc w:val="both"/>
      </w:pPr>
      <w:r>
        <w:t>- энергоснабжения;</w:t>
      </w:r>
    </w:p>
    <w:p w:rsidR="0015708A" w:rsidRDefault="0015708A" w:rsidP="0015708A">
      <w:pPr>
        <w:ind w:firstLine="709"/>
        <w:jc w:val="both"/>
      </w:pPr>
      <w:r>
        <w:t>- радиофикации;</w:t>
      </w:r>
    </w:p>
    <w:p w:rsidR="0015708A" w:rsidRDefault="0015708A" w:rsidP="0015708A">
      <w:pPr>
        <w:ind w:firstLine="709"/>
        <w:jc w:val="both"/>
      </w:pPr>
      <w:r>
        <w:t>- озеленения;</w:t>
      </w:r>
    </w:p>
    <w:p w:rsidR="0015708A" w:rsidRDefault="0015708A" w:rsidP="0015708A">
      <w:pPr>
        <w:ind w:firstLine="709"/>
        <w:jc w:val="both"/>
      </w:pPr>
      <w:r>
        <w:t>- утилизации мусора и бытовых отходов.</w:t>
      </w:r>
    </w:p>
    <w:p w:rsidR="0015708A" w:rsidRDefault="0015708A" w:rsidP="0015708A">
      <w:pPr>
        <w:ind w:firstLine="709"/>
        <w:jc w:val="both"/>
      </w:pPr>
      <w:r>
        <w:t>Разработка указанных схем осуществляется соответствующими организациями на срок не более 5 лет на основе заданий, выдаваемых администрацией поселения.</w:t>
      </w:r>
    </w:p>
    <w:p w:rsidR="0015708A" w:rsidRDefault="0015708A" w:rsidP="0015708A">
      <w:pPr>
        <w:ind w:firstLine="709"/>
        <w:jc w:val="both"/>
      </w:pPr>
      <w:r>
        <w:t>4. Для строительства инженерных сетей разрабатываются также следующие виды проектов:</w:t>
      </w:r>
    </w:p>
    <w:p w:rsidR="0015708A" w:rsidRDefault="0015708A" w:rsidP="0015708A">
      <w:pPr>
        <w:ind w:firstLine="709"/>
        <w:jc w:val="both"/>
      </w:pPr>
      <w:r>
        <w:t>- строительства улиц или площадей, в котором одновременно решаются вопросы размещения инженерных сетей;</w:t>
      </w:r>
    </w:p>
    <w:p w:rsidR="0015708A" w:rsidRDefault="0015708A" w:rsidP="0015708A">
      <w:pPr>
        <w:ind w:firstLine="709"/>
        <w:jc w:val="both"/>
      </w:pPr>
      <w:r>
        <w:t>- застройки микрорайона или квартала с решением вопросов присоединения к магистральным сетям и размещения внутриквартальных сетей;</w:t>
      </w:r>
    </w:p>
    <w:p w:rsidR="0015708A" w:rsidRDefault="0015708A" w:rsidP="0015708A">
      <w:pPr>
        <w:ind w:firstLine="709"/>
        <w:jc w:val="both"/>
      </w:pPr>
      <w:r>
        <w:t>- строительства отдельного объекта или группы объектов промышленного или жилищно-гражданского строительства;</w:t>
      </w:r>
    </w:p>
    <w:p w:rsidR="0015708A" w:rsidRDefault="0015708A" w:rsidP="0015708A">
      <w:pPr>
        <w:ind w:firstLine="709"/>
        <w:jc w:val="both"/>
      </w:pPr>
      <w:r>
        <w:t>- строительства отдельной транзитной или магистральной коммуникации, входящей в отраслевую схему;</w:t>
      </w:r>
    </w:p>
    <w:p w:rsidR="0015708A" w:rsidRDefault="0015708A" w:rsidP="0015708A">
      <w:pPr>
        <w:ind w:firstLine="709"/>
        <w:jc w:val="both"/>
      </w:pPr>
      <w:r>
        <w:t>5. Технические условия действительны в течении нормативного срока проектирования и строительства объекта. Организации, выдавшие технические условия, несут ответственность в установленном порядке за их техническую целесообразность и экономическую эффективность. В технических условиях на инженерное обеспечение предусматриваются только объемы работ, необходимые для подключения объектов к существующим инженерным коммуникациям.</w:t>
      </w:r>
    </w:p>
    <w:p w:rsidR="0015708A" w:rsidRDefault="0015708A" w:rsidP="0015708A">
      <w:pPr>
        <w:ind w:firstLine="709"/>
        <w:jc w:val="both"/>
        <w:rPr>
          <w:rFonts w:eastAsia="Times New Roman"/>
        </w:rPr>
      </w:pPr>
      <w:r>
        <w:t>Работы по развитию магистральных и внутриквартальных сетей осуществляют организации – балансодержатели.</w:t>
      </w:r>
    </w:p>
    <w:p w:rsidR="0015708A" w:rsidRDefault="0015708A" w:rsidP="0015708A">
      <w:pPr>
        <w:ind w:firstLine="709"/>
        <w:jc w:val="both"/>
      </w:pPr>
      <w:r>
        <w:rPr>
          <w:rFonts w:eastAsia="Times New Roman"/>
        </w:rPr>
        <w:t xml:space="preserve"> </w:t>
      </w:r>
      <w:r>
        <w:t>6. Работы по переустройству существующих и прокладке новых подземных коммуникаций производятся до начала или в период реконструкции проездов, улиц и площадей, а также при выполнении других работ по благоустройству территорий.</w:t>
      </w:r>
    </w:p>
    <w:p w:rsidR="0015708A" w:rsidRDefault="0015708A" w:rsidP="0015708A">
      <w:pPr>
        <w:ind w:firstLine="709"/>
        <w:jc w:val="both"/>
      </w:pPr>
      <w:r>
        <w:t>7. Выбор трассы оформляется актом, согласованным с управлением архитектуры и градостроительства с приложением схемы, подготовку которых осуществляет по поручению заказчика проектная организация.</w:t>
      </w:r>
    </w:p>
    <w:p w:rsidR="0015708A" w:rsidRDefault="0015708A" w:rsidP="0015708A">
      <w:pPr>
        <w:ind w:firstLine="709"/>
        <w:jc w:val="both"/>
      </w:pPr>
      <w:r>
        <w:t>При разработке рабочей документации отдельной транзитной или магистральной коммуникации должен быть учтен проект строительства или благоустройства улицы, на которой намечена прокладка сети.</w:t>
      </w:r>
    </w:p>
    <w:p w:rsidR="0015708A" w:rsidRDefault="0015708A" w:rsidP="0015708A">
      <w:pPr>
        <w:ind w:firstLine="709"/>
        <w:jc w:val="both"/>
      </w:pPr>
      <w:r>
        <w:t xml:space="preserve">8. Строительство сетей и благоустройство улиц разрешается вести только по утвержденным проектам, прошедшим государственную экспертизу, если с момента их разработки прошло не более 2-х лет, в противном случае все ранее проведенные согласования и экспертизы аннулируются и проект подлежит повторному согласованию и экспертизе. </w:t>
      </w:r>
    </w:p>
    <w:p w:rsidR="0015708A" w:rsidRDefault="0015708A" w:rsidP="0015708A">
      <w:pPr>
        <w:ind w:firstLine="709"/>
        <w:jc w:val="both"/>
      </w:pPr>
      <w:r>
        <w:lastRenderedPageBreak/>
        <w:t>Строительство инженерных сетей без оформленного в установленном порядке разрешения считается самовольным и в отношении собственника объекта (сетей) применяются санкции. предусмотренные законодательством.</w:t>
      </w:r>
    </w:p>
    <w:p w:rsidR="0015708A" w:rsidRDefault="0015708A" w:rsidP="0015708A">
      <w:pPr>
        <w:ind w:firstLine="709"/>
        <w:jc w:val="both"/>
      </w:pPr>
      <w:r>
        <w:t>Работы по строительству, переустройству или капитальному ремонту подземных сетей, дорог и тротуаров, а также связанные с разрытием работ по благоустройству территорий производится в соответствии с действующим организационно-правовым порядком, утвержденным главой поселения.</w:t>
      </w:r>
    </w:p>
    <w:p w:rsidR="0015708A" w:rsidRDefault="0015708A" w:rsidP="0015708A">
      <w:pPr>
        <w:ind w:firstLine="709"/>
        <w:jc w:val="both"/>
      </w:pPr>
      <w:r>
        <w:t>9. В случае обнаружения при земляных работах сооружений и коммуникаций, не зафиксированных в проекте, строительная организация ставит в известность заказчика, который обязан вызвать на место производства работ представителей проектной и эксплуатирующей организации, которой принадлежит обнаруженное сооружение или коммуникация, для внесения изменений в проект.</w:t>
      </w:r>
    </w:p>
    <w:p w:rsidR="0015708A" w:rsidRDefault="0015708A" w:rsidP="0015708A">
      <w:pPr>
        <w:ind w:firstLine="709"/>
        <w:jc w:val="both"/>
      </w:pPr>
      <w:r>
        <w:t>10. Ввод в эксплуатацию построенных подземных сетей, независимо от вневедомственной принадлежности, производится эксплуатирующими организациями после окончания всех работ, предусмотренных проектом, получения от строительной организации исполнительной документации (чертежей) и разрешения на ввод объекта в эксплуатацию.</w:t>
      </w:r>
    </w:p>
    <w:p w:rsidR="0015708A" w:rsidRDefault="0015708A" w:rsidP="0015708A">
      <w:pPr>
        <w:ind w:firstLine="709"/>
        <w:jc w:val="both"/>
        <w:rPr>
          <w:b/>
          <w:bCs/>
        </w:rPr>
      </w:pPr>
      <w:r>
        <w:t xml:space="preserve">За ввод инженерных сетей в эксплуатацию без осуществления исполнительной документации ответственность (в случаях повреждения принадлежащих ей коммуникаций) несет эксплуатирующая организация.  </w:t>
      </w:r>
    </w:p>
    <w:p w:rsidR="0015708A" w:rsidRDefault="0015708A" w:rsidP="0015708A">
      <w:pPr>
        <w:ind w:firstLine="709"/>
        <w:jc w:val="both"/>
        <w:rPr>
          <w:b/>
          <w:bCs/>
        </w:rPr>
      </w:pPr>
    </w:p>
    <w:p w:rsidR="0015708A" w:rsidRDefault="0015708A" w:rsidP="0015708A">
      <w:pPr>
        <w:pStyle w:val="1"/>
        <w:pageBreakBefore/>
      </w:pPr>
      <w:bookmarkStart w:id="72" w:name="_Toc380957067"/>
      <w:r>
        <w:lastRenderedPageBreak/>
        <w:t>Глава 12. КОНТРОЛЬ ЗА ОСУЩЕСТВЛЕНИЕМ ЗАСТРОЙКИ И МУНИЦИПАЛЬНЫЙ ЗЕМЕЛЬНЫЙ КОНТРОЛЬ ЗА ИСПОЛЬЗОВАНИЕМ ЗЕМЕЛЬ НА ТЕРРИТОРИИ ПОСЕЛЕНИЯ</w:t>
      </w:r>
      <w:bookmarkEnd w:id="72"/>
    </w:p>
    <w:p w:rsidR="0015708A" w:rsidRDefault="0015708A" w:rsidP="0015708A">
      <w:pPr>
        <w:ind w:firstLine="709"/>
        <w:jc w:val="both"/>
        <w:rPr>
          <w:b/>
          <w:bCs/>
        </w:rPr>
      </w:pPr>
    </w:p>
    <w:p w:rsidR="0015708A" w:rsidRDefault="0015708A" w:rsidP="0015708A">
      <w:pPr>
        <w:pStyle w:val="2"/>
      </w:pPr>
      <w:bookmarkStart w:id="73" w:name="_Toc380957068"/>
      <w:r>
        <w:t>Статья 55. Контроль за осуществлением застройки и муниципальный земельный контроль за использованием земель на территории поселения</w:t>
      </w:r>
      <w:bookmarkEnd w:id="73"/>
    </w:p>
    <w:p w:rsidR="0015708A" w:rsidRDefault="0015708A" w:rsidP="0015708A">
      <w:pPr>
        <w:ind w:firstLine="709"/>
        <w:jc w:val="both"/>
        <w:rPr>
          <w:bCs/>
        </w:rPr>
      </w:pPr>
      <w:r>
        <w:rPr>
          <w:bCs/>
        </w:rPr>
        <w:t>1. Уполномоченные органы администрации Кавказского сельского поселения в пределах своих полномочий осуществляет контроль за соблюдением субъектами градостроительных отношений положения и требований, содержащих:</w:t>
      </w:r>
    </w:p>
    <w:p w:rsidR="0015708A" w:rsidRDefault="0015708A" w:rsidP="0015708A">
      <w:pPr>
        <w:ind w:firstLine="709"/>
        <w:jc w:val="both"/>
        <w:rPr>
          <w:bCs/>
        </w:rPr>
      </w:pPr>
      <w:r>
        <w:rPr>
          <w:bCs/>
        </w:rPr>
        <w:t>1) в соответствующих нормативных правовых актах Краснодарского края и муниципальных нормативных правовых актах по вопросам градостроительной деятельности;</w:t>
      </w:r>
    </w:p>
    <w:p w:rsidR="0015708A" w:rsidRDefault="0015708A" w:rsidP="0015708A">
      <w:pPr>
        <w:ind w:firstLine="709"/>
        <w:jc w:val="both"/>
        <w:rPr>
          <w:bCs/>
        </w:rPr>
      </w:pPr>
      <w:r>
        <w:rPr>
          <w:bCs/>
        </w:rPr>
        <w:t>2) в соответствующих документах территориального планирования, региональных и местных нормативах градостроительного проектирования, документации по планировке территории, настоящих Правилах, а также градостроительных регламентов, разрешенного использования земельных участков, планируемых для размещения объектов капитального строительства регионального и местного значения.</w:t>
      </w:r>
    </w:p>
    <w:p w:rsidR="0015708A" w:rsidRDefault="0015708A" w:rsidP="0015708A">
      <w:pPr>
        <w:ind w:firstLine="709"/>
        <w:jc w:val="both"/>
        <w:rPr>
          <w:bCs/>
        </w:rPr>
      </w:pPr>
      <w:r>
        <w:rPr>
          <w:bCs/>
        </w:rPr>
        <w:t>2. Органы, указанные в части 1 настоящей статьи, в целях осуществления контрольных мероприятий, вправе:</w:t>
      </w:r>
    </w:p>
    <w:p w:rsidR="0015708A" w:rsidRDefault="0015708A" w:rsidP="0015708A">
      <w:pPr>
        <w:ind w:firstLine="709"/>
        <w:jc w:val="both"/>
        <w:rPr>
          <w:bCs/>
        </w:rPr>
      </w:pPr>
      <w:r>
        <w:rPr>
          <w:bCs/>
        </w:rPr>
        <w:t>1) производить с согласия правообладателей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15708A" w:rsidRDefault="0015708A" w:rsidP="0015708A">
      <w:pPr>
        <w:ind w:firstLine="709"/>
        <w:jc w:val="both"/>
        <w:rPr>
          <w:bCs/>
        </w:rPr>
      </w:pPr>
      <w:r>
        <w:rPr>
          <w:bCs/>
        </w:rPr>
        <w:t>2) обращаться в государственные органы и органы местного самоуправления с заявлениями об отмене принятых незаконных решений;</w:t>
      </w:r>
    </w:p>
    <w:p w:rsidR="0015708A" w:rsidRDefault="0015708A" w:rsidP="0015708A">
      <w:pPr>
        <w:ind w:firstLine="709"/>
        <w:jc w:val="both"/>
        <w:rPr>
          <w:bCs/>
        </w:rPr>
      </w:pPr>
      <w:r>
        <w:rPr>
          <w:bCs/>
        </w:rPr>
        <w:t>3) обращаться в суд с заявлением о сносе объектов капитального строительства, построенных с нарушением требований законодательства, технических регламентов, градостроительной документации;</w:t>
      </w:r>
    </w:p>
    <w:p w:rsidR="0015708A" w:rsidRDefault="0015708A" w:rsidP="0015708A">
      <w:pPr>
        <w:ind w:firstLine="709"/>
        <w:jc w:val="both"/>
        <w:rPr>
          <w:bCs/>
        </w:rPr>
      </w:pPr>
      <w:r>
        <w:rPr>
          <w:bCs/>
        </w:rPr>
        <w:t>4) направлять в установленном порядке материалы, свидетельствующие о нарушении законодательства в области градостроительной деятельности, для привлечения к административной ответственности должностных, физических и юридических лиц, виновных в соответствующих нарушениях;</w:t>
      </w:r>
    </w:p>
    <w:p w:rsidR="0015708A" w:rsidRDefault="0015708A" w:rsidP="0015708A">
      <w:pPr>
        <w:ind w:firstLine="709"/>
        <w:jc w:val="both"/>
        <w:rPr>
          <w:bCs/>
        </w:rPr>
      </w:pPr>
      <w:r>
        <w:rPr>
          <w:bCs/>
        </w:rPr>
        <w:t>6) осуществлять иные полномочия по контролю, не противоречащие законодательству.</w:t>
      </w:r>
    </w:p>
    <w:p w:rsidR="0015708A" w:rsidRDefault="0015708A" w:rsidP="0015708A">
      <w:pPr>
        <w:ind w:firstLine="709"/>
        <w:jc w:val="both"/>
      </w:pPr>
      <w:r>
        <w:rPr>
          <w:bCs/>
        </w:rPr>
        <w:t>3. Правообладатели объектов недвижимости обязаны оказывать должностным лицам органов, указанных в части 1 настоящей статьи, действующим в соответствии с законодательством, содействие в выполнении ими своих обязанностей.</w:t>
      </w:r>
    </w:p>
    <w:p w:rsidR="0015708A" w:rsidRDefault="0015708A" w:rsidP="0015708A">
      <w:pPr>
        <w:ind w:firstLine="709"/>
        <w:jc w:val="both"/>
      </w:pPr>
      <w:r>
        <w:t xml:space="preserve">4. Муниципальный земельный контроль за использованием земель на территории поселения осуществляется администрацией Кавказского сельского населения в соответствии с законодательством РФ и в порядке, определяемом решением Совета Кавказского сельского поселения.  </w:t>
      </w:r>
    </w:p>
    <w:p w:rsidR="0015708A" w:rsidRDefault="0015708A" w:rsidP="0015708A">
      <w:pPr>
        <w:spacing w:line="276" w:lineRule="auto"/>
        <w:ind w:firstLine="709"/>
        <w:jc w:val="both"/>
      </w:pPr>
      <w:r>
        <w:t>Муниципальный земельный контроль осуществляется специально уполномоченными лицами.  При осуществлении возложенных на них задач имеют право взаимодействовать с территориальными отделами государственного органа, осуществляющего государственный контроль за использованием и охраной земель, органами специализированного контроля, правоохранительными органами, участвовать в подготовке нормативно-правовых актов, касающихся использования и охраны земель, участвовать в работе комиссии по приемке и передаче земель, а также объектов, сооружений в целях охраны земель.</w:t>
      </w:r>
    </w:p>
    <w:p w:rsidR="0015708A" w:rsidRDefault="0015708A" w:rsidP="0015708A">
      <w:pPr>
        <w:spacing w:line="276" w:lineRule="auto"/>
        <w:ind w:firstLine="709"/>
        <w:jc w:val="both"/>
      </w:pPr>
      <w:r>
        <w:t xml:space="preserve">Специально уполномоченное должностное лицо, осуществляющее муниципальный земельный контроль (далее - муниципальный земельный инспектор) - муниципальный </w:t>
      </w:r>
      <w:r>
        <w:lastRenderedPageBreak/>
        <w:t>служащий, осуществляющий полномочия по муниципальному земельному контролю в соответствии с настоящим Положением, должностной инструкцией.</w:t>
      </w:r>
    </w:p>
    <w:p w:rsidR="0015708A" w:rsidRDefault="0015708A" w:rsidP="0015708A">
      <w:pPr>
        <w:spacing w:line="276" w:lineRule="auto"/>
        <w:ind w:firstLine="709"/>
        <w:jc w:val="both"/>
      </w:pPr>
      <w:r>
        <w:t>Муниципальный земельный инспектор имеет право:</w:t>
      </w:r>
    </w:p>
    <w:p w:rsidR="0015708A" w:rsidRDefault="0015708A" w:rsidP="0015708A">
      <w:pPr>
        <w:spacing w:line="276" w:lineRule="auto"/>
        <w:ind w:firstLine="709"/>
        <w:jc w:val="both"/>
      </w:pPr>
      <w:r>
        <w:t>- составлять протоколы об административных правонарушениях в соответствии с действующим законодательством;</w:t>
      </w:r>
    </w:p>
    <w:p w:rsidR="0015708A" w:rsidRDefault="0015708A" w:rsidP="0015708A">
      <w:pPr>
        <w:spacing w:line="276" w:lineRule="auto"/>
        <w:ind w:firstLine="709"/>
        <w:jc w:val="both"/>
        <w:rPr>
          <w:rFonts w:eastAsia="Times New Roman"/>
        </w:rPr>
      </w:pPr>
      <w:r>
        <w:t>- давать обязательные для исполнения предписания в установленной форме по вопросам соблюдения требований по использованию земель, установленных законодательством Российской Федерации, муниципальными правовыми актами;</w:t>
      </w:r>
    </w:p>
    <w:p w:rsidR="0015708A" w:rsidRDefault="0015708A" w:rsidP="0015708A">
      <w:pPr>
        <w:spacing w:line="276" w:lineRule="auto"/>
        <w:ind w:firstLine="709"/>
        <w:jc w:val="both"/>
      </w:pPr>
      <w:r>
        <w:rPr>
          <w:rFonts w:eastAsia="Times New Roman"/>
        </w:rPr>
        <w:t xml:space="preserve"> </w:t>
      </w:r>
      <w:r>
        <w:t>- посещать и обследовать в установленном порядке земельные участки, находящиеся в собственности, владении, пользовании и аренде граждан, юридических лиц и индивидуальных предпринимателей, в соответствии с законодательством Российской Федерации;</w:t>
      </w:r>
    </w:p>
    <w:p w:rsidR="0015708A" w:rsidRDefault="0015708A" w:rsidP="0015708A">
      <w:pPr>
        <w:spacing w:line="276" w:lineRule="auto"/>
        <w:ind w:firstLine="709"/>
        <w:jc w:val="both"/>
      </w:pPr>
      <w:r>
        <w:t>- составлять по результатам проверок акты с обязательным ознакомлением собственников, землевладельцев, землепользователей и арендаторов земельных участков;</w:t>
      </w:r>
    </w:p>
    <w:p w:rsidR="0015708A" w:rsidRDefault="0015708A" w:rsidP="0015708A">
      <w:pPr>
        <w:spacing w:line="276" w:lineRule="auto"/>
        <w:ind w:firstLine="709"/>
        <w:jc w:val="both"/>
      </w:pPr>
      <w:r>
        <w:t>- требовать от собственников, землевладельцев, землепользователей и арендаторов земельных участков предъявления документов, удостоверяющих право на земельный участок, и иных документов, необходимых для осуществления муниципального земельного контроля;</w:t>
      </w:r>
    </w:p>
    <w:p w:rsidR="0015708A" w:rsidRDefault="0015708A" w:rsidP="0015708A">
      <w:pPr>
        <w:spacing w:line="276" w:lineRule="auto"/>
        <w:ind w:firstLine="709"/>
        <w:jc w:val="both"/>
      </w:pPr>
      <w:r>
        <w:t>- требовать документы, подтверждающие своевременность внесения арендных платежей за земельные участки;</w:t>
      </w:r>
    </w:p>
    <w:p w:rsidR="0015708A" w:rsidRDefault="0015708A" w:rsidP="0015708A">
      <w:pPr>
        <w:spacing w:line="276" w:lineRule="auto"/>
        <w:ind w:firstLine="709"/>
        <w:jc w:val="both"/>
      </w:pPr>
      <w:r>
        <w:t>- устанавливать сроки устранения земельных правонарушений, выявленных в ходе проверок;</w:t>
      </w:r>
    </w:p>
    <w:p w:rsidR="0015708A" w:rsidRDefault="0015708A" w:rsidP="0015708A">
      <w:pPr>
        <w:spacing w:line="276" w:lineRule="auto"/>
        <w:ind w:firstLine="709"/>
        <w:jc w:val="both"/>
      </w:pPr>
      <w:r>
        <w:t>- запрашивать у государственных и муниципальных органов сведения о земельных участках и их правообладателях;</w:t>
      </w:r>
    </w:p>
    <w:p w:rsidR="0015708A" w:rsidRDefault="0015708A" w:rsidP="0015708A">
      <w:pPr>
        <w:spacing w:line="276" w:lineRule="auto"/>
        <w:ind w:firstLine="709"/>
        <w:jc w:val="both"/>
      </w:pPr>
      <w:r>
        <w:t>- обращаться в органы внутренних дел за содействием в предотвращении или пресечении действий, препятствующих осуществлению инспекторами контроля, а также в установлении личности граждан, виновных в нарушении земельного законодательства;</w:t>
      </w:r>
    </w:p>
    <w:p w:rsidR="0015708A" w:rsidRDefault="0015708A" w:rsidP="0015708A">
      <w:pPr>
        <w:spacing w:line="276" w:lineRule="auto"/>
        <w:ind w:firstLine="709"/>
        <w:jc w:val="both"/>
      </w:pPr>
      <w:r>
        <w:t xml:space="preserve">- привлекать в установленном порядке специалистов для проведения обследований земельных угодий, экспертиз, проверок выполнения мероприятий по охране земель; </w:t>
      </w:r>
    </w:p>
    <w:p w:rsidR="0015708A" w:rsidRDefault="0015708A" w:rsidP="0015708A">
      <w:pPr>
        <w:spacing w:line="276" w:lineRule="auto"/>
        <w:ind w:firstLine="709"/>
        <w:jc w:val="both"/>
      </w:pPr>
      <w:r>
        <w:t>- направлять в соответствующие государственные органы материалы по выявленным нарушениям земельного законодательства для решения вопроса о привлечении виновных лиц к ответственности в соответствии с законодательством Российской Федерации;</w:t>
      </w:r>
    </w:p>
    <w:p w:rsidR="0015708A" w:rsidRDefault="0015708A" w:rsidP="0015708A">
      <w:pPr>
        <w:spacing w:line="276" w:lineRule="auto"/>
        <w:ind w:firstLine="709"/>
        <w:jc w:val="both"/>
      </w:pPr>
      <w:r>
        <w:t>- запрашивать и получать в порядке, установленном законодательством Российской Федерации, сведения и материалы об использовании и состоянии земель, необходимые для осуществления муниципального земельного контроля.</w:t>
      </w:r>
    </w:p>
    <w:p w:rsidR="0015708A" w:rsidRDefault="0015708A" w:rsidP="0015708A">
      <w:pPr>
        <w:spacing w:line="276" w:lineRule="auto"/>
        <w:ind w:firstLine="709"/>
        <w:jc w:val="both"/>
      </w:pPr>
      <w:r>
        <w:t>Требования муниципального земельного инспектора по вопросам, входящим в его компетенцию, подлежат обязательному исполнению в установленные сроки всеми физическими лицами, юридическими лицами и их руководителями, должностными лицами. Неисполнение или несвоевременное исполнение указанных требований влечет за собой ответственность в соответствии с законодательством Российской Федерации и Краснодарского края.</w:t>
      </w:r>
    </w:p>
    <w:p w:rsidR="0015708A" w:rsidRDefault="0015708A" w:rsidP="0015708A">
      <w:pPr>
        <w:ind w:firstLine="709"/>
        <w:jc w:val="both"/>
      </w:pPr>
    </w:p>
    <w:p w:rsidR="0015708A" w:rsidRDefault="0015708A" w:rsidP="0015708A">
      <w:pPr>
        <w:pStyle w:val="1"/>
        <w:pageBreakBefore/>
      </w:pPr>
      <w:bookmarkStart w:id="74" w:name="_Toc380957069"/>
      <w:r>
        <w:lastRenderedPageBreak/>
        <w:t>Часть 2. КАРТА ГРАДОСТРОИТЕЛЬНОГО ЗОНИРОВАНИЯ</w:t>
      </w:r>
      <w:bookmarkEnd w:id="74"/>
    </w:p>
    <w:p w:rsidR="0015708A" w:rsidRDefault="0015708A" w:rsidP="0015708A">
      <w:pPr>
        <w:ind w:firstLine="709"/>
        <w:jc w:val="both"/>
      </w:pPr>
    </w:p>
    <w:p w:rsidR="0015708A" w:rsidRDefault="0015708A" w:rsidP="0015708A">
      <w:pPr>
        <w:pStyle w:val="2"/>
        <w:rPr>
          <w:vertAlign w:val="superscript"/>
        </w:rPr>
      </w:pPr>
      <w:bookmarkStart w:id="75" w:name="_Toc380957070"/>
      <w:r>
        <w:t>Статья 56. Карта градостроительного зонирования территории Кавказского сельского поселения</w:t>
      </w:r>
      <w:bookmarkEnd w:id="75"/>
    </w:p>
    <w:p w:rsidR="0015708A" w:rsidRDefault="0015708A" w:rsidP="0015708A">
      <w:pPr>
        <w:ind w:firstLine="709"/>
        <w:jc w:val="both"/>
        <w:rPr>
          <w:vertAlign w:val="superscript"/>
        </w:rPr>
      </w:pPr>
    </w:p>
    <w:p w:rsidR="0015708A" w:rsidRDefault="0015708A" w:rsidP="0015708A">
      <w:pPr>
        <w:ind w:firstLine="709"/>
        <w:jc w:val="both"/>
        <w:rPr>
          <w:vertAlign w:val="superscript"/>
        </w:rPr>
      </w:pPr>
    </w:p>
    <w:p w:rsidR="0015708A" w:rsidRDefault="0015708A" w:rsidP="0015708A">
      <w:pPr>
        <w:ind w:firstLine="709"/>
        <w:jc w:val="both"/>
        <w:rPr>
          <w:vertAlign w:val="superscript"/>
        </w:rPr>
      </w:pPr>
    </w:p>
    <w:p w:rsidR="0015708A" w:rsidRDefault="0015708A" w:rsidP="0015708A">
      <w:pPr>
        <w:ind w:firstLine="709"/>
        <w:jc w:val="both"/>
        <w:rPr>
          <w:vertAlign w:val="superscript"/>
        </w:rPr>
      </w:pPr>
    </w:p>
    <w:p w:rsidR="0015708A" w:rsidRDefault="0015708A" w:rsidP="0015708A">
      <w:pPr>
        <w:ind w:firstLine="709"/>
        <w:jc w:val="both"/>
        <w:rPr>
          <w:vertAlign w:val="superscript"/>
        </w:rPr>
      </w:pPr>
    </w:p>
    <w:p w:rsidR="0015708A" w:rsidRDefault="0015708A" w:rsidP="0015708A">
      <w:pPr>
        <w:ind w:firstLine="709"/>
        <w:jc w:val="both"/>
      </w:pPr>
      <w:r>
        <w:rPr>
          <w:vertAlign w:val="superscript"/>
        </w:rPr>
        <w:t>*</w:t>
      </w:r>
      <w:r>
        <w:t xml:space="preserve">Примечания к Статье 56 настоящих правил. </w:t>
      </w:r>
      <w:r>
        <w:rPr>
          <w:bCs/>
        </w:rPr>
        <w:t>Карта градостроительного зонирования территории.</w:t>
      </w:r>
    </w:p>
    <w:p w:rsidR="0015708A" w:rsidRDefault="0015708A" w:rsidP="0015708A">
      <w:pPr>
        <w:ind w:firstLine="709"/>
        <w:jc w:val="both"/>
      </w:pPr>
      <w:r>
        <w:t>Настоящая карта отображает:</w:t>
      </w:r>
    </w:p>
    <w:p w:rsidR="0015708A" w:rsidRDefault="0015708A" w:rsidP="0015708A">
      <w:pPr>
        <w:ind w:firstLine="709"/>
        <w:jc w:val="both"/>
      </w:pPr>
      <w:r>
        <w:t>1. Действия ограничений по условиям охраны объектов культурного наследия:</w:t>
      </w:r>
    </w:p>
    <w:p w:rsidR="0015708A" w:rsidRDefault="0015708A" w:rsidP="0015708A">
      <w:pPr>
        <w:ind w:firstLine="709"/>
        <w:jc w:val="both"/>
      </w:pPr>
      <w:r>
        <w:t xml:space="preserve">Настоящая карта разработана в соответствии с Федеральным законом от 25.06.2002 № 73-ФЗ «Об объектах культурного наследия (памятниках истории и культуры) народов Российской Федерации», Законом Краснодарского края от 06.02.2003 № 558-КЗ «Об объектах культурного наследия (памятниках истории и культуры) народов Российской Федерации, расположенных на территории Краснодарского края», Законом Краснодарского края от 19.07.2011 №2316-КЗ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 (с внесенными изменениями от 3 июля 2012 года № 2524-КЗ), на основании  «Инструкции по организации зон охраны недвижимых памятников истории и культуры СССР», утвержденной приказом Министерства культуры СССР от 24.01.1986 № 33, согласованной с Госстроем СССР письмом № ИП-6272 от 27.12.1985, и Постановления от 26 апреля 2008 года № 315 «Об утверждении положения о зонах охраны объектов культурного наследия (памятников истории и культуры) народов Российской Федерации», Законом Краснодарского края "О перечне объектов культурного наследия (памятников истории и культуры) регионального и местного значения, расположенных на территории Краснодарского края" от 17.08.2000 № 313-КЗ. </w:t>
      </w:r>
    </w:p>
    <w:p w:rsidR="0015708A" w:rsidRDefault="0015708A" w:rsidP="0015708A">
      <w:pPr>
        <w:ind w:firstLine="709"/>
        <w:jc w:val="both"/>
      </w:pPr>
      <w:r>
        <w:t>При разработке карты использованы: государственный список памятников истории и культуры Краснодарского края; материалы архива управления по охране, реставрации и эксплуатации историко-культурного наследия Краснодарского края.</w:t>
      </w:r>
    </w:p>
    <w:p w:rsidR="0015708A" w:rsidRDefault="0015708A" w:rsidP="0015708A">
      <w:pPr>
        <w:ind w:firstLine="709"/>
        <w:jc w:val="both"/>
      </w:pPr>
      <w:r>
        <w:t>После утверждения в установленном порядке проектов зон охраны объектов культурного наследия Кавказского сельского поселения в настоящую статью вносятся изменения в части границ зон действия ограничений по условиям охраны объектов культурного наследия.</w:t>
      </w:r>
    </w:p>
    <w:p w:rsidR="0015708A" w:rsidRDefault="0015708A" w:rsidP="0015708A">
      <w:pPr>
        <w:ind w:firstLine="709"/>
        <w:jc w:val="both"/>
      </w:pPr>
      <w:r>
        <w:t>2. Санитарно-защитные зоны:</w:t>
      </w:r>
    </w:p>
    <w:p w:rsidR="0015708A" w:rsidRDefault="0015708A" w:rsidP="0015708A">
      <w:pPr>
        <w:ind w:firstLine="709"/>
        <w:jc w:val="both"/>
      </w:pPr>
      <w:r>
        <w:t>На настоящей карте отображены границы санитарно-защитных зон, размеры которых установлены в соответствии с СанПиН (Санитарно-эпидемиологические правила и нормативы) 2.2.1/2.1.1.1200-03 "Санитарно-защитные зоны и санитарная классификация предприятий, сооружений и иных объектов".</w:t>
      </w:r>
    </w:p>
    <w:p w:rsidR="0015708A" w:rsidRDefault="0015708A" w:rsidP="0015708A">
      <w:pPr>
        <w:ind w:firstLine="709"/>
        <w:jc w:val="both"/>
      </w:pPr>
      <w:r>
        <w:t>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w:t>
      </w:r>
    </w:p>
    <w:p w:rsidR="0015708A" w:rsidRDefault="0015708A" w:rsidP="0015708A">
      <w:pPr>
        <w:pStyle w:val="af1"/>
        <w:ind w:firstLine="709"/>
        <w:jc w:val="both"/>
        <w:rPr>
          <w:rFonts w:ascii="Times New Roman" w:hAnsi="Times New Roman" w:cs="Times New Roman"/>
        </w:rPr>
      </w:pPr>
      <w:r>
        <w:rPr>
          <w:rFonts w:ascii="Times New Roman" w:eastAsia="SimSun" w:hAnsi="Times New Roman" w:cs="Times New Roman"/>
        </w:rPr>
        <w:t>Размеры и границы санитарно-защитной зоны определяются в проекте санитарно-защитной зоны. Разработка проекта санитарно-защитной зоны для объектов I - III класса опасности является обязательной.</w:t>
      </w:r>
    </w:p>
    <w:p w:rsidR="0015708A" w:rsidRDefault="0015708A" w:rsidP="0015708A">
      <w:pPr>
        <w:pStyle w:val="af1"/>
        <w:ind w:firstLine="709"/>
        <w:jc w:val="both"/>
        <w:rPr>
          <w:rFonts w:ascii="Times New Roman" w:eastAsia="SimSun" w:hAnsi="Times New Roman" w:cs="Times New Roman"/>
        </w:rPr>
      </w:pPr>
      <w:r>
        <w:rPr>
          <w:rFonts w:ascii="Times New Roman" w:hAnsi="Times New Roman" w:cs="Times New Roman"/>
        </w:rPr>
        <w:t xml:space="preserve">Размеры санитарно-защитной зоны для проектируемых, реконструируемых промышленных объектов и производств устанавливаются на основании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w:t>
      </w:r>
      <w:r>
        <w:rPr>
          <w:rFonts w:ascii="Times New Roman" w:hAnsi="Times New Roman" w:cs="Times New Roman"/>
        </w:rPr>
        <w:lastRenderedPageBreak/>
        <w:t>установленном порядке методикам, с оценкой риска здоровью для промышленных объектов и производств I и II классов опасности (расчетная санитарно-защитная зона).</w:t>
      </w:r>
    </w:p>
    <w:p w:rsidR="0015708A" w:rsidRDefault="0015708A" w:rsidP="0015708A">
      <w:pPr>
        <w:pStyle w:val="af1"/>
        <w:ind w:firstLine="709"/>
        <w:jc w:val="both"/>
        <w:rPr>
          <w:rFonts w:ascii="Times New Roman" w:hAnsi="Times New Roman" w:cs="Times New Roman"/>
        </w:rPr>
      </w:pPr>
      <w:r>
        <w:rPr>
          <w:rFonts w:ascii="Times New Roman" w:eastAsia="SimSun" w:hAnsi="Times New Roman" w:cs="Times New Roman"/>
        </w:rPr>
        <w:t>Размеры санитарно-защитных зон действующих объектов и производств определяются на основании результатов натурных наблюдений и измерений.</w:t>
      </w:r>
    </w:p>
    <w:p w:rsidR="0015708A" w:rsidRDefault="0015708A" w:rsidP="0015708A">
      <w:pPr>
        <w:pStyle w:val="af1"/>
        <w:ind w:firstLine="709"/>
        <w:jc w:val="both"/>
        <w:rPr>
          <w:rFonts w:ascii="Times New Roman" w:hAnsi="Times New Roman" w:cs="Times New Roman"/>
        </w:rPr>
      </w:pPr>
      <w:r>
        <w:rPr>
          <w:rFonts w:ascii="Times New Roman" w:hAnsi="Times New Roman" w:cs="Times New Roman"/>
        </w:rPr>
        <w:t>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15708A" w:rsidRDefault="0015708A" w:rsidP="0015708A">
      <w:pPr>
        <w:pStyle w:val="af1"/>
        <w:ind w:firstLine="709"/>
        <w:jc w:val="both"/>
        <w:rPr>
          <w:rFonts w:ascii="Times New Roman" w:hAnsi="Times New Roman" w:cs="Times New Roman"/>
        </w:rPr>
      </w:pPr>
      <w:r>
        <w:rPr>
          <w:rFonts w:ascii="Times New Roman" w:hAnsi="Times New Roman" w:cs="Times New Roman"/>
        </w:rPr>
        <w:t>Для промышленных объектов и производств, входящих в состав промышленных зон, промышленных узлов (комплексов), санитарно-защитная зона может быть установлена индивидуально для каждого объекта.</w:t>
      </w:r>
    </w:p>
    <w:p w:rsidR="0015708A" w:rsidRDefault="0015708A" w:rsidP="0015708A">
      <w:pPr>
        <w:pStyle w:val="af1"/>
        <w:ind w:firstLine="709"/>
        <w:jc w:val="both"/>
        <w:rPr>
          <w:lang w:eastAsia="ru-RU"/>
        </w:rPr>
      </w:pPr>
      <w:r>
        <w:rPr>
          <w:rFonts w:ascii="Times New Roman" w:hAnsi="Times New Roman" w:cs="Times New Roman"/>
        </w:rPr>
        <w:t>После разработки и утверждения проектов санитарно-защитных зон в настоящую статью вносятся изменения в части границ зон действия ограничений по санитарно-эпидемиологическим требованиям.</w:t>
      </w:r>
    </w:p>
    <w:p w:rsidR="0015708A" w:rsidRDefault="0015708A" w:rsidP="0015708A">
      <w:pPr>
        <w:ind w:firstLine="709"/>
        <w:jc w:val="both"/>
        <w:rPr>
          <w:rFonts w:eastAsia="Times New Roman"/>
          <w:lang w:eastAsia="ru-RU"/>
        </w:rPr>
      </w:pPr>
      <w:r>
        <w:rPr>
          <w:rFonts w:eastAsia="Times New Roman"/>
          <w:lang w:eastAsia="ru-RU"/>
        </w:rPr>
        <w:t xml:space="preserve">3. </w:t>
      </w:r>
      <w:proofErr w:type="spellStart"/>
      <w:r>
        <w:rPr>
          <w:rFonts w:eastAsia="Times New Roman"/>
          <w:lang w:eastAsia="ru-RU"/>
        </w:rPr>
        <w:t>Водоохранные</w:t>
      </w:r>
      <w:proofErr w:type="spellEnd"/>
      <w:r>
        <w:rPr>
          <w:rFonts w:eastAsia="Times New Roman"/>
          <w:lang w:eastAsia="ru-RU"/>
        </w:rPr>
        <w:t xml:space="preserve"> зоны:</w:t>
      </w:r>
    </w:p>
    <w:p w:rsidR="0015708A" w:rsidRDefault="0015708A" w:rsidP="0015708A">
      <w:pPr>
        <w:ind w:firstLine="709"/>
        <w:jc w:val="both"/>
        <w:rPr>
          <w:rFonts w:eastAsia="Times New Roman"/>
        </w:rPr>
      </w:pPr>
      <w:r>
        <w:rPr>
          <w:rFonts w:eastAsia="Times New Roman"/>
          <w:lang w:eastAsia="ru-RU"/>
        </w:rPr>
        <w:t xml:space="preserve">На настоящей карте отображены </w:t>
      </w:r>
      <w:proofErr w:type="spellStart"/>
      <w:r>
        <w:rPr>
          <w:rFonts w:eastAsia="Times New Roman"/>
          <w:lang w:eastAsia="ru-RU"/>
        </w:rPr>
        <w:t>водоохранные</w:t>
      </w:r>
      <w:proofErr w:type="spellEnd"/>
      <w:r>
        <w:rPr>
          <w:rFonts w:eastAsia="Times New Roman"/>
          <w:lang w:eastAsia="ru-RU"/>
        </w:rPr>
        <w:t xml:space="preserve"> зоны и прибрежные защитные полосы водных объектов, включенных в государственный кадастр водных ресурсов</w:t>
      </w:r>
      <w:r>
        <w:t xml:space="preserve">, который ведется в соответствии с Водным кодексом Российской Федерации и на основании Постановления Правительства Российской Федерации от 28 апреля 2007 года № 253 «О порядке ведения государственного водного реестра». Границы </w:t>
      </w:r>
      <w:proofErr w:type="spellStart"/>
      <w:r>
        <w:t>водоохранных</w:t>
      </w:r>
      <w:proofErr w:type="spellEnd"/>
      <w:r>
        <w:t xml:space="preserve"> зон и прибрежных защитных полос отображены в соответствии с размерами утвержденными постановлением Законодательного Собрания Краснодарского края от 15.07.2009 года № 1492-П "Об установлении ширины </w:t>
      </w:r>
      <w:proofErr w:type="spellStart"/>
      <w:r>
        <w:t>водоохранных</w:t>
      </w:r>
      <w:proofErr w:type="spellEnd"/>
      <w:r>
        <w:t xml:space="preserve"> зон и ширины прибрежных полос рек и ручьев, расположенных на территории Краснодарского края"</w:t>
      </w:r>
    </w:p>
    <w:p w:rsidR="0015708A" w:rsidRDefault="0015708A" w:rsidP="0015708A">
      <w:pPr>
        <w:pStyle w:val="1"/>
        <w:pageBreakBefore/>
        <w:spacing w:before="0"/>
        <w:jc w:val="center"/>
      </w:pPr>
      <w:r>
        <w:rPr>
          <w:rFonts w:eastAsia="Times New Roman"/>
        </w:rPr>
        <w:lastRenderedPageBreak/>
        <w:t xml:space="preserve"> </w:t>
      </w:r>
      <w:bookmarkStart w:id="76" w:name="_Toc380957071"/>
      <w:r>
        <w:t>Часть 3. ГРАДОСТРОИТЕЛЬНЫЕ РЕГЛАМЕНТЫ</w:t>
      </w:r>
      <w:bookmarkEnd w:id="76"/>
    </w:p>
    <w:p w:rsidR="0015708A" w:rsidRDefault="0015708A" w:rsidP="0015708A">
      <w:pPr>
        <w:pStyle w:val="2"/>
      </w:pPr>
      <w:bookmarkStart w:id="77" w:name="_Toc380957072"/>
      <w:r>
        <w:t>Статья 57. Виды территориальных зон, выделенных на карте градостроительного зонирования территории Кавказского сельского поселения.</w:t>
      </w:r>
      <w:bookmarkEnd w:id="77"/>
    </w:p>
    <w:p w:rsidR="0015708A" w:rsidRDefault="0015708A" w:rsidP="0015708A">
      <w:pPr>
        <w:shd w:val="clear" w:color="auto" w:fill="FFFFFF"/>
        <w:ind w:firstLine="709"/>
      </w:pPr>
      <w:r>
        <w:rPr>
          <w:bCs/>
        </w:rPr>
        <w:t>На карте градостроительного зонирования территории Кавказского сельского поселения выделены следующие виды территориальных зон:</w:t>
      </w:r>
    </w:p>
    <w:p w:rsidR="0015708A" w:rsidRDefault="0015708A" w:rsidP="0015708A">
      <w:pPr>
        <w:spacing w:line="200" w:lineRule="atLeast"/>
        <w:ind w:firstLine="851"/>
      </w:pPr>
    </w:p>
    <w:tbl>
      <w:tblPr>
        <w:tblW w:w="0" w:type="auto"/>
        <w:tblInd w:w="108" w:type="dxa"/>
        <w:tblLayout w:type="fixed"/>
        <w:tblLook w:val="0000" w:firstRow="0" w:lastRow="0" w:firstColumn="0" w:lastColumn="0" w:noHBand="0" w:noVBand="0"/>
      </w:tblPr>
      <w:tblGrid>
        <w:gridCol w:w="1985"/>
        <w:gridCol w:w="7714"/>
      </w:tblGrid>
      <w:tr w:rsidR="0015708A" w:rsidTr="00527964">
        <w:trPr>
          <w:cantSplit/>
          <w:trHeight w:val="719"/>
        </w:trPr>
        <w:tc>
          <w:tcPr>
            <w:tcW w:w="1985" w:type="dxa"/>
            <w:tcBorders>
              <w:top w:val="single" w:sz="4" w:space="0" w:color="000000"/>
              <w:left w:val="single" w:sz="4" w:space="0" w:color="000000"/>
              <w:bottom w:val="single" w:sz="4" w:space="0" w:color="000000"/>
            </w:tcBorders>
            <w:shd w:val="clear" w:color="auto" w:fill="auto"/>
          </w:tcPr>
          <w:p w:rsidR="0015708A" w:rsidRDefault="0015708A" w:rsidP="00527964">
            <w:pPr>
              <w:widowControl w:val="0"/>
              <w:snapToGrid w:val="0"/>
              <w:spacing w:line="192" w:lineRule="auto"/>
              <w:jc w:val="center"/>
            </w:pPr>
            <w:r>
              <w:rPr>
                <w:sz w:val="22"/>
                <w:szCs w:val="22"/>
              </w:rPr>
              <w:t>Кодовые обозначения тер-х зон</w:t>
            </w:r>
          </w:p>
        </w:tc>
        <w:tc>
          <w:tcPr>
            <w:tcW w:w="7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widowControl w:val="0"/>
              <w:snapToGrid w:val="0"/>
              <w:spacing w:line="192" w:lineRule="auto"/>
              <w:jc w:val="center"/>
            </w:pPr>
            <w:r>
              <w:rPr>
                <w:sz w:val="22"/>
                <w:szCs w:val="22"/>
              </w:rPr>
              <w:t>Наименование территориальных зон</w:t>
            </w:r>
          </w:p>
        </w:tc>
      </w:tr>
      <w:tr w:rsidR="0015708A" w:rsidTr="00527964">
        <w:trPr>
          <w:cantSplit/>
        </w:trPr>
        <w:tc>
          <w:tcPr>
            <w:tcW w:w="1985" w:type="dxa"/>
            <w:tcBorders>
              <w:left w:val="single" w:sz="4" w:space="0" w:color="000000"/>
              <w:bottom w:val="single" w:sz="4" w:space="0" w:color="000000"/>
            </w:tcBorders>
            <w:shd w:val="clear" w:color="auto" w:fill="auto"/>
            <w:vAlign w:val="center"/>
          </w:tcPr>
          <w:p w:rsidR="0015708A" w:rsidRDefault="0015708A" w:rsidP="00527964">
            <w:pPr>
              <w:widowControl w:val="0"/>
              <w:snapToGrid w:val="0"/>
              <w:jc w:val="center"/>
            </w:pPr>
          </w:p>
        </w:tc>
        <w:tc>
          <w:tcPr>
            <w:tcW w:w="7714" w:type="dxa"/>
            <w:tcBorders>
              <w:left w:val="single" w:sz="4" w:space="0" w:color="000000"/>
              <w:bottom w:val="single" w:sz="4" w:space="0" w:color="000000"/>
              <w:right w:val="single" w:sz="4" w:space="0" w:color="000000"/>
            </w:tcBorders>
            <w:shd w:val="clear" w:color="auto" w:fill="auto"/>
            <w:vAlign w:val="center"/>
          </w:tcPr>
          <w:p w:rsidR="0015708A" w:rsidRDefault="0015708A" w:rsidP="00527964">
            <w:pPr>
              <w:pStyle w:val="aff4"/>
              <w:keepNext w:val="0"/>
              <w:widowControl w:val="0"/>
              <w:snapToGrid w:val="0"/>
              <w:jc w:val="center"/>
            </w:pPr>
            <w:r>
              <w:rPr>
                <w:caps/>
                <w:sz w:val="22"/>
                <w:szCs w:val="22"/>
                <w:lang w:eastAsia="ru-RU"/>
              </w:rPr>
              <w:t>Жилые зоны</w:t>
            </w:r>
            <w:r>
              <w:rPr>
                <w:caps/>
                <w:sz w:val="22"/>
                <w:szCs w:val="22"/>
              </w:rPr>
              <w:t>:</w:t>
            </w:r>
          </w:p>
        </w:tc>
      </w:tr>
      <w:tr w:rsidR="0015708A" w:rsidTr="00527964">
        <w:tc>
          <w:tcPr>
            <w:tcW w:w="1985" w:type="dxa"/>
            <w:tcBorders>
              <w:top w:val="single" w:sz="4" w:space="0" w:color="000000"/>
              <w:left w:val="single" w:sz="4" w:space="0" w:color="000000"/>
              <w:bottom w:val="single" w:sz="4" w:space="0" w:color="000000"/>
            </w:tcBorders>
            <w:shd w:val="clear" w:color="auto" w:fill="auto"/>
          </w:tcPr>
          <w:p w:rsidR="0015708A" w:rsidRDefault="0015708A" w:rsidP="00527964">
            <w:pPr>
              <w:jc w:val="center"/>
              <w:rPr>
                <w:rFonts w:eastAsia="Times New Roman"/>
                <w:lang w:eastAsia="ru-RU"/>
              </w:rPr>
            </w:pPr>
            <w:r>
              <w:rPr>
                <w:rFonts w:eastAsia="Times New Roman"/>
                <w:sz w:val="22"/>
                <w:szCs w:val="22"/>
                <w:lang w:eastAsia="ru-RU"/>
              </w:rPr>
              <w:t xml:space="preserve">Ж – 1 </w:t>
            </w:r>
          </w:p>
        </w:tc>
        <w:tc>
          <w:tcPr>
            <w:tcW w:w="7714"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r>
              <w:rPr>
                <w:rFonts w:eastAsia="Times New Roman"/>
                <w:sz w:val="22"/>
                <w:szCs w:val="22"/>
                <w:lang w:eastAsia="ru-RU"/>
              </w:rPr>
              <w:t>Зона индивидуальной усадебной жилой застройки</w:t>
            </w:r>
          </w:p>
        </w:tc>
      </w:tr>
      <w:tr w:rsidR="0015708A" w:rsidTr="00527964">
        <w:tc>
          <w:tcPr>
            <w:tcW w:w="1985" w:type="dxa"/>
            <w:tcBorders>
              <w:top w:val="single" w:sz="4" w:space="0" w:color="000000"/>
              <w:left w:val="single" w:sz="4" w:space="0" w:color="000000"/>
              <w:bottom w:val="single" w:sz="4" w:space="0" w:color="000000"/>
            </w:tcBorders>
            <w:shd w:val="clear" w:color="auto" w:fill="auto"/>
          </w:tcPr>
          <w:p w:rsidR="0015708A" w:rsidRDefault="0015708A" w:rsidP="00527964">
            <w:pPr>
              <w:jc w:val="center"/>
              <w:rPr>
                <w:rFonts w:eastAsia="Times New Roman"/>
                <w:lang w:eastAsia="ru-RU"/>
              </w:rPr>
            </w:pPr>
            <w:r>
              <w:rPr>
                <w:rFonts w:eastAsia="Times New Roman"/>
                <w:sz w:val="22"/>
                <w:szCs w:val="22"/>
                <w:lang w:eastAsia="ru-RU"/>
              </w:rPr>
              <w:t xml:space="preserve">Ж - 2 </w:t>
            </w:r>
          </w:p>
        </w:tc>
        <w:tc>
          <w:tcPr>
            <w:tcW w:w="7714"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r>
              <w:rPr>
                <w:rFonts w:eastAsia="Times New Roman"/>
                <w:sz w:val="22"/>
                <w:szCs w:val="22"/>
                <w:lang w:eastAsia="ru-RU"/>
              </w:rPr>
              <w:t xml:space="preserve">Зона малоэтажной смешанной застройки индивидуальными и квартирными домами с участками </w:t>
            </w:r>
          </w:p>
        </w:tc>
      </w:tr>
      <w:tr w:rsidR="0015708A" w:rsidTr="00527964">
        <w:tc>
          <w:tcPr>
            <w:tcW w:w="1985" w:type="dxa"/>
            <w:tcBorders>
              <w:top w:val="single" w:sz="4" w:space="0" w:color="000000"/>
              <w:left w:val="single" w:sz="4" w:space="0" w:color="000000"/>
              <w:bottom w:val="single" w:sz="4" w:space="0" w:color="000000"/>
            </w:tcBorders>
            <w:shd w:val="clear" w:color="auto" w:fill="auto"/>
          </w:tcPr>
          <w:p w:rsidR="0015708A" w:rsidRDefault="0015708A" w:rsidP="00527964">
            <w:pPr>
              <w:jc w:val="center"/>
              <w:rPr>
                <w:rFonts w:eastAsia="Times New Roman"/>
                <w:lang w:eastAsia="ru-RU"/>
              </w:rPr>
            </w:pPr>
            <w:r>
              <w:rPr>
                <w:rFonts w:eastAsia="Times New Roman"/>
                <w:sz w:val="22"/>
                <w:szCs w:val="22"/>
                <w:lang w:eastAsia="ru-RU"/>
              </w:rPr>
              <w:t>Ж - 3</w:t>
            </w:r>
          </w:p>
        </w:tc>
        <w:tc>
          <w:tcPr>
            <w:tcW w:w="7714"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r>
              <w:rPr>
                <w:rFonts w:eastAsia="Times New Roman"/>
                <w:sz w:val="22"/>
                <w:szCs w:val="22"/>
                <w:lang w:eastAsia="ru-RU"/>
              </w:rPr>
              <w:t xml:space="preserve">Зона </w:t>
            </w:r>
            <w:proofErr w:type="spellStart"/>
            <w:r>
              <w:rPr>
                <w:rFonts w:eastAsia="Times New Roman"/>
                <w:sz w:val="22"/>
                <w:szCs w:val="22"/>
                <w:lang w:eastAsia="ru-RU"/>
              </w:rPr>
              <w:t>среднеэтажной</w:t>
            </w:r>
            <w:proofErr w:type="spellEnd"/>
            <w:r>
              <w:rPr>
                <w:rFonts w:eastAsia="Times New Roman"/>
                <w:sz w:val="22"/>
                <w:szCs w:val="22"/>
                <w:lang w:eastAsia="ru-RU"/>
              </w:rPr>
              <w:t xml:space="preserve"> жилой застройки (2-4 этажа) </w:t>
            </w:r>
          </w:p>
        </w:tc>
      </w:tr>
      <w:tr w:rsidR="0015708A" w:rsidTr="00527964">
        <w:tc>
          <w:tcPr>
            <w:tcW w:w="1985" w:type="dxa"/>
            <w:tcBorders>
              <w:top w:val="single" w:sz="4" w:space="0" w:color="000000"/>
              <w:left w:val="single" w:sz="4" w:space="0" w:color="000000"/>
              <w:bottom w:val="single" w:sz="4" w:space="0" w:color="000000"/>
            </w:tcBorders>
            <w:shd w:val="clear" w:color="auto" w:fill="auto"/>
          </w:tcPr>
          <w:p w:rsidR="0015708A" w:rsidRDefault="0015708A" w:rsidP="00527964">
            <w:pPr>
              <w:jc w:val="center"/>
              <w:rPr>
                <w:rFonts w:eastAsia="Times New Roman"/>
                <w:lang w:eastAsia="ru-RU"/>
              </w:rPr>
            </w:pPr>
            <w:r>
              <w:rPr>
                <w:rFonts w:eastAsia="Times New Roman"/>
                <w:sz w:val="22"/>
                <w:szCs w:val="22"/>
                <w:lang w:eastAsia="ru-RU"/>
              </w:rPr>
              <w:t xml:space="preserve">Ж - 4 </w:t>
            </w:r>
          </w:p>
        </w:tc>
        <w:tc>
          <w:tcPr>
            <w:tcW w:w="7714"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r>
              <w:rPr>
                <w:rFonts w:eastAsia="Times New Roman"/>
                <w:sz w:val="22"/>
                <w:szCs w:val="22"/>
                <w:lang w:eastAsia="ru-RU"/>
              </w:rPr>
              <w:t xml:space="preserve">Зона многоэтажной жилой застройки (5-9 этажей) </w:t>
            </w:r>
          </w:p>
        </w:tc>
      </w:tr>
      <w:tr w:rsidR="0015708A" w:rsidTr="00527964">
        <w:tc>
          <w:tcPr>
            <w:tcW w:w="1985" w:type="dxa"/>
            <w:tcBorders>
              <w:top w:val="single" w:sz="4" w:space="0" w:color="000000"/>
              <w:left w:val="single" w:sz="4" w:space="0" w:color="000000"/>
              <w:bottom w:val="single" w:sz="4" w:space="0" w:color="000000"/>
            </w:tcBorders>
            <w:shd w:val="clear" w:color="auto" w:fill="auto"/>
          </w:tcPr>
          <w:p w:rsidR="0015708A" w:rsidRDefault="0015708A" w:rsidP="00527964">
            <w:pPr>
              <w:jc w:val="center"/>
              <w:rPr>
                <w:rFonts w:eastAsia="Times New Roman"/>
                <w:lang w:eastAsia="ru-RU"/>
              </w:rPr>
            </w:pPr>
            <w:r>
              <w:rPr>
                <w:rFonts w:eastAsia="Times New Roman"/>
                <w:sz w:val="22"/>
                <w:szCs w:val="22"/>
                <w:lang w:eastAsia="ru-RU"/>
              </w:rPr>
              <w:t>Ж - 5</w:t>
            </w:r>
          </w:p>
        </w:tc>
        <w:tc>
          <w:tcPr>
            <w:tcW w:w="7714"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r>
              <w:rPr>
                <w:rFonts w:eastAsia="Times New Roman"/>
                <w:sz w:val="22"/>
                <w:szCs w:val="22"/>
                <w:lang w:eastAsia="ru-RU"/>
              </w:rPr>
              <w:t>Зона усадебной жилой застройки, подверженная опасным геологическим процессам</w:t>
            </w:r>
          </w:p>
        </w:tc>
      </w:tr>
      <w:tr w:rsidR="0015708A" w:rsidTr="00527964">
        <w:tc>
          <w:tcPr>
            <w:tcW w:w="1985"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widowControl w:val="0"/>
              <w:snapToGrid w:val="0"/>
              <w:jc w:val="center"/>
              <w:rPr>
                <w:caps/>
              </w:rPr>
            </w:pPr>
          </w:p>
        </w:tc>
        <w:tc>
          <w:tcPr>
            <w:tcW w:w="7714"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widowControl w:val="0"/>
              <w:snapToGrid w:val="0"/>
              <w:jc w:val="center"/>
            </w:pPr>
            <w:r>
              <w:rPr>
                <w:caps/>
                <w:sz w:val="22"/>
                <w:szCs w:val="22"/>
              </w:rPr>
              <w:t>ОБЩЕСТВЕННО- ДЕЛОВЫЕ ЗОНЫ:</w:t>
            </w:r>
          </w:p>
        </w:tc>
      </w:tr>
      <w:tr w:rsidR="0015708A" w:rsidTr="00527964">
        <w:tc>
          <w:tcPr>
            <w:tcW w:w="1985" w:type="dxa"/>
            <w:tcBorders>
              <w:top w:val="single" w:sz="4" w:space="0" w:color="000000"/>
              <w:left w:val="single" w:sz="4" w:space="0" w:color="000000"/>
              <w:bottom w:val="single" w:sz="4" w:space="0" w:color="000000"/>
            </w:tcBorders>
            <w:shd w:val="clear" w:color="auto" w:fill="auto"/>
          </w:tcPr>
          <w:p w:rsidR="0015708A" w:rsidRDefault="0015708A" w:rsidP="00527964">
            <w:pPr>
              <w:jc w:val="center"/>
              <w:rPr>
                <w:rFonts w:eastAsia="Times New Roman"/>
                <w:lang w:eastAsia="ru-RU"/>
              </w:rPr>
            </w:pPr>
            <w:r>
              <w:rPr>
                <w:rFonts w:eastAsia="Times New Roman"/>
                <w:sz w:val="22"/>
                <w:szCs w:val="22"/>
                <w:lang w:eastAsia="ru-RU"/>
              </w:rPr>
              <w:t xml:space="preserve">ОД - 1 </w:t>
            </w:r>
          </w:p>
        </w:tc>
        <w:tc>
          <w:tcPr>
            <w:tcW w:w="7714"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r>
              <w:rPr>
                <w:rFonts w:eastAsia="Times New Roman"/>
                <w:sz w:val="22"/>
                <w:szCs w:val="22"/>
                <w:lang w:eastAsia="ru-RU"/>
              </w:rPr>
              <w:t xml:space="preserve">Зона делового, общественного и коммерческого назначения </w:t>
            </w:r>
          </w:p>
        </w:tc>
      </w:tr>
      <w:tr w:rsidR="0015708A" w:rsidTr="00527964">
        <w:trPr>
          <w:cantSplit/>
        </w:trPr>
        <w:tc>
          <w:tcPr>
            <w:tcW w:w="1985" w:type="dxa"/>
            <w:tcBorders>
              <w:top w:val="single" w:sz="4" w:space="0" w:color="000000"/>
              <w:left w:val="single" w:sz="4" w:space="0" w:color="000000"/>
              <w:bottom w:val="single" w:sz="4" w:space="0" w:color="000000"/>
            </w:tcBorders>
            <w:shd w:val="clear" w:color="auto" w:fill="auto"/>
          </w:tcPr>
          <w:p w:rsidR="0015708A" w:rsidRDefault="0015708A" w:rsidP="00527964">
            <w:pPr>
              <w:jc w:val="center"/>
              <w:rPr>
                <w:rFonts w:eastAsia="Times New Roman"/>
                <w:lang w:eastAsia="ru-RU"/>
              </w:rPr>
            </w:pPr>
            <w:r>
              <w:rPr>
                <w:rFonts w:eastAsia="Times New Roman"/>
                <w:sz w:val="22"/>
                <w:szCs w:val="22"/>
                <w:lang w:eastAsia="ru-RU"/>
              </w:rPr>
              <w:t xml:space="preserve">ОД - 2 </w:t>
            </w:r>
          </w:p>
        </w:tc>
        <w:tc>
          <w:tcPr>
            <w:tcW w:w="7714"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r>
              <w:rPr>
                <w:rFonts w:eastAsia="Times New Roman"/>
                <w:sz w:val="22"/>
                <w:szCs w:val="22"/>
                <w:lang w:eastAsia="ru-RU"/>
              </w:rPr>
              <w:t>Зона учреждений здравоохранения и социальной защиты</w:t>
            </w:r>
          </w:p>
        </w:tc>
      </w:tr>
      <w:tr w:rsidR="0015708A" w:rsidTr="00527964">
        <w:trPr>
          <w:cantSplit/>
        </w:trPr>
        <w:tc>
          <w:tcPr>
            <w:tcW w:w="1985" w:type="dxa"/>
            <w:tcBorders>
              <w:top w:val="single" w:sz="4" w:space="0" w:color="000000"/>
              <w:left w:val="single" w:sz="4" w:space="0" w:color="000000"/>
              <w:bottom w:val="single" w:sz="4" w:space="0" w:color="000000"/>
            </w:tcBorders>
            <w:shd w:val="clear" w:color="auto" w:fill="auto"/>
          </w:tcPr>
          <w:p w:rsidR="0015708A" w:rsidRDefault="0015708A" w:rsidP="00527964">
            <w:pPr>
              <w:jc w:val="center"/>
              <w:rPr>
                <w:rFonts w:eastAsia="Times New Roman"/>
                <w:lang w:eastAsia="ru-RU"/>
              </w:rPr>
            </w:pPr>
            <w:r>
              <w:rPr>
                <w:rFonts w:eastAsia="Times New Roman"/>
                <w:sz w:val="22"/>
                <w:szCs w:val="22"/>
                <w:lang w:eastAsia="ru-RU"/>
              </w:rPr>
              <w:t xml:space="preserve">ОД - 3 </w:t>
            </w:r>
          </w:p>
        </w:tc>
        <w:tc>
          <w:tcPr>
            <w:tcW w:w="7714"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r>
              <w:rPr>
                <w:rFonts w:eastAsia="Times New Roman"/>
                <w:sz w:val="22"/>
                <w:szCs w:val="22"/>
                <w:lang w:eastAsia="ru-RU"/>
              </w:rPr>
              <w:t>Зона детских дошкольных и образовательных учреждений</w:t>
            </w:r>
          </w:p>
        </w:tc>
      </w:tr>
      <w:tr w:rsidR="0015708A" w:rsidTr="00527964">
        <w:trPr>
          <w:cantSplit/>
        </w:trPr>
        <w:tc>
          <w:tcPr>
            <w:tcW w:w="1985" w:type="dxa"/>
            <w:tcBorders>
              <w:top w:val="single" w:sz="4" w:space="0" w:color="000000"/>
              <w:left w:val="single" w:sz="4" w:space="0" w:color="000000"/>
              <w:bottom w:val="single" w:sz="4" w:space="0" w:color="000000"/>
            </w:tcBorders>
            <w:shd w:val="clear" w:color="auto" w:fill="auto"/>
          </w:tcPr>
          <w:p w:rsidR="0015708A" w:rsidRDefault="0015708A" w:rsidP="00527964">
            <w:pPr>
              <w:jc w:val="center"/>
              <w:rPr>
                <w:rFonts w:eastAsia="Times New Roman"/>
                <w:lang w:eastAsia="ru-RU"/>
              </w:rPr>
            </w:pPr>
            <w:r>
              <w:rPr>
                <w:rFonts w:eastAsia="Times New Roman"/>
                <w:sz w:val="22"/>
                <w:szCs w:val="22"/>
                <w:lang w:eastAsia="ru-RU"/>
              </w:rPr>
              <w:t xml:space="preserve">ОД - 4 </w:t>
            </w:r>
          </w:p>
        </w:tc>
        <w:tc>
          <w:tcPr>
            <w:tcW w:w="7714"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r>
              <w:rPr>
                <w:rFonts w:eastAsia="Times New Roman"/>
                <w:sz w:val="22"/>
                <w:szCs w:val="22"/>
                <w:lang w:eastAsia="ru-RU"/>
              </w:rPr>
              <w:t xml:space="preserve">Зона размещения культовых сооружений </w:t>
            </w:r>
          </w:p>
        </w:tc>
      </w:tr>
      <w:tr w:rsidR="0015708A" w:rsidTr="00527964">
        <w:trPr>
          <w:cantSplit/>
        </w:trPr>
        <w:tc>
          <w:tcPr>
            <w:tcW w:w="1985"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widowControl w:val="0"/>
              <w:snapToGrid w:val="0"/>
              <w:jc w:val="center"/>
            </w:pPr>
          </w:p>
        </w:tc>
        <w:tc>
          <w:tcPr>
            <w:tcW w:w="7714"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snapToGrid w:val="0"/>
              <w:spacing w:line="200" w:lineRule="atLeast"/>
              <w:jc w:val="center"/>
            </w:pPr>
            <w:r>
              <w:rPr>
                <w:bCs/>
                <w:caps/>
                <w:sz w:val="22"/>
                <w:szCs w:val="22"/>
              </w:rPr>
              <w:t xml:space="preserve">ЗОНА ПРОИЗВОДСТВЕННЫХ, АГРОПРОМЫШЛЕННЫХ И КОММУНАЛЬНО-СКЛАДСКИХ ОБЪЕКТОВ: </w:t>
            </w:r>
          </w:p>
        </w:tc>
      </w:tr>
      <w:tr w:rsidR="0015708A" w:rsidTr="00527964">
        <w:trPr>
          <w:cantSplit/>
        </w:trPr>
        <w:tc>
          <w:tcPr>
            <w:tcW w:w="1985" w:type="dxa"/>
            <w:tcBorders>
              <w:top w:val="single" w:sz="4" w:space="0" w:color="000000"/>
              <w:left w:val="single" w:sz="4" w:space="0" w:color="000000"/>
              <w:bottom w:val="single" w:sz="4" w:space="0" w:color="000000"/>
            </w:tcBorders>
            <w:shd w:val="clear" w:color="auto" w:fill="auto"/>
          </w:tcPr>
          <w:p w:rsidR="0015708A" w:rsidRDefault="0015708A" w:rsidP="00527964">
            <w:pPr>
              <w:jc w:val="center"/>
              <w:rPr>
                <w:rFonts w:eastAsia="Times New Roman"/>
                <w:lang w:eastAsia="ru-RU"/>
              </w:rPr>
            </w:pPr>
            <w:r>
              <w:rPr>
                <w:rFonts w:eastAsia="Times New Roman"/>
                <w:sz w:val="22"/>
                <w:szCs w:val="22"/>
                <w:lang w:eastAsia="ru-RU"/>
              </w:rPr>
              <w:t xml:space="preserve">ПК -  1 </w:t>
            </w:r>
          </w:p>
        </w:tc>
        <w:tc>
          <w:tcPr>
            <w:tcW w:w="7714"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spacing w:line="192" w:lineRule="auto"/>
            </w:pPr>
            <w:r>
              <w:rPr>
                <w:rFonts w:eastAsia="Times New Roman"/>
                <w:sz w:val="22"/>
                <w:szCs w:val="22"/>
                <w:lang w:eastAsia="ru-RU"/>
              </w:rPr>
              <w:t>Зона производственных, агропромышленных и коммунально-складских  объектов I-II класса опасности (вредности)</w:t>
            </w:r>
          </w:p>
        </w:tc>
      </w:tr>
      <w:tr w:rsidR="0015708A" w:rsidTr="00527964">
        <w:trPr>
          <w:cantSplit/>
        </w:trPr>
        <w:tc>
          <w:tcPr>
            <w:tcW w:w="1985" w:type="dxa"/>
            <w:tcBorders>
              <w:top w:val="single" w:sz="4" w:space="0" w:color="000000"/>
              <w:left w:val="single" w:sz="4" w:space="0" w:color="000000"/>
              <w:bottom w:val="single" w:sz="4" w:space="0" w:color="000000"/>
            </w:tcBorders>
            <w:shd w:val="clear" w:color="auto" w:fill="auto"/>
          </w:tcPr>
          <w:p w:rsidR="0015708A" w:rsidRDefault="0015708A" w:rsidP="00527964">
            <w:pPr>
              <w:jc w:val="center"/>
              <w:rPr>
                <w:rFonts w:eastAsia="Times New Roman"/>
                <w:lang w:eastAsia="ru-RU"/>
              </w:rPr>
            </w:pPr>
            <w:r>
              <w:rPr>
                <w:rFonts w:eastAsia="Times New Roman"/>
                <w:sz w:val="22"/>
                <w:szCs w:val="22"/>
                <w:lang w:eastAsia="ru-RU"/>
              </w:rPr>
              <w:t xml:space="preserve">ПК -  2 </w:t>
            </w:r>
          </w:p>
        </w:tc>
        <w:tc>
          <w:tcPr>
            <w:tcW w:w="7714"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spacing w:line="192" w:lineRule="auto"/>
            </w:pPr>
            <w:r>
              <w:rPr>
                <w:rFonts w:eastAsia="Times New Roman"/>
                <w:sz w:val="22"/>
                <w:szCs w:val="22"/>
                <w:lang w:eastAsia="ru-RU"/>
              </w:rPr>
              <w:t>Зона производственных, агропромышленных и коммунально-складских  объектов III класса опасности (вредности)</w:t>
            </w:r>
          </w:p>
        </w:tc>
      </w:tr>
      <w:tr w:rsidR="0015708A" w:rsidTr="00527964">
        <w:trPr>
          <w:cantSplit/>
        </w:trPr>
        <w:tc>
          <w:tcPr>
            <w:tcW w:w="1985" w:type="dxa"/>
            <w:tcBorders>
              <w:top w:val="single" w:sz="4" w:space="0" w:color="000000"/>
              <w:left w:val="single" w:sz="4" w:space="0" w:color="000000"/>
              <w:bottom w:val="single" w:sz="4" w:space="0" w:color="000000"/>
            </w:tcBorders>
            <w:shd w:val="clear" w:color="auto" w:fill="auto"/>
          </w:tcPr>
          <w:p w:rsidR="0015708A" w:rsidRDefault="0015708A" w:rsidP="00527964">
            <w:pPr>
              <w:jc w:val="center"/>
              <w:rPr>
                <w:rFonts w:eastAsia="Times New Roman"/>
                <w:lang w:eastAsia="ru-RU"/>
              </w:rPr>
            </w:pPr>
            <w:r>
              <w:rPr>
                <w:rFonts w:eastAsia="Times New Roman"/>
                <w:sz w:val="22"/>
                <w:szCs w:val="22"/>
                <w:lang w:eastAsia="ru-RU"/>
              </w:rPr>
              <w:t xml:space="preserve">ПК -  3 </w:t>
            </w:r>
          </w:p>
        </w:tc>
        <w:tc>
          <w:tcPr>
            <w:tcW w:w="7714"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spacing w:line="192" w:lineRule="auto"/>
            </w:pPr>
            <w:r>
              <w:rPr>
                <w:rFonts w:eastAsia="Times New Roman"/>
                <w:sz w:val="22"/>
                <w:szCs w:val="22"/>
                <w:lang w:eastAsia="ru-RU"/>
              </w:rPr>
              <w:t>Зона производственных, агропромышленных и коммунально-складских  объектов IV класса опасности (вредности)</w:t>
            </w:r>
          </w:p>
        </w:tc>
      </w:tr>
      <w:tr w:rsidR="0015708A" w:rsidTr="00527964">
        <w:trPr>
          <w:cantSplit/>
        </w:trPr>
        <w:tc>
          <w:tcPr>
            <w:tcW w:w="1985" w:type="dxa"/>
            <w:tcBorders>
              <w:top w:val="single" w:sz="4" w:space="0" w:color="000000"/>
              <w:left w:val="single" w:sz="4" w:space="0" w:color="000000"/>
              <w:bottom w:val="single" w:sz="4" w:space="0" w:color="000000"/>
            </w:tcBorders>
            <w:shd w:val="clear" w:color="auto" w:fill="auto"/>
          </w:tcPr>
          <w:p w:rsidR="0015708A" w:rsidRDefault="0015708A" w:rsidP="00527964">
            <w:pPr>
              <w:jc w:val="center"/>
              <w:rPr>
                <w:rFonts w:eastAsia="Times New Roman"/>
                <w:lang w:eastAsia="ru-RU"/>
              </w:rPr>
            </w:pPr>
            <w:r>
              <w:rPr>
                <w:rFonts w:eastAsia="Times New Roman"/>
                <w:sz w:val="22"/>
                <w:szCs w:val="22"/>
                <w:lang w:eastAsia="ru-RU"/>
              </w:rPr>
              <w:t>ПК -  4</w:t>
            </w:r>
          </w:p>
        </w:tc>
        <w:tc>
          <w:tcPr>
            <w:tcW w:w="7714"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spacing w:line="192" w:lineRule="auto"/>
            </w:pPr>
            <w:r>
              <w:rPr>
                <w:rFonts w:eastAsia="Times New Roman"/>
                <w:sz w:val="22"/>
                <w:szCs w:val="22"/>
                <w:lang w:eastAsia="ru-RU"/>
              </w:rPr>
              <w:t>Зона производственных, агропромышленных и коммунально-складских  объектов V классов вредности (СЗЗ– 50 м)</w:t>
            </w:r>
          </w:p>
        </w:tc>
      </w:tr>
      <w:tr w:rsidR="0015708A" w:rsidTr="00527964">
        <w:trPr>
          <w:cantSplit/>
        </w:trPr>
        <w:tc>
          <w:tcPr>
            <w:tcW w:w="1985"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widowControl w:val="0"/>
              <w:snapToGrid w:val="0"/>
              <w:jc w:val="center"/>
            </w:pPr>
          </w:p>
        </w:tc>
        <w:tc>
          <w:tcPr>
            <w:tcW w:w="7714"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snapToGrid w:val="0"/>
              <w:spacing w:line="200" w:lineRule="atLeast"/>
              <w:jc w:val="center"/>
            </w:pPr>
            <w:r>
              <w:rPr>
                <w:bCs/>
                <w:caps/>
                <w:sz w:val="22"/>
                <w:szCs w:val="22"/>
              </w:rPr>
              <w:t>Зоны инженерной и транспортной инфраструктур:</w:t>
            </w:r>
          </w:p>
        </w:tc>
      </w:tr>
      <w:tr w:rsidR="0015708A" w:rsidTr="00527964">
        <w:trPr>
          <w:cantSplit/>
        </w:trPr>
        <w:tc>
          <w:tcPr>
            <w:tcW w:w="1985" w:type="dxa"/>
            <w:tcBorders>
              <w:top w:val="single" w:sz="4" w:space="0" w:color="000000"/>
              <w:left w:val="single" w:sz="4" w:space="0" w:color="000000"/>
              <w:bottom w:val="single" w:sz="4" w:space="0" w:color="000000"/>
            </w:tcBorders>
            <w:shd w:val="clear" w:color="auto" w:fill="auto"/>
          </w:tcPr>
          <w:p w:rsidR="0015708A" w:rsidRDefault="0015708A" w:rsidP="00527964">
            <w:pPr>
              <w:jc w:val="center"/>
              <w:rPr>
                <w:rFonts w:eastAsia="Times New Roman"/>
                <w:lang w:eastAsia="ru-RU"/>
              </w:rPr>
            </w:pPr>
            <w:r>
              <w:rPr>
                <w:rFonts w:eastAsia="Times New Roman"/>
                <w:sz w:val="22"/>
                <w:szCs w:val="22"/>
                <w:lang w:eastAsia="ru-RU"/>
              </w:rPr>
              <w:t>ИТ - 1</w:t>
            </w:r>
          </w:p>
        </w:tc>
        <w:tc>
          <w:tcPr>
            <w:tcW w:w="7714"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r>
              <w:rPr>
                <w:rFonts w:eastAsia="Times New Roman"/>
                <w:sz w:val="22"/>
                <w:szCs w:val="22"/>
                <w:lang w:eastAsia="ru-RU"/>
              </w:rPr>
              <w:t>Зона объектов придорожного сервиса</w:t>
            </w:r>
          </w:p>
        </w:tc>
      </w:tr>
      <w:tr w:rsidR="0015708A" w:rsidTr="00527964">
        <w:trPr>
          <w:cantSplit/>
        </w:trPr>
        <w:tc>
          <w:tcPr>
            <w:tcW w:w="1985" w:type="dxa"/>
            <w:tcBorders>
              <w:top w:val="single" w:sz="4" w:space="0" w:color="000000"/>
              <w:left w:val="single" w:sz="4" w:space="0" w:color="000000"/>
              <w:bottom w:val="single" w:sz="4" w:space="0" w:color="000000"/>
            </w:tcBorders>
            <w:shd w:val="clear" w:color="auto" w:fill="auto"/>
          </w:tcPr>
          <w:p w:rsidR="0015708A" w:rsidRDefault="0015708A" w:rsidP="00527964">
            <w:pPr>
              <w:jc w:val="center"/>
              <w:rPr>
                <w:rFonts w:eastAsia="Times New Roman"/>
                <w:lang w:eastAsia="ru-RU"/>
              </w:rPr>
            </w:pPr>
            <w:r>
              <w:rPr>
                <w:rFonts w:eastAsia="Times New Roman"/>
                <w:sz w:val="22"/>
                <w:szCs w:val="22"/>
                <w:lang w:eastAsia="ru-RU"/>
              </w:rPr>
              <w:t>ИТ - 2</w:t>
            </w:r>
          </w:p>
        </w:tc>
        <w:tc>
          <w:tcPr>
            <w:tcW w:w="7714"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r>
              <w:rPr>
                <w:rFonts w:eastAsia="Times New Roman"/>
                <w:sz w:val="22"/>
                <w:szCs w:val="22"/>
                <w:lang w:eastAsia="ru-RU"/>
              </w:rPr>
              <w:t>Зона объектов транспорта</w:t>
            </w:r>
          </w:p>
        </w:tc>
      </w:tr>
      <w:tr w:rsidR="0015708A" w:rsidTr="00527964">
        <w:trPr>
          <w:cantSplit/>
        </w:trPr>
        <w:tc>
          <w:tcPr>
            <w:tcW w:w="1985" w:type="dxa"/>
            <w:tcBorders>
              <w:top w:val="single" w:sz="4" w:space="0" w:color="000000"/>
              <w:left w:val="single" w:sz="4" w:space="0" w:color="000000"/>
              <w:bottom w:val="single" w:sz="4" w:space="0" w:color="000000"/>
            </w:tcBorders>
            <w:shd w:val="clear" w:color="auto" w:fill="auto"/>
          </w:tcPr>
          <w:p w:rsidR="0015708A" w:rsidRDefault="0015708A" w:rsidP="00527964">
            <w:pPr>
              <w:jc w:val="center"/>
              <w:rPr>
                <w:rFonts w:eastAsia="Times New Roman"/>
                <w:lang w:eastAsia="ru-RU"/>
              </w:rPr>
            </w:pPr>
            <w:r>
              <w:rPr>
                <w:rFonts w:eastAsia="Times New Roman"/>
                <w:sz w:val="22"/>
                <w:szCs w:val="22"/>
                <w:lang w:eastAsia="ru-RU"/>
              </w:rPr>
              <w:t>ИТ - 3</w:t>
            </w:r>
          </w:p>
        </w:tc>
        <w:tc>
          <w:tcPr>
            <w:tcW w:w="7714"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r>
              <w:rPr>
                <w:rFonts w:eastAsia="Times New Roman"/>
                <w:sz w:val="22"/>
                <w:szCs w:val="22"/>
                <w:lang w:eastAsia="ru-RU"/>
              </w:rPr>
              <w:t>Зона инженерно-технических объектов и сооружений жилищно-коммунального хозяйства</w:t>
            </w:r>
          </w:p>
        </w:tc>
      </w:tr>
      <w:tr w:rsidR="0015708A" w:rsidTr="00527964">
        <w:trPr>
          <w:cantSplit/>
        </w:trPr>
        <w:tc>
          <w:tcPr>
            <w:tcW w:w="1985" w:type="dxa"/>
            <w:tcBorders>
              <w:top w:val="single" w:sz="4" w:space="0" w:color="000000"/>
              <w:left w:val="single" w:sz="4" w:space="0" w:color="000000"/>
              <w:bottom w:val="single" w:sz="4" w:space="0" w:color="000000"/>
            </w:tcBorders>
            <w:shd w:val="clear" w:color="auto" w:fill="auto"/>
          </w:tcPr>
          <w:p w:rsidR="0015708A" w:rsidRDefault="0015708A" w:rsidP="00527964">
            <w:pPr>
              <w:jc w:val="center"/>
              <w:rPr>
                <w:rFonts w:eastAsia="Times New Roman"/>
                <w:lang w:eastAsia="ru-RU"/>
              </w:rPr>
            </w:pPr>
            <w:r>
              <w:rPr>
                <w:rFonts w:eastAsia="Times New Roman"/>
                <w:sz w:val="22"/>
                <w:szCs w:val="22"/>
                <w:lang w:eastAsia="ru-RU"/>
              </w:rPr>
              <w:t>ИТ - 4</w:t>
            </w:r>
          </w:p>
        </w:tc>
        <w:tc>
          <w:tcPr>
            <w:tcW w:w="7714"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r>
              <w:rPr>
                <w:rFonts w:eastAsia="Times New Roman"/>
                <w:sz w:val="22"/>
                <w:szCs w:val="22"/>
                <w:lang w:eastAsia="ru-RU"/>
              </w:rPr>
              <w:t>Зона водозаборных сооружений</w:t>
            </w:r>
          </w:p>
        </w:tc>
      </w:tr>
      <w:tr w:rsidR="0015708A" w:rsidTr="00527964">
        <w:trPr>
          <w:cantSplit/>
        </w:trPr>
        <w:tc>
          <w:tcPr>
            <w:tcW w:w="1985" w:type="dxa"/>
            <w:tcBorders>
              <w:top w:val="single" w:sz="4" w:space="0" w:color="000000"/>
              <w:left w:val="single" w:sz="4" w:space="0" w:color="000000"/>
              <w:bottom w:val="single" w:sz="4" w:space="0" w:color="000000"/>
            </w:tcBorders>
            <w:shd w:val="clear" w:color="auto" w:fill="auto"/>
          </w:tcPr>
          <w:p w:rsidR="0015708A" w:rsidRDefault="0015708A" w:rsidP="00527964">
            <w:pPr>
              <w:jc w:val="center"/>
              <w:rPr>
                <w:rFonts w:eastAsia="Times New Roman"/>
                <w:lang w:eastAsia="ru-RU"/>
              </w:rPr>
            </w:pPr>
            <w:r>
              <w:rPr>
                <w:rFonts w:eastAsia="Times New Roman"/>
                <w:sz w:val="22"/>
                <w:szCs w:val="22"/>
                <w:lang w:eastAsia="ru-RU"/>
              </w:rPr>
              <w:t>ИТ - 5</w:t>
            </w:r>
          </w:p>
        </w:tc>
        <w:tc>
          <w:tcPr>
            <w:tcW w:w="7714"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r>
              <w:rPr>
                <w:rFonts w:eastAsia="Times New Roman"/>
                <w:sz w:val="22"/>
                <w:szCs w:val="22"/>
                <w:lang w:eastAsia="ru-RU"/>
              </w:rPr>
              <w:t>Зона очистных сооружений</w:t>
            </w:r>
          </w:p>
        </w:tc>
      </w:tr>
      <w:tr w:rsidR="0015708A" w:rsidTr="00527964">
        <w:trPr>
          <w:cantSplit/>
        </w:trPr>
        <w:tc>
          <w:tcPr>
            <w:tcW w:w="1985"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widowControl w:val="0"/>
              <w:snapToGrid w:val="0"/>
              <w:spacing w:line="200" w:lineRule="atLeast"/>
              <w:jc w:val="center"/>
              <w:rPr>
                <w:bCs/>
              </w:rPr>
            </w:pPr>
          </w:p>
        </w:tc>
        <w:tc>
          <w:tcPr>
            <w:tcW w:w="7714"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snapToGrid w:val="0"/>
              <w:spacing w:line="200" w:lineRule="atLeast"/>
              <w:jc w:val="center"/>
            </w:pPr>
            <w:r>
              <w:rPr>
                <w:bCs/>
                <w:caps/>
                <w:sz w:val="22"/>
                <w:szCs w:val="22"/>
              </w:rPr>
              <w:t>сельскохозяйственные зоны:</w:t>
            </w:r>
          </w:p>
        </w:tc>
      </w:tr>
      <w:tr w:rsidR="0015708A" w:rsidTr="00527964">
        <w:trPr>
          <w:cantSplit/>
        </w:trPr>
        <w:tc>
          <w:tcPr>
            <w:tcW w:w="1985" w:type="dxa"/>
            <w:tcBorders>
              <w:top w:val="single" w:sz="4" w:space="0" w:color="000000"/>
              <w:left w:val="single" w:sz="4" w:space="0" w:color="000000"/>
              <w:bottom w:val="single" w:sz="4" w:space="0" w:color="000000"/>
            </w:tcBorders>
            <w:shd w:val="clear" w:color="auto" w:fill="auto"/>
          </w:tcPr>
          <w:p w:rsidR="0015708A" w:rsidRDefault="0015708A" w:rsidP="00527964">
            <w:pPr>
              <w:jc w:val="center"/>
              <w:rPr>
                <w:rFonts w:eastAsia="Times New Roman"/>
                <w:lang w:eastAsia="ru-RU"/>
              </w:rPr>
            </w:pPr>
            <w:r>
              <w:rPr>
                <w:rFonts w:eastAsia="Times New Roman"/>
                <w:sz w:val="22"/>
                <w:szCs w:val="22"/>
                <w:lang w:eastAsia="ru-RU"/>
              </w:rPr>
              <w:t>СХ - 1</w:t>
            </w:r>
          </w:p>
        </w:tc>
        <w:tc>
          <w:tcPr>
            <w:tcW w:w="7714"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spacing w:line="192" w:lineRule="auto"/>
            </w:pPr>
            <w:r>
              <w:rPr>
                <w:rFonts w:eastAsia="Times New Roman"/>
                <w:sz w:val="22"/>
                <w:szCs w:val="22"/>
                <w:lang w:eastAsia="ru-RU"/>
              </w:rPr>
              <w:t xml:space="preserve">Зона объектов сельскохозяйственного производства </w:t>
            </w:r>
            <w:r>
              <w:rPr>
                <w:rFonts w:eastAsia="Times New Roman"/>
                <w:sz w:val="22"/>
                <w:szCs w:val="22"/>
                <w:lang w:val="en-US" w:eastAsia="ru-RU"/>
              </w:rPr>
              <w:t>IV</w:t>
            </w:r>
            <w:r>
              <w:rPr>
                <w:rFonts w:eastAsia="Times New Roman"/>
                <w:sz w:val="22"/>
                <w:szCs w:val="22"/>
                <w:lang w:eastAsia="ru-RU"/>
              </w:rPr>
              <w:t xml:space="preserve"> класса опасности (вредности)</w:t>
            </w:r>
          </w:p>
        </w:tc>
      </w:tr>
      <w:tr w:rsidR="0015708A" w:rsidTr="00527964">
        <w:trPr>
          <w:cantSplit/>
        </w:trPr>
        <w:tc>
          <w:tcPr>
            <w:tcW w:w="1985" w:type="dxa"/>
            <w:tcBorders>
              <w:top w:val="single" w:sz="4" w:space="0" w:color="000000"/>
              <w:left w:val="single" w:sz="4" w:space="0" w:color="000000"/>
              <w:bottom w:val="single" w:sz="4" w:space="0" w:color="000000"/>
            </w:tcBorders>
            <w:shd w:val="clear" w:color="auto" w:fill="auto"/>
          </w:tcPr>
          <w:p w:rsidR="0015708A" w:rsidRDefault="0015708A" w:rsidP="00527964">
            <w:pPr>
              <w:jc w:val="center"/>
              <w:rPr>
                <w:rFonts w:eastAsia="Times New Roman"/>
                <w:lang w:eastAsia="ru-RU"/>
              </w:rPr>
            </w:pPr>
            <w:r>
              <w:rPr>
                <w:rFonts w:eastAsia="Times New Roman"/>
                <w:sz w:val="22"/>
                <w:szCs w:val="22"/>
                <w:lang w:eastAsia="ru-RU"/>
              </w:rPr>
              <w:t>СХ - 2</w:t>
            </w:r>
          </w:p>
        </w:tc>
        <w:tc>
          <w:tcPr>
            <w:tcW w:w="7714"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spacing w:line="192" w:lineRule="auto"/>
            </w:pPr>
            <w:r>
              <w:rPr>
                <w:rFonts w:eastAsia="Times New Roman"/>
                <w:sz w:val="22"/>
                <w:szCs w:val="22"/>
                <w:lang w:eastAsia="ru-RU"/>
              </w:rPr>
              <w:t xml:space="preserve">Зона объектов сельскохозяйственного производства </w:t>
            </w:r>
            <w:r>
              <w:rPr>
                <w:rFonts w:eastAsia="Times New Roman"/>
                <w:sz w:val="22"/>
                <w:szCs w:val="22"/>
                <w:lang w:val="en-US" w:eastAsia="ru-RU"/>
              </w:rPr>
              <w:t>V</w:t>
            </w:r>
            <w:r>
              <w:rPr>
                <w:rFonts w:eastAsia="Times New Roman"/>
                <w:sz w:val="22"/>
                <w:szCs w:val="22"/>
                <w:lang w:eastAsia="ru-RU"/>
              </w:rPr>
              <w:t xml:space="preserve"> класса опасности (вредности)</w:t>
            </w:r>
          </w:p>
        </w:tc>
      </w:tr>
      <w:tr w:rsidR="0015708A" w:rsidTr="00527964">
        <w:trPr>
          <w:cantSplit/>
        </w:trPr>
        <w:tc>
          <w:tcPr>
            <w:tcW w:w="1985" w:type="dxa"/>
            <w:tcBorders>
              <w:top w:val="single" w:sz="4" w:space="0" w:color="000000"/>
              <w:left w:val="single" w:sz="4" w:space="0" w:color="000000"/>
              <w:bottom w:val="single" w:sz="4" w:space="0" w:color="000000"/>
            </w:tcBorders>
            <w:shd w:val="clear" w:color="auto" w:fill="auto"/>
          </w:tcPr>
          <w:p w:rsidR="0015708A" w:rsidRDefault="0015708A" w:rsidP="00527964">
            <w:pPr>
              <w:jc w:val="center"/>
              <w:rPr>
                <w:rFonts w:eastAsia="Times New Roman"/>
                <w:lang w:eastAsia="ru-RU"/>
              </w:rPr>
            </w:pPr>
            <w:r>
              <w:rPr>
                <w:rFonts w:eastAsia="Times New Roman"/>
                <w:sz w:val="22"/>
                <w:szCs w:val="22"/>
                <w:lang w:eastAsia="ru-RU"/>
              </w:rPr>
              <w:t>СХ - 3</w:t>
            </w:r>
          </w:p>
        </w:tc>
        <w:tc>
          <w:tcPr>
            <w:tcW w:w="7714"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r>
              <w:rPr>
                <w:rFonts w:eastAsia="Times New Roman"/>
                <w:sz w:val="22"/>
                <w:szCs w:val="22"/>
                <w:lang w:eastAsia="ru-RU"/>
              </w:rPr>
              <w:t>Зона коллективных садов и огородов</w:t>
            </w:r>
          </w:p>
        </w:tc>
      </w:tr>
      <w:tr w:rsidR="0015708A" w:rsidTr="00527964">
        <w:trPr>
          <w:cantSplit/>
        </w:trPr>
        <w:tc>
          <w:tcPr>
            <w:tcW w:w="1985" w:type="dxa"/>
            <w:tcBorders>
              <w:top w:val="single" w:sz="4" w:space="0" w:color="000000"/>
              <w:left w:val="single" w:sz="4" w:space="0" w:color="000000"/>
              <w:bottom w:val="single" w:sz="4" w:space="0" w:color="000000"/>
            </w:tcBorders>
            <w:shd w:val="clear" w:color="auto" w:fill="auto"/>
          </w:tcPr>
          <w:p w:rsidR="0015708A" w:rsidRDefault="0015708A" w:rsidP="00527964">
            <w:pPr>
              <w:jc w:val="center"/>
              <w:rPr>
                <w:rFonts w:eastAsia="Times New Roman"/>
                <w:lang w:eastAsia="ru-RU"/>
              </w:rPr>
            </w:pPr>
            <w:r>
              <w:rPr>
                <w:rFonts w:eastAsia="Times New Roman"/>
                <w:sz w:val="22"/>
                <w:szCs w:val="22"/>
                <w:lang w:eastAsia="ru-RU"/>
              </w:rPr>
              <w:t>СХ - 4</w:t>
            </w:r>
          </w:p>
        </w:tc>
        <w:tc>
          <w:tcPr>
            <w:tcW w:w="7714"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r>
              <w:rPr>
                <w:rFonts w:eastAsia="Times New Roman"/>
                <w:sz w:val="22"/>
                <w:szCs w:val="22"/>
                <w:lang w:eastAsia="ru-RU"/>
              </w:rPr>
              <w:t>Зона дачных участков</w:t>
            </w:r>
          </w:p>
        </w:tc>
      </w:tr>
      <w:tr w:rsidR="0015708A" w:rsidTr="00527964">
        <w:trPr>
          <w:cantSplit/>
        </w:trPr>
        <w:tc>
          <w:tcPr>
            <w:tcW w:w="1985" w:type="dxa"/>
            <w:tcBorders>
              <w:top w:val="single" w:sz="4" w:space="0" w:color="000000"/>
              <w:left w:val="single" w:sz="4" w:space="0" w:color="000000"/>
              <w:bottom w:val="single" w:sz="4" w:space="0" w:color="000000"/>
            </w:tcBorders>
            <w:shd w:val="clear" w:color="auto" w:fill="auto"/>
          </w:tcPr>
          <w:p w:rsidR="0015708A" w:rsidRDefault="0015708A" w:rsidP="00527964">
            <w:pPr>
              <w:jc w:val="center"/>
              <w:rPr>
                <w:rFonts w:eastAsia="Times New Roman"/>
                <w:lang w:eastAsia="ru-RU"/>
              </w:rPr>
            </w:pPr>
            <w:r>
              <w:rPr>
                <w:rFonts w:eastAsia="Times New Roman"/>
                <w:sz w:val="22"/>
                <w:szCs w:val="22"/>
                <w:lang w:eastAsia="ru-RU"/>
              </w:rPr>
              <w:t>СХ - 5</w:t>
            </w:r>
          </w:p>
        </w:tc>
        <w:tc>
          <w:tcPr>
            <w:tcW w:w="7714"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r>
              <w:rPr>
                <w:rFonts w:eastAsia="Times New Roman"/>
                <w:sz w:val="22"/>
                <w:szCs w:val="22"/>
                <w:lang w:eastAsia="ru-RU"/>
              </w:rPr>
              <w:t>Зона сельскохозяйственных угодий</w:t>
            </w:r>
          </w:p>
        </w:tc>
      </w:tr>
      <w:tr w:rsidR="0015708A" w:rsidTr="00527964">
        <w:trPr>
          <w:cantSplit/>
        </w:trPr>
        <w:tc>
          <w:tcPr>
            <w:tcW w:w="1985"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widowControl w:val="0"/>
              <w:snapToGrid w:val="0"/>
              <w:jc w:val="center"/>
            </w:pPr>
          </w:p>
        </w:tc>
        <w:tc>
          <w:tcPr>
            <w:tcW w:w="7714"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snapToGrid w:val="0"/>
              <w:spacing w:line="200" w:lineRule="atLeast"/>
              <w:jc w:val="center"/>
            </w:pPr>
            <w:r>
              <w:rPr>
                <w:bCs/>
                <w:caps/>
                <w:sz w:val="22"/>
                <w:szCs w:val="22"/>
              </w:rPr>
              <w:t>рекреационные зоны:</w:t>
            </w:r>
          </w:p>
        </w:tc>
      </w:tr>
      <w:tr w:rsidR="0015708A" w:rsidTr="00527964">
        <w:trPr>
          <w:cantSplit/>
        </w:trPr>
        <w:tc>
          <w:tcPr>
            <w:tcW w:w="1985" w:type="dxa"/>
            <w:tcBorders>
              <w:top w:val="single" w:sz="4" w:space="0" w:color="000000"/>
              <w:left w:val="single" w:sz="4" w:space="0" w:color="000000"/>
              <w:bottom w:val="single" w:sz="4" w:space="0" w:color="000000"/>
            </w:tcBorders>
            <w:shd w:val="clear" w:color="auto" w:fill="auto"/>
          </w:tcPr>
          <w:p w:rsidR="0015708A" w:rsidRDefault="0015708A" w:rsidP="00527964">
            <w:pPr>
              <w:jc w:val="center"/>
              <w:rPr>
                <w:rFonts w:eastAsia="Times New Roman"/>
                <w:lang w:eastAsia="ru-RU"/>
              </w:rPr>
            </w:pPr>
            <w:r>
              <w:rPr>
                <w:rFonts w:eastAsia="Times New Roman"/>
                <w:sz w:val="22"/>
                <w:szCs w:val="22"/>
                <w:lang w:eastAsia="ru-RU"/>
              </w:rPr>
              <w:t>Р - 1</w:t>
            </w:r>
          </w:p>
        </w:tc>
        <w:tc>
          <w:tcPr>
            <w:tcW w:w="7714"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r>
              <w:rPr>
                <w:rFonts w:eastAsia="Times New Roman"/>
                <w:sz w:val="22"/>
                <w:szCs w:val="22"/>
                <w:lang w:eastAsia="ru-RU"/>
              </w:rPr>
              <w:t xml:space="preserve">Зона зеленых насаждений общего пользования </w:t>
            </w:r>
          </w:p>
        </w:tc>
      </w:tr>
      <w:tr w:rsidR="0015708A" w:rsidTr="00527964">
        <w:trPr>
          <w:cantSplit/>
        </w:trPr>
        <w:tc>
          <w:tcPr>
            <w:tcW w:w="1985" w:type="dxa"/>
            <w:tcBorders>
              <w:top w:val="single" w:sz="4" w:space="0" w:color="000000"/>
              <w:left w:val="single" w:sz="4" w:space="0" w:color="000000"/>
              <w:bottom w:val="single" w:sz="4" w:space="0" w:color="000000"/>
            </w:tcBorders>
            <w:shd w:val="clear" w:color="auto" w:fill="auto"/>
          </w:tcPr>
          <w:p w:rsidR="0015708A" w:rsidRDefault="0015708A" w:rsidP="00527964">
            <w:pPr>
              <w:jc w:val="center"/>
              <w:rPr>
                <w:rFonts w:eastAsia="Times New Roman"/>
                <w:lang w:eastAsia="ru-RU"/>
              </w:rPr>
            </w:pPr>
            <w:r>
              <w:rPr>
                <w:rFonts w:eastAsia="Times New Roman"/>
                <w:sz w:val="22"/>
                <w:szCs w:val="22"/>
                <w:lang w:eastAsia="ru-RU"/>
              </w:rPr>
              <w:t>Р - 2</w:t>
            </w:r>
          </w:p>
        </w:tc>
        <w:tc>
          <w:tcPr>
            <w:tcW w:w="7714"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r>
              <w:rPr>
                <w:rFonts w:eastAsia="Times New Roman"/>
                <w:sz w:val="22"/>
                <w:szCs w:val="22"/>
                <w:lang w:eastAsia="ru-RU"/>
              </w:rPr>
              <w:t>Зона рекреационно-ландшафтных территорий</w:t>
            </w:r>
          </w:p>
        </w:tc>
      </w:tr>
      <w:tr w:rsidR="0015708A" w:rsidTr="00527964">
        <w:trPr>
          <w:cantSplit/>
        </w:trPr>
        <w:tc>
          <w:tcPr>
            <w:tcW w:w="1985" w:type="dxa"/>
            <w:tcBorders>
              <w:top w:val="single" w:sz="4" w:space="0" w:color="000000"/>
              <w:left w:val="single" w:sz="4" w:space="0" w:color="000000"/>
              <w:bottom w:val="single" w:sz="4" w:space="0" w:color="000000"/>
            </w:tcBorders>
            <w:shd w:val="clear" w:color="auto" w:fill="auto"/>
          </w:tcPr>
          <w:p w:rsidR="0015708A" w:rsidRDefault="0015708A" w:rsidP="00527964">
            <w:pPr>
              <w:jc w:val="center"/>
              <w:rPr>
                <w:rFonts w:eastAsia="Times New Roman"/>
                <w:lang w:eastAsia="ru-RU"/>
              </w:rPr>
            </w:pPr>
            <w:r>
              <w:rPr>
                <w:rFonts w:eastAsia="Times New Roman"/>
                <w:sz w:val="22"/>
                <w:szCs w:val="22"/>
                <w:lang w:eastAsia="ru-RU"/>
              </w:rPr>
              <w:t>Р - 3</w:t>
            </w:r>
          </w:p>
        </w:tc>
        <w:tc>
          <w:tcPr>
            <w:tcW w:w="7714"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r>
              <w:rPr>
                <w:rFonts w:eastAsia="Times New Roman"/>
                <w:sz w:val="22"/>
                <w:szCs w:val="22"/>
                <w:lang w:eastAsia="ru-RU"/>
              </w:rPr>
              <w:t>Зона объектов спортивного назначения</w:t>
            </w:r>
          </w:p>
        </w:tc>
      </w:tr>
      <w:tr w:rsidR="0015708A" w:rsidTr="00527964">
        <w:trPr>
          <w:cantSplit/>
        </w:trPr>
        <w:tc>
          <w:tcPr>
            <w:tcW w:w="1985"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widowControl w:val="0"/>
              <w:snapToGrid w:val="0"/>
              <w:jc w:val="center"/>
            </w:pPr>
          </w:p>
        </w:tc>
        <w:tc>
          <w:tcPr>
            <w:tcW w:w="7714"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snapToGrid w:val="0"/>
              <w:spacing w:line="200" w:lineRule="atLeast"/>
              <w:jc w:val="center"/>
            </w:pPr>
            <w:r>
              <w:rPr>
                <w:bCs/>
                <w:caps/>
                <w:sz w:val="22"/>
                <w:szCs w:val="22"/>
              </w:rPr>
              <w:t>Зоны специального назначения:</w:t>
            </w:r>
          </w:p>
        </w:tc>
      </w:tr>
      <w:tr w:rsidR="0015708A" w:rsidTr="00527964">
        <w:trPr>
          <w:cantSplit/>
        </w:trPr>
        <w:tc>
          <w:tcPr>
            <w:tcW w:w="1985" w:type="dxa"/>
            <w:tcBorders>
              <w:top w:val="single" w:sz="4" w:space="0" w:color="000000"/>
              <w:left w:val="single" w:sz="4" w:space="0" w:color="000000"/>
              <w:bottom w:val="single" w:sz="4" w:space="0" w:color="000000"/>
            </w:tcBorders>
            <w:shd w:val="clear" w:color="auto" w:fill="auto"/>
          </w:tcPr>
          <w:p w:rsidR="0015708A" w:rsidRDefault="0015708A" w:rsidP="00527964">
            <w:pPr>
              <w:jc w:val="center"/>
              <w:rPr>
                <w:rFonts w:eastAsia="Times New Roman"/>
                <w:lang w:eastAsia="ru-RU"/>
              </w:rPr>
            </w:pPr>
            <w:r>
              <w:rPr>
                <w:rFonts w:eastAsia="Times New Roman"/>
                <w:sz w:val="22"/>
                <w:szCs w:val="22"/>
                <w:lang w:eastAsia="ru-RU"/>
              </w:rPr>
              <w:t>СН - 1</w:t>
            </w:r>
          </w:p>
        </w:tc>
        <w:tc>
          <w:tcPr>
            <w:tcW w:w="7714"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r>
              <w:rPr>
                <w:rFonts w:eastAsia="Times New Roman"/>
                <w:sz w:val="22"/>
                <w:szCs w:val="22"/>
                <w:lang w:eastAsia="ru-RU"/>
              </w:rPr>
              <w:t>Зона кладбищ и мемориальных комплексов</w:t>
            </w:r>
          </w:p>
        </w:tc>
      </w:tr>
      <w:tr w:rsidR="0015708A" w:rsidTr="00527964">
        <w:trPr>
          <w:cantSplit/>
        </w:trPr>
        <w:tc>
          <w:tcPr>
            <w:tcW w:w="1985" w:type="dxa"/>
            <w:tcBorders>
              <w:top w:val="single" w:sz="4" w:space="0" w:color="000000"/>
              <w:left w:val="single" w:sz="4" w:space="0" w:color="000000"/>
              <w:bottom w:val="single" w:sz="4" w:space="0" w:color="000000"/>
            </w:tcBorders>
            <w:shd w:val="clear" w:color="auto" w:fill="auto"/>
          </w:tcPr>
          <w:p w:rsidR="0015708A" w:rsidRDefault="0015708A" w:rsidP="00527964">
            <w:pPr>
              <w:jc w:val="center"/>
              <w:rPr>
                <w:rFonts w:eastAsia="Times New Roman"/>
                <w:lang w:eastAsia="ru-RU"/>
              </w:rPr>
            </w:pPr>
            <w:r>
              <w:rPr>
                <w:rFonts w:eastAsia="Times New Roman"/>
                <w:sz w:val="22"/>
                <w:szCs w:val="22"/>
                <w:lang w:eastAsia="ru-RU"/>
              </w:rPr>
              <w:t>СН - 2</w:t>
            </w:r>
          </w:p>
        </w:tc>
        <w:tc>
          <w:tcPr>
            <w:tcW w:w="7714"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r>
              <w:rPr>
                <w:rFonts w:eastAsia="Times New Roman"/>
                <w:sz w:val="22"/>
                <w:szCs w:val="22"/>
                <w:lang w:eastAsia="ru-RU"/>
              </w:rPr>
              <w:t>Зона режимных объектов</w:t>
            </w:r>
          </w:p>
        </w:tc>
      </w:tr>
      <w:tr w:rsidR="0015708A" w:rsidTr="00527964">
        <w:trPr>
          <w:cantSplit/>
        </w:trPr>
        <w:tc>
          <w:tcPr>
            <w:tcW w:w="1985" w:type="dxa"/>
            <w:tcBorders>
              <w:top w:val="single" w:sz="4" w:space="0" w:color="000000"/>
              <w:left w:val="single" w:sz="4" w:space="0" w:color="000000"/>
              <w:bottom w:val="single" w:sz="4" w:space="0" w:color="000000"/>
            </w:tcBorders>
            <w:shd w:val="clear" w:color="auto" w:fill="auto"/>
          </w:tcPr>
          <w:p w:rsidR="0015708A" w:rsidRDefault="0015708A" w:rsidP="00527964">
            <w:pPr>
              <w:jc w:val="center"/>
              <w:rPr>
                <w:rFonts w:eastAsia="Times New Roman"/>
                <w:lang w:eastAsia="ru-RU"/>
              </w:rPr>
            </w:pPr>
            <w:r>
              <w:rPr>
                <w:rFonts w:eastAsia="Times New Roman"/>
                <w:sz w:val="22"/>
                <w:szCs w:val="22"/>
                <w:lang w:eastAsia="ru-RU"/>
              </w:rPr>
              <w:t>СН - 3</w:t>
            </w:r>
          </w:p>
        </w:tc>
        <w:tc>
          <w:tcPr>
            <w:tcW w:w="7714"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r>
              <w:rPr>
                <w:rFonts w:eastAsia="Times New Roman"/>
                <w:sz w:val="22"/>
                <w:szCs w:val="22"/>
                <w:lang w:eastAsia="ru-RU"/>
              </w:rPr>
              <w:t>Зона размещения отходов потребления</w:t>
            </w:r>
          </w:p>
        </w:tc>
      </w:tr>
      <w:tr w:rsidR="0015708A" w:rsidTr="00527964">
        <w:tc>
          <w:tcPr>
            <w:tcW w:w="1985" w:type="dxa"/>
            <w:tcBorders>
              <w:top w:val="single" w:sz="4" w:space="0" w:color="000000"/>
              <w:left w:val="single" w:sz="4" w:space="0" w:color="000000"/>
              <w:bottom w:val="single" w:sz="4" w:space="0" w:color="000000"/>
            </w:tcBorders>
            <w:shd w:val="clear" w:color="auto" w:fill="auto"/>
          </w:tcPr>
          <w:p w:rsidR="0015708A" w:rsidRDefault="0015708A" w:rsidP="00527964">
            <w:pPr>
              <w:snapToGrid w:val="0"/>
              <w:jc w:val="center"/>
            </w:pPr>
          </w:p>
        </w:tc>
        <w:tc>
          <w:tcPr>
            <w:tcW w:w="7714"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widowControl w:val="0"/>
              <w:snapToGrid w:val="0"/>
              <w:jc w:val="center"/>
            </w:pPr>
            <w:r>
              <w:rPr>
                <w:bCs/>
                <w:caps/>
                <w:sz w:val="22"/>
                <w:szCs w:val="22"/>
              </w:rPr>
              <w:t>иные территориальные зоны:</w:t>
            </w:r>
          </w:p>
        </w:tc>
      </w:tr>
      <w:tr w:rsidR="0015708A" w:rsidTr="00527964">
        <w:tc>
          <w:tcPr>
            <w:tcW w:w="1985" w:type="dxa"/>
            <w:tcBorders>
              <w:top w:val="single" w:sz="4" w:space="0" w:color="000000"/>
              <w:left w:val="single" w:sz="4" w:space="0" w:color="000000"/>
              <w:bottom w:val="single" w:sz="4" w:space="0" w:color="000000"/>
            </w:tcBorders>
            <w:shd w:val="clear" w:color="auto" w:fill="auto"/>
          </w:tcPr>
          <w:p w:rsidR="0015708A" w:rsidRDefault="0015708A" w:rsidP="00527964">
            <w:pPr>
              <w:jc w:val="center"/>
              <w:rPr>
                <w:rFonts w:eastAsia="Times New Roman"/>
                <w:lang w:eastAsia="ru-RU"/>
              </w:rPr>
            </w:pPr>
            <w:r>
              <w:rPr>
                <w:rFonts w:eastAsia="Times New Roman"/>
                <w:sz w:val="22"/>
                <w:szCs w:val="22"/>
                <w:lang w:eastAsia="ru-RU"/>
              </w:rPr>
              <w:t>И-1</w:t>
            </w:r>
          </w:p>
        </w:tc>
        <w:tc>
          <w:tcPr>
            <w:tcW w:w="7714"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r>
              <w:rPr>
                <w:rFonts w:eastAsia="Times New Roman"/>
                <w:sz w:val="22"/>
                <w:szCs w:val="22"/>
                <w:lang w:eastAsia="ru-RU"/>
              </w:rPr>
              <w:t>Зона озеленения специального назначения (санитарно-защитная зона)</w:t>
            </w:r>
          </w:p>
        </w:tc>
      </w:tr>
      <w:tr w:rsidR="0015708A" w:rsidTr="00527964">
        <w:tc>
          <w:tcPr>
            <w:tcW w:w="1985" w:type="dxa"/>
            <w:tcBorders>
              <w:top w:val="single" w:sz="4" w:space="0" w:color="000000"/>
              <w:left w:val="single" w:sz="4" w:space="0" w:color="000000"/>
              <w:bottom w:val="single" w:sz="4" w:space="0" w:color="000000"/>
            </w:tcBorders>
            <w:shd w:val="clear" w:color="auto" w:fill="auto"/>
          </w:tcPr>
          <w:p w:rsidR="0015708A" w:rsidRDefault="0015708A" w:rsidP="00527964">
            <w:pPr>
              <w:jc w:val="center"/>
              <w:rPr>
                <w:rFonts w:eastAsia="Times New Roman"/>
                <w:lang w:eastAsia="ru-RU"/>
              </w:rPr>
            </w:pPr>
            <w:r>
              <w:rPr>
                <w:rFonts w:eastAsia="Times New Roman"/>
                <w:sz w:val="22"/>
                <w:szCs w:val="22"/>
                <w:lang w:eastAsia="ru-RU"/>
              </w:rPr>
              <w:lastRenderedPageBreak/>
              <w:t>И-2</w:t>
            </w:r>
          </w:p>
        </w:tc>
        <w:tc>
          <w:tcPr>
            <w:tcW w:w="7714"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r>
              <w:rPr>
                <w:rFonts w:eastAsia="Times New Roman"/>
                <w:sz w:val="22"/>
                <w:szCs w:val="22"/>
                <w:lang w:eastAsia="ru-RU"/>
              </w:rPr>
              <w:t xml:space="preserve">Зона </w:t>
            </w:r>
            <w:proofErr w:type="spellStart"/>
            <w:r>
              <w:rPr>
                <w:rFonts w:eastAsia="Times New Roman"/>
                <w:sz w:val="22"/>
                <w:szCs w:val="22"/>
                <w:lang w:eastAsia="ru-RU"/>
              </w:rPr>
              <w:t>рекультивируемых</w:t>
            </w:r>
            <w:proofErr w:type="spellEnd"/>
            <w:r>
              <w:rPr>
                <w:rFonts w:eastAsia="Times New Roman"/>
                <w:sz w:val="22"/>
                <w:szCs w:val="22"/>
                <w:lang w:eastAsia="ru-RU"/>
              </w:rPr>
              <w:t xml:space="preserve"> территорий </w:t>
            </w:r>
          </w:p>
        </w:tc>
      </w:tr>
    </w:tbl>
    <w:p w:rsidR="0015708A" w:rsidRDefault="0015708A" w:rsidP="0015708A">
      <w:pPr>
        <w:sectPr w:rsidR="0015708A" w:rsidSect="008215A2">
          <w:footerReference w:type="default" r:id="rId18"/>
          <w:footerReference w:type="first" r:id="rId19"/>
          <w:pgSz w:w="11906" w:h="16838"/>
          <w:pgMar w:top="567" w:right="567" w:bottom="765" w:left="1701" w:header="720" w:footer="709" w:gutter="0"/>
          <w:pgNumType w:start="0"/>
          <w:cols w:space="720"/>
          <w:titlePg/>
          <w:docGrid w:linePitch="360"/>
        </w:sectPr>
      </w:pPr>
    </w:p>
    <w:p w:rsidR="0015708A" w:rsidRDefault="0015708A" w:rsidP="0015708A">
      <w:pPr>
        <w:pStyle w:val="2"/>
      </w:pPr>
      <w:bookmarkStart w:id="78" w:name="_Toc380957073"/>
      <w:r>
        <w:lastRenderedPageBreak/>
        <w:t>Статья 58. Градостроительные регламенты. Жилые зоны.</w:t>
      </w:r>
      <w:bookmarkEnd w:id="78"/>
    </w:p>
    <w:p w:rsidR="0015708A" w:rsidRDefault="0015708A" w:rsidP="0015708A"/>
    <w:p w:rsidR="0015708A" w:rsidRDefault="0015708A" w:rsidP="0015708A">
      <w:pPr>
        <w:widowControl w:val="0"/>
        <w:ind w:firstLine="426"/>
        <w:jc w:val="center"/>
        <w:rPr>
          <w:i/>
          <w:iCs/>
          <w:color w:val="000000"/>
        </w:rPr>
      </w:pPr>
      <w:r>
        <w:rPr>
          <w:b/>
          <w:color w:val="000000"/>
          <w:u w:val="single"/>
        </w:rPr>
        <w:t>Ж – 1. Зона индивидуальной усадебной жилой застройки.</w:t>
      </w:r>
    </w:p>
    <w:p w:rsidR="0015708A" w:rsidRDefault="0015708A" w:rsidP="0015708A">
      <w:pPr>
        <w:widowControl w:val="0"/>
        <w:ind w:firstLine="851"/>
        <w:jc w:val="both"/>
        <w:rPr>
          <w:i/>
          <w:iCs/>
          <w:color w:val="000000"/>
        </w:rPr>
      </w:pPr>
      <w:r>
        <w:rPr>
          <w:i/>
          <w:iCs/>
          <w:color w:val="000000"/>
        </w:rPr>
        <w:t>Зона индивидуальной усадебной жилой застройки Ж-1 выделена для обеспечения правовых,</w:t>
      </w:r>
      <w:r>
        <w:rPr>
          <w:i/>
          <w:color w:val="000000"/>
        </w:rPr>
        <w:t xml:space="preserve"> социальных, культурных</w:t>
      </w:r>
      <w:r>
        <w:rPr>
          <w:i/>
          <w:iCs/>
          <w:color w:val="000000"/>
        </w:rPr>
        <w:t>,</w:t>
      </w:r>
      <w:r>
        <w:rPr>
          <w:i/>
          <w:color w:val="000000"/>
        </w:rPr>
        <w:t xml:space="preserve"> бытовых</w:t>
      </w:r>
      <w:r>
        <w:rPr>
          <w:i/>
          <w:iCs/>
          <w:color w:val="000000"/>
        </w:rPr>
        <w:t xml:space="preserve"> условий формирования жилых районов из отдельно стоящих </w:t>
      </w:r>
      <w:r>
        <w:rPr>
          <w:i/>
          <w:color w:val="000000"/>
        </w:rPr>
        <w:t>индивидуальных</w:t>
      </w:r>
      <w:r>
        <w:rPr>
          <w:i/>
          <w:iCs/>
          <w:color w:val="000000"/>
        </w:rPr>
        <w:t xml:space="preserve"> жилых домов усадебного типа с возможностью ведения личного подсобного хозяйства, с минимально разрешенным набором услуг местного значения. </w:t>
      </w:r>
    </w:p>
    <w:p w:rsidR="0015708A" w:rsidRDefault="0015708A" w:rsidP="0015708A">
      <w:pPr>
        <w:widowControl w:val="0"/>
        <w:ind w:firstLine="851"/>
        <w:jc w:val="both"/>
        <w:rPr>
          <w:i/>
          <w:iCs/>
          <w:color w:val="000000"/>
        </w:rPr>
      </w:pPr>
    </w:p>
    <w:p w:rsidR="0015708A" w:rsidRDefault="0015708A" w:rsidP="0015708A">
      <w:pPr>
        <w:rPr>
          <w:b/>
          <w:color w:val="000000"/>
          <w:sz w:val="22"/>
        </w:rPr>
      </w:pPr>
      <w:r>
        <w:rPr>
          <w:b/>
          <w:color w:val="000000"/>
          <w:sz w:val="22"/>
        </w:rPr>
        <w:t>1. ОСНОВНЫЕ ВИДЫ И ПАРАМЕТРЫ РАЗРЕШЕННОГО ИСПОЛЬЗОВАНИЯ ЗЕМЕЛЬНЫХ УЧАСТКОВ И ОБЪЕКТОВ КАПИТАЛЬНОГО СТРОИТЕЛЬСТВА</w:t>
      </w:r>
    </w:p>
    <w:tbl>
      <w:tblPr>
        <w:tblW w:w="0" w:type="auto"/>
        <w:tblInd w:w="-30" w:type="dxa"/>
        <w:tblLayout w:type="fixed"/>
        <w:tblLook w:val="0000" w:firstRow="0" w:lastRow="0" w:firstColumn="0" w:lastColumn="0" w:noHBand="0" w:noVBand="0"/>
      </w:tblPr>
      <w:tblGrid>
        <w:gridCol w:w="3936"/>
        <w:gridCol w:w="5992"/>
        <w:gridCol w:w="6052"/>
      </w:tblGrid>
      <w:tr w:rsidR="0015708A" w:rsidTr="00FE3D66">
        <w:trPr>
          <w:trHeight w:val="552"/>
        </w:trPr>
        <w:tc>
          <w:tcPr>
            <w:tcW w:w="3936"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color w:val="000000"/>
              </w:rPr>
            </w:pPr>
            <w:r>
              <w:rPr>
                <w:b/>
                <w:color w:val="000000"/>
                <w:sz w:val="22"/>
              </w:rPr>
              <w:t>ВИДЫ ИСПОЛЬЗОВАНИЯ</w:t>
            </w:r>
          </w:p>
        </w:tc>
        <w:tc>
          <w:tcPr>
            <w:tcW w:w="5992"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color w:val="000000"/>
              </w:rPr>
            </w:pPr>
            <w:r>
              <w:rPr>
                <w:b/>
                <w:color w:val="000000"/>
                <w:sz w:val="22"/>
              </w:rPr>
              <w:t>ПРЕДЕЛЬНЫЕ РАЗМЕРЫ ЗЕМЕЛЬНЫХ</w:t>
            </w:r>
          </w:p>
          <w:p w:rsidR="0015708A" w:rsidRDefault="0015708A" w:rsidP="00527964">
            <w:pPr>
              <w:tabs>
                <w:tab w:val="left" w:pos="2520"/>
              </w:tabs>
              <w:jc w:val="center"/>
              <w:rPr>
                <w:b/>
                <w:color w:val="000000"/>
              </w:rPr>
            </w:pPr>
            <w:r>
              <w:rPr>
                <w:b/>
                <w:color w:val="000000"/>
                <w:sz w:val="22"/>
              </w:rPr>
              <w:t>УЧАСТКОВ И ПРЕДЕЛЬНЫЕ ПАРАМЕТРЫ</w:t>
            </w:r>
          </w:p>
          <w:p w:rsidR="0015708A" w:rsidRDefault="0015708A" w:rsidP="00527964">
            <w:pPr>
              <w:tabs>
                <w:tab w:val="left" w:pos="2520"/>
              </w:tabs>
              <w:jc w:val="center"/>
              <w:rPr>
                <w:b/>
              </w:rPr>
            </w:pPr>
            <w:r>
              <w:rPr>
                <w:b/>
                <w:color w:val="000000"/>
                <w:sz w:val="22"/>
              </w:rPr>
              <w:t>РАЗРЕШЕННОГО СТРОИТЕЛЬСТВА</w:t>
            </w: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tabs>
                <w:tab w:val="left" w:pos="2520"/>
              </w:tabs>
              <w:jc w:val="center"/>
            </w:pPr>
            <w:r>
              <w:rPr>
                <w:b/>
                <w:sz w:val="22"/>
                <w:szCs w:val="22"/>
              </w:rPr>
              <w:t>ОГРАНИЧЕНИЯ ИСПОЛЬЗОВАНИЯ ЗЕМЕЛЬНЫХ УЧАСТКОВ И ОБЪЕКТОВ КАПИТАЛЬНОГО СТРОИТЕЛЬСТВА</w:t>
            </w:r>
          </w:p>
        </w:tc>
      </w:tr>
      <w:tr w:rsidR="0015708A" w:rsidTr="009A1712">
        <w:trPr>
          <w:trHeight w:val="1692"/>
        </w:trPr>
        <w:tc>
          <w:tcPr>
            <w:tcW w:w="3936" w:type="dxa"/>
            <w:tcBorders>
              <w:top w:val="single" w:sz="4" w:space="0" w:color="000000"/>
              <w:left w:val="single" w:sz="4" w:space="0" w:color="000000"/>
              <w:bottom w:val="single" w:sz="4" w:space="0" w:color="auto"/>
            </w:tcBorders>
            <w:shd w:val="clear" w:color="auto" w:fill="auto"/>
          </w:tcPr>
          <w:p w:rsidR="0015708A" w:rsidRPr="00FE3D66" w:rsidRDefault="001C1F43" w:rsidP="008215A2">
            <w:pPr>
              <w:keepLines/>
              <w:widowControl w:val="0"/>
              <w:ind w:firstLine="284"/>
              <w:jc w:val="both"/>
              <w:rPr>
                <w:b/>
                <w:color w:val="000000" w:themeColor="text1"/>
              </w:rPr>
            </w:pPr>
            <w:r w:rsidRPr="00FE3D66">
              <w:rPr>
                <w:b/>
                <w:color w:val="000000" w:themeColor="text1"/>
                <w:sz w:val="22"/>
              </w:rPr>
              <w:t>Индивидуальные жилые дома</w:t>
            </w:r>
            <w:r w:rsidR="0015708A" w:rsidRPr="00FE3D66">
              <w:rPr>
                <w:b/>
                <w:color w:val="000000" w:themeColor="text1"/>
                <w:sz w:val="22"/>
              </w:rPr>
              <w:t xml:space="preserve"> </w:t>
            </w:r>
            <w:r w:rsidR="008215A2" w:rsidRPr="00FE3D66">
              <w:rPr>
                <w:b/>
                <w:color w:val="000000" w:themeColor="text1"/>
                <w:sz w:val="22"/>
              </w:rPr>
              <w:t>с правом</w:t>
            </w:r>
            <w:r w:rsidRPr="00FE3D66">
              <w:rPr>
                <w:b/>
                <w:color w:val="000000" w:themeColor="text1"/>
                <w:sz w:val="22"/>
              </w:rPr>
              <w:t xml:space="preserve"> </w:t>
            </w:r>
            <w:r w:rsidR="0015708A" w:rsidRPr="00FE3D66">
              <w:rPr>
                <w:b/>
                <w:color w:val="000000" w:themeColor="text1"/>
                <w:sz w:val="22"/>
              </w:rPr>
              <w:t>содержания и разведения домашнего скота и птицы</w:t>
            </w:r>
            <w:r w:rsidR="008215A2" w:rsidRPr="00FE3D66">
              <w:rPr>
                <w:b/>
                <w:color w:val="000000" w:themeColor="text1"/>
                <w:sz w:val="22"/>
              </w:rPr>
              <w:t xml:space="preserve"> на земельном участке </w:t>
            </w:r>
            <w:r w:rsidR="0015708A" w:rsidRPr="00FE3D66">
              <w:rPr>
                <w:b/>
                <w:color w:val="000000" w:themeColor="text1"/>
                <w:sz w:val="22"/>
              </w:rPr>
              <w:t>для личного подсобного хозяйства.</w:t>
            </w:r>
          </w:p>
        </w:tc>
        <w:tc>
          <w:tcPr>
            <w:tcW w:w="5992" w:type="dxa"/>
            <w:tcBorders>
              <w:top w:val="single" w:sz="4" w:space="0" w:color="000000"/>
              <w:left w:val="single" w:sz="4" w:space="0" w:color="000000"/>
              <w:bottom w:val="single" w:sz="4" w:space="0" w:color="auto"/>
            </w:tcBorders>
            <w:shd w:val="clear" w:color="auto" w:fill="auto"/>
          </w:tcPr>
          <w:p w:rsidR="0015708A" w:rsidRDefault="0015708A" w:rsidP="00527964">
            <w:pPr>
              <w:keepLines/>
              <w:overflowPunct w:val="0"/>
              <w:autoSpaceDE w:val="0"/>
              <w:ind w:firstLine="223"/>
              <w:jc w:val="both"/>
              <w:textAlignment w:val="baseline"/>
              <w:rPr>
                <w:rFonts w:cs="Calibri"/>
                <w:color w:val="000000"/>
              </w:rPr>
            </w:pPr>
            <w:r>
              <w:rPr>
                <w:color w:val="000000"/>
                <w:sz w:val="22"/>
                <w:szCs w:val="22"/>
              </w:rPr>
              <w:t xml:space="preserve">- минимальная/максимальная площадь земельных участков   – </w:t>
            </w:r>
            <w:r w:rsidR="004F40A7">
              <w:rPr>
                <w:color w:val="000000"/>
                <w:sz w:val="22"/>
                <w:szCs w:val="22"/>
              </w:rPr>
              <w:t>3</w:t>
            </w:r>
            <w:r w:rsidR="00270DCC" w:rsidRPr="00270DCC">
              <w:rPr>
                <w:b/>
                <w:color w:val="000000"/>
              </w:rPr>
              <w:t>00</w:t>
            </w:r>
            <w:r w:rsidR="004F40A7">
              <w:rPr>
                <w:b/>
                <w:color w:val="000000"/>
              </w:rPr>
              <w:t xml:space="preserve"> /15</w:t>
            </w:r>
            <w:r w:rsidRPr="00270DCC">
              <w:rPr>
                <w:b/>
                <w:color w:val="000000"/>
              </w:rPr>
              <w:t>00 кв. м</w:t>
            </w:r>
          </w:p>
          <w:p w:rsidR="0015708A" w:rsidRPr="00FE3D66" w:rsidRDefault="0015708A" w:rsidP="00527964">
            <w:pPr>
              <w:ind w:firstLine="223"/>
              <w:jc w:val="both"/>
              <w:rPr>
                <w:rFonts w:cs="Calibri"/>
                <w:color w:val="000000" w:themeColor="text1"/>
              </w:rPr>
            </w:pPr>
            <w:r>
              <w:rPr>
                <w:rFonts w:cs="Calibri"/>
                <w:color w:val="000000"/>
                <w:sz w:val="22"/>
                <w:szCs w:val="22"/>
              </w:rPr>
              <w:t xml:space="preserve">- </w:t>
            </w:r>
            <w:r w:rsidR="00BD780A" w:rsidRPr="00FE3D66">
              <w:rPr>
                <w:b/>
                <w:color w:val="000000" w:themeColor="text1"/>
              </w:rPr>
              <w:t>проц</w:t>
            </w:r>
            <w:r w:rsidRPr="00FE3D66">
              <w:rPr>
                <w:b/>
                <w:color w:val="000000" w:themeColor="text1"/>
              </w:rPr>
              <w:t xml:space="preserve">ент застройки </w:t>
            </w:r>
            <w:r w:rsidR="00BD780A" w:rsidRPr="00FE3D66">
              <w:rPr>
                <w:b/>
                <w:color w:val="000000" w:themeColor="text1"/>
              </w:rPr>
              <w:t xml:space="preserve">60 </w:t>
            </w:r>
            <w:r w:rsidR="002728EB" w:rsidRPr="00FE3D66">
              <w:rPr>
                <w:b/>
                <w:color w:val="000000" w:themeColor="text1"/>
              </w:rPr>
              <w:t>%</w:t>
            </w:r>
            <w:r w:rsidRPr="00FE3D66">
              <w:rPr>
                <w:b/>
                <w:color w:val="000000" w:themeColor="text1"/>
              </w:rPr>
              <w:t>;</w:t>
            </w:r>
          </w:p>
          <w:p w:rsidR="0015708A" w:rsidRDefault="0015708A" w:rsidP="00527964">
            <w:pPr>
              <w:ind w:firstLine="223"/>
              <w:jc w:val="both"/>
              <w:rPr>
                <w:color w:val="000000"/>
              </w:rPr>
            </w:pPr>
            <w:r>
              <w:rPr>
                <w:color w:val="000000"/>
                <w:sz w:val="22"/>
                <w:szCs w:val="22"/>
              </w:rPr>
              <w:t xml:space="preserve">- минимальная ширина земельных участков вдоль фронта улицы (проезда) – </w:t>
            </w:r>
            <w:r>
              <w:rPr>
                <w:b/>
                <w:color w:val="000000"/>
                <w:sz w:val="22"/>
                <w:szCs w:val="22"/>
              </w:rPr>
              <w:t>15 м</w:t>
            </w:r>
            <w:r>
              <w:rPr>
                <w:color w:val="000000"/>
                <w:sz w:val="22"/>
                <w:szCs w:val="22"/>
              </w:rPr>
              <w:t xml:space="preserve">; </w:t>
            </w:r>
          </w:p>
          <w:p w:rsidR="0015708A" w:rsidRDefault="0015708A" w:rsidP="002728EB">
            <w:pPr>
              <w:ind w:firstLine="223"/>
              <w:jc w:val="both"/>
              <w:rPr>
                <w:color w:val="000000"/>
              </w:rPr>
            </w:pPr>
            <w:r>
              <w:rPr>
                <w:color w:val="000000"/>
                <w:sz w:val="22"/>
                <w:szCs w:val="22"/>
              </w:rPr>
              <w:t xml:space="preserve">- максимальная высота зданий от уровня земли до верха перекрытия последнего этажа (или конька кровли) - </w:t>
            </w:r>
            <w:r>
              <w:rPr>
                <w:b/>
                <w:color w:val="000000"/>
                <w:sz w:val="22"/>
                <w:szCs w:val="22"/>
              </w:rPr>
              <w:t>12 м</w:t>
            </w:r>
            <w:r>
              <w:rPr>
                <w:color w:val="000000"/>
                <w:sz w:val="22"/>
                <w:szCs w:val="22"/>
              </w:rPr>
              <w:t xml:space="preserve">; до верха плоской кровли – </w:t>
            </w:r>
            <w:r>
              <w:rPr>
                <w:b/>
                <w:color w:val="000000"/>
                <w:sz w:val="22"/>
                <w:szCs w:val="22"/>
              </w:rPr>
              <w:t>9 м</w:t>
            </w:r>
            <w:r>
              <w:rPr>
                <w:color w:val="000000"/>
                <w:sz w:val="22"/>
                <w:szCs w:val="22"/>
              </w:rPr>
              <w:t>;</w:t>
            </w:r>
          </w:p>
          <w:p w:rsidR="001C1F43" w:rsidRDefault="001C1F43" w:rsidP="00527964">
            <w:pPr>
              <w:ind w:firstLine="223"/>
              <w:jc w:val="both"/>
              <w:rPr>
                <w:color w:val="000000"/>
              </w:rPr>
            </w:pPr>
          </w:p>
        </w:tc>
        <w:tc>
          <w:tcPr>
            <w:tcW w:w="60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ind w:firstLine="562"/>
              <w:jc w:val="both"/>
              <w:rPr>
                <w:color w:val="000000"/>
              </w:rPr>
            </w:pPr>
            <w:r>
              <w:rPr>
                <w:color w:val="000000"/>
                <w:sz w:val="22"/>
                <w:szCs w:val="22"/>
              </w:rPr>
              <w:t xml:space="preserve">- минимальный отступ строений от красной линии улиц не менее чем на - 5 м, от красной линии проездов не менее чем на -3 м. </w:t>
            </w:r>
          </w:p>
          <w:p w:rsidR="0015708A" w:rsidRDefault="0015708A" w:rsidP="00527964">
            <w:pPr>
              <w:pStyle w:val="ConsPlusNormal"/>
              <w:ind w:firstLine="562"/>
              <w:jc w:val="both"/>
              <w:rPr>
                <w:color w:val="000000"/>
                <w:sz w:val="22"/>
                <w:szCs w:val="22"/>
              </w:rPr>
            </w:pPr>
            <w:r>
              <w:rPr>
                <w:rFonts w:ascii="Times New Roman" w:eastAsia="SimSun" w:hAnsi="Times New Roman" w:cs="Times New Roman"/>
                <w:color w:val="000000"/>
                <w:sz w:val="22"/>
                <w:szCs w:val="22"/>
              </w:rPr>
              <w:t>- минимальный отступ до границы смежного земельного участка должен быть не менее - 3 м;</w:t>
            </w:r>
          </w:p>
          <w:p w:rsidR="0015708A" w:rsidRDefault="0015708A" w:rsidP="00527964">
            <w:pPr>
              <w:ind w:firstLine="562"/>
              <w:jc w:val="both"/>
              <w:rPr>
                <w:color w:val="000000"/>
              </w:rPr>
            </w:pPr>
            <w:r>
              <w:rPr>
                <w:color w:val="000000"/>
                <w:sz w:val="22"/>
                <w:szCs w:val="22"/>
              </w:rPr>
              <w:t>- в сложившейся застройке, при ширине земельного участка 12 и менее метров, для строительства жилого дома минимальный отступ от границы соседнего участка составляет:</w:t>
            </w:r>
          </w:p>
          <w:p w:rsidR="0015708A" w:rsidRDefault="0015708A" w:rsidP="00527964">
            <w:pPr>
              <w:ind w:firstLine="562"/>
              <w:jc w:val="both"/>
              <w:rPr>
                <w:color w:val="000000"/>
              </w:rPr>
            </w:pPr>
            <w:r>
              <w:rPr>
                <w:color w:val="000000"/>
                <w:sz w:val="22"/>
                <w:szCs w:val="22"/>
              </w:rPr>
              <w:t>для одноэтажного – 1 м;</w:t>
            </w:r>
          </w:p>
          <w:p w:rsidR="0015708A" w:rsidRDefault="0015708A" w:rsidP="00527964">
            <w:pPr>
              <w:ind w:firstLine="562"/>
              <w:jc w:val="both"/>
              <w:rPr>
                <w:color w:val="000000"/>
              </w:rPr>
            </w:pPr>
            <w:r>
              <w:rPr>
                <w:color w:val="000000"/>
                <w:sz w:val="22"/>
                <w:szCs w:val="22"/>
              </w:rPr>
              <w:t>для двухэтажного – 1,5 м;</w:t>
            </w:r>
          </w:p>
          <w:p w:rsidR="0015708A" w:rsidRDefault="0015708A" w:rsidP="00527964">
            <w:pPr>
              <w:ind w:firstLine="562"/>
              <w:jc w:val="both"/>
              <w:rPr>
                <w:color w:val="000000"/>
              </w:rPr>
            </w:pPr>
            <w:r>
              <w:rPr>
                <w:color w:val="000000"/>
                <w:sz w:val="22"/>
                <w:szCs w:val="22"/>
              </w:rPr>
              <w:t>для трехэтажного – 2 м, при условии, что расстояние до расположенного на соседнем земельном участке жилого дома не менее 5 м.</w:t>
            </w:r>
          </w:p>
          <w:p w:rsidR="0015708A" w:rsidRDefault="0015708A" w:rsidP="00527964">
            <w:pPr>
              <w:ind w:firstLine="562"/>
              <w:jc w:val="both"/>
              <w:rPr>
                <w:color w:val="000000"/>
              </w:rPr>
            </w:pPr>
            <w:r>
              <w:rPr>
                <w:color w:val="000000"/>
                <w:sz w:val="22"/>
                <w:szCs w:val="22"/>
              </w:rPr>
              <w:t>- минимальные противопожарные расстояния - не менее 6м;</w:t>
            </w:r>
          </w:p>
          <w:p w:rsidR="0015708A" w:rsidRPr="00FE3D66" w:rsidRDefault="0015708A" w:rsidP="00527964">
            <w:pPr>
              <w:keepLines/>
              <w:overflowPunct w:val="0"/>
              <w:autoSpaceDE w:val="0"/>
              <w:ind w:firstLine="562"/>
              <w:jc w:val="both"/>
              <w:textAlignment w:val="baseline"/>
              <w:rPr>
                <w:b/>
                <w:color w:val="000000" w:themeColor="text1"/>
              </w:rPr>
            </w:pPr>
            <w:r w:rsidRPr="00FE3D66">
              <w:rPr>
                <w:b/>
                <w:color w:val="000000" w:themeColor="text1"/>
                <w:sz w:val="22"/>
                <w:szCs w:val="22"/>
              </w:rPr>
              <w:t>Блокировка жилых домов, а также хозяйственных построек на смежных земельных участках допускается по взаимному согласию домовладельцев при  новом строительстве  с учетом противопожарных требований.</w:t>
            </w:r>
          </w:p>
          <w:p w:rsidR="005768C2" w:rsidRPr="00FE3D66" w:rsidRDefault="009A1712" w:rsidP="009A1712">
            <w:pPr>
              <w:suppressAutoHyphens w:val="0"/>
              <w:jc w:val="both"/>
              <w:rPr>
                <w:rFonts w:eastAsia="Times New Roman"/>
                <w:b/>
                <w:color w:val="000000" w:themeColor="text1"/>
                <w:lang w:eastAsia="ru-RU"/>
              </w:rPr>
            </w:pPr>
            <w:r>
              <w:rPr>
                <w:rFonts w:eastAsia="Times New Roman"/>
                <w:b/>
                <w:color w:val="000000" w:themeColor="text1"/>
                <w:lang w:eastAsia="ru-RU"/>
              </w:rPr>
              <w:t xml:space="preserve">       </w:t>
            </w:r>
            <w:r w:rsidR="005768C2" w:rsidRPr="00FE3D66">
              <w:rPr>
                <w:rFonts w:eastAsia="Times New Roman"/>
                <w:b/>
                <w:color w:val="000000" w:themeColor="text1"/>
                <w:lang w:eastAsia="ru-RU"/>
              </w:rPr>
              <w:t xml:space="preserve">Устройство ограждения выполненное по меже между участками должны быть проветриваемыми на высоту не менее 0,5 м от уровня земли и высотой </w:t>
            </w:r>
            <w:r w:rsidR="005768C2" w:rsidRPr="00FE3D66">
              <w:rPr>
                <w:rFonts w:eastAsia="Times New Roman"/>
                <w:b/>
                <w:color w:val="000000" w:themeColor="text1"/>
                <w:lang w:eastAsia="ru-RU"/>
              </w:rPr>
              <w:lastRenderedPageBreak/>
              <w:t>не более 2,0 м. По взаимному согласию смежных землепользователей допускается устройство сплошных ограждений.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 Установка ограждений на земельном участке, который принадлежит на праве общей (долевой) собственности нескольким совладельцам допускается только сетчатым, решетчатым или смешанным высотой не выше 2 м при условии согласия всех совладельцев.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5768C2" w:rsidRPr="00FE3D66" w:rsidRDefault="005768C2" w:rsidP="005768C2">
            <w:pPr>
              <w:suppressAutoHyphens w:val="0"/>
              <w:ind w:firstLine="308"/>
              <w:jc w:val="both"/>
              <w:rPr>
                <w:rFonts w:eastAsia="Times New Roman"/>
                <w:b/>
                <w:color w:val="000000" w:themeColor="text1"/>
                <w:lang w:eastAsia="ru-RU"/>
              </w:rPr>
            </w:pPr>
            <w:r w:rsidRPr="00FE3D66">
              <w:rPr>
                <w:rFonts w:eastAsia="Times New Roman"/>
                <w:b/>
                <w:color w:val="000000" w:themeColor="text1"/>
                <w:sz w:val="22"/>
                <w:szCs w:val="22"/>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5768C2" w:rsidRPr="009A1712" w:rsidRDefault="005768C2" w:rsidP="005768C2">
            <w:pPr>
              <w:suppressAutoHyphens w:val="0"/>
              <w:ind w:firstLine="308"/>
              <w:jc w:val="both"/>
              <w:rPr>
                <w:rFonts w:eastAsia="Times New Roman"/>
                <w:color w:val="000000" w:themeColor="text1"/>
                <w:lang w:eastAsia="ru-RU"/>
              </w:rPr>
            </w:pPr>
            <w:r w:rsidRPr="009A1712">
              <w:rPr>
                <w:rFonts w:eastAsia="Times New Roman"/>
                <w:b/>
                <w:color w:val="000000" w:themeColor="text1"/>
                <w:sz w:val="22"/>
                <w:szCs w:val="22"/>
                <w:lang w:eastAsia="ru-RU"/>
              </w:rPr>
              <w:t>Все строения должны быть обеспечены системами водоотведения с кровли с целью предотвращения</w:t>
            </w:r>
            <w:r w:rsidRPr="009A1712">
              <w:rPr>
                <w:rFonts w:eastAsia="Times New Roman"/>
                <w:color w:val="000000" w:themeColor="text1"/>
                <w:sz w:val="22"/>
                <w:szCs w:val="22"/>
                <w:lang w:eastAsia="ru-RU"/>
              </w:rPr>
              <w:t xml:space="preserve"> </w:t>
            </w:r>
            <w:r w:rsidRPr="009A1712">
              <w:rPr>
                <w:rFonts w:eastAsia="Times New Roman"/>
                <w:b/>
                <w:color w:val="000000" w:themeColor="text1"/>
                <w:sz w:val="22"/>
                <w:szCs w:val="22"/>
                <w:lang w:eastAsia="ru-RU"/>
              </w:rPr>
              <w:t>подтопления соседних земельных участков и строений.</w:t>
            </w:r>
          </w:p>
          <w:p w:rsidR="005768C2" w:rsidRPr="009A1712" w:rsidRDefault="005768C2" w:rsidP="005768C2">
            <w:pPr>
              <w:suppressAutoHyphens w:val="0"/>
              <w:ind w:firstLine="308"/>
              <w:jc w:val="both"/>
              <w:rPr>
                <w:rFonts w:eastAsia="Times New Roman"/>
                <w:b/>
                <w:color w:val="000000" w:themeColor="text1"/>
                <w:lang w:eastAsia="ru-RU"/>
              </w:rPr>
            </w:pPr>
            <w:proofErr w:type="spellStart"/>
            <w:r w:rsidRPr="009A1712">
              <w:rPr>
                <w:rFonts w:eastAsia="Times New Roman"/>
                <w:color w:val="000000" w:themeColor="text1"/>
                <w:sz w:val="22"/>
                <w:szCs w:val="22"/>
                <w:lang w:eastAsia="ru-RU"/>
              </w:rPr>
              <w:t>Отмостка</w:t>
            </w:r>
            <w:proofErr w:type="spellEnd"/>
            <w:r w:rsidR="002023E2" w:rsidRPr="009A1712">
              <w:rPr>
                <w:rFonts w:eastAsia="Times New Roman"/>
                <w:color w:val="000000" w:themeColor="text1"/>
                <w:sz w:val="22"/>
                <w:szCs w:val="22"/>
                <w:lang w:eastAsia="ru-RU"/>
              </w:rPr>
              <w:t xml:space="preserve"> зданий</w:t>
            </w:r>
            <w:r w:rsidRPr="009A1712">
              <w:rPr>
                <w:rFonts w:eastAsia="Times New Roman"/>
                <w:color w:val="000000" w:themeColor="text1"/>
                <w:sz w:val="22"/>
                <w:szCs w:val="22"/>
                <w:lang w:eastAsia="ru-RU"/>
              </w:rPr>
              <w:t xml:space="preserve"> должна располагаться в пределах </w:t>
            </w:r>
            <w:r w:rsidRPr="009A1712">
              <w:rPr>
                <w:rFonts w:eastAsia="Times New Roman"/>
                <w:color w:val="000000" w:themeColor="text1"/>
                <w:sz w:val="22"/>
                <w:szCs w:val="22"/>
                <w:lang w:eastAsia="ru-RU"/>
              </w:rPr>
              <w:lastRenderedPageBreak/>
              <w:t xml:space="preserve">отведенного (предоставленного) земельного участка. </w:t>
            </w:r>
            <w:proofErr w:type="spellStart"/>
            <w:r w:rsidRPr="009A1712">
              <w:rPr>
                <w:rFonts w:eastAsia="Times New Roman"/>
                <w:b/>
                <w:color w:val="000000" w:themeColor="text1"/>
                <w:sz w:val="22"/>
                <w:szCs w:val="22"/>
                <w:lang w:eastAsia="ru-RU"/>
              </w:rPr>
              <w:t>Отмостка</w:t>
            </w:r>
            <w:proofErr w:type="spellEnd"/>
            <w:r w:rsidRPr="009A1712">
              <w:rPr>
                <w:rFonts w:eastAsia="Times New Roman"/>
                <w:b/>
                <w:color w:val="000000" w:themeColor="text1"/>
                <w:sz w:val="22"/>
                <w:szCs w:val="22"/>
                <w:lang w:eastAsia="ru-RU"/>
              </w:rPr>
              <w:t xml:space="preserve"> зданий должна быть не менее 0,8 м. Уклон </w:t>
            </w:r>
            <w:proofErr w:type="spellStart"/>
            <w:r w:rsidRPr="009A1712">
              <w:rPr>
                <w:rFonts w:eastAsia="Times New Roman"/>
                <w:b/>
                <w:color w:val="000000" w:themeColor="text1"/>
                <w:sz w:val="22"/>
                <w:szCs w:val="22"/>
                <w:lang w:eastAsia="ru-RU"/>
              </w:rPr>
              <w:t>отмостки</w:t>
            </w:r>
            <w:proofErr w:type="spellEnd"/>
            <w:r w:rsidRPr="009A1712">
              <w:rPr>
                <w:rFonts w:eastAsia="Times New Roman"/>
                <w:b/>
                <w:color w:val="000000" w:themeColor="text1"/>
                <w:sz w:val="22"/>
                <w:szCs w:val="22"/>
                <w:lang w:eastAsia="ru-RU"/>
              </w:rPr>
              <w:t xml:space="preserve"> рекомендуется принимать не менее 10% в сторону от здания.</w:t>
            </w:r>
          </w:p>
          <w:p w:rsidR="0015708A" w:rsidRDefault="0015708A" w:rsidP="00527964">
            <w:pPr>
              <w:keepLines/>
              <w:overflowPunct w:val="0"/>
              <w:autoSpaceDE w:val="0"/>
              <w:ind w:firstLine="562"/>
              <w:jc w:val="both"/>
              <w:textAlignment w:val="baseline"/>
              <w:rPr>
                <w:color w:val="000000"/>
              </w:rPr>
            </w:pPr>
          </w:p>
        </w:tc>
      </w:tr>
      <w:tr w:rsidR="001C1F43" w:rsidTr="00FE3D66">
        <w:trPr>
          <w:trHeight w:val="243"/>
        </w:trPr>
        <w:tc>
          <w:tcPr>
            <w:tcW w:w="3936" w:type="dxa"/>
            <w:tcBorders>
              <w:top w:val="single" w:sz="4" w:space="0" w:color="auto"/>
              <w:left w:val="single" w:sz="4" w:space="0" w:color="000000"/>
              <w:bottom w:val="single" w:sz="4" w:space="0" w:color="000000"/>
            </w:tcBorders>
            <w:shd w:val="clear" w:color="auto" w:fill="auto"/>
          </w:tcPr>
          <w:p w:rsidR="001C1F43" w:rsidRPr="00FE3D66" w:rsidRDefault="001C1F43" w:rsidP="008215A2">
            <w:pPr>
              <w:keepLines/>
              <w:widowControl w:val="0"/>
              <w:ind w:firstLine="284"/>
              <w:jc w:val="both"/>
              <w:rPr>
                <w:b/>
                <w:color w:val="000000" w:themeColor="text1"/>
              </w:rPr>
            </w:pPr>
            <w:r w:rsidRPr="00FE3D66">
              <w:rPr>
                <w:b/>
                <w:color w:val="000000" w:themeColor="text1"/>
                <w:sz w:val="22"/>
              </w:rPr>
              <w:t xml:space="preserve">Индивидуальные жилые дома  с приусадебными земельными участками без </w:t>
            </w:r>
            <w:r w:rsidR="008215A2" w:rsidRPr="00FE3D66">
              <w:rPr>
                <w:b/>
                <w:color w:val="000000" w:themeColor="text1"/>
                <w:sz w:val="22"/>
              </w:rPr>
              <w:t>права содержания и разведения домашнего скота и птицы на земельном участке для индивидуального жилищного строительства.</w:t>
            </w:r>
          </w:p>
        </w:tc>
        <w:tc>
          <w:tcPr>
            <w:tcW w:w="5992" w:type="dxa"/>
            <w:tcBorders>
              <w:top w:val="single" w:sz="4" w:space="0" w:color="auto"/>
              <w:left w:val="single" w:sz="4" w:space="0" w:color="000000"/>
              <w:bottom w:val="single" w:sz="4" w:space="0" w:color="000000"/>
            </w:tcBorders>
            <w:shd w:val="clear" w:color="auto" w:fill="auto"/>
          </w:tcPr>
          <w:p w:rsidR="001C1F43" w:rsidRDefault="001C1F43" w:rsidP="001C1F43">
            <w:pPr>
              <w:keepLines/>
              <w:overflowPunct w:val="0"/>
              <w:autoSpaceDE w:val="0"/>
              <w:ind w:firstLine="223"/>
              <w:jc w:val="both"/>
              <w:textAlignment w:val="baseline"/>
              <w:rPr>
                <w:rFonts w:cs="Calibri"/>
                <w:color w:val="000000"/>
              </w:rPr>
            </w:pPr>
            <w:r>
              <w:rPr>
                <w:color w:val="000000"/>
                <w:sz w:val="22"/>
                <w:szCs w:val="22"/>
              </w:rPr>
              <w:t xml:space="preserve">- минимальная/максимальная площадь земельных участков   – </w:t>
            </w:r>
            <w:r w:rsidR="004F40A7">
              <w:rPr>
                <w:color w:val="000000"/>
                <w:sz w:val="22"/>
                <w:szCs w:val="22"/>
              </w:rPr>
              <w:t>3</w:t>
            </w:r>
            <w:r>
              <w:rPr>
                <w:b/>
                <w:color w:val="000000"/>
                <w:sz w:val="22"/>
                <w:szCs w:val="22"/>
              </w:rPr>
              <w:t>00 /1000</w:t>
            </w:r>
            <w:r>
              <w:rPr>
                <w:color w:val="000000"/>
                <w:sz w:val="22"/>
                <w:szCs w:val="22"/>
              </w:rPr>
              <w:t xml:space="preserve"> кв. м</w:t>
            </w:r>
          </w:p>
          <w:p w:rsidR="001C1F43" w:rsidRPr="00FE3D66" w:rsidRDefault="001C1F43" w:rsidP="001C1F43">
            <w:pPr>
              <w:ind w:firstLine="223"/>
              <w:jc w:val="both"/>
              <w:rPr>
                <w:rFonts w:cs="Calibri"/>
                <w:b/>
                <w:color w:val="000000" w:themeColor="text1"/>
              </w:rPr>
            </w:pPr>
            <w:r w:rsidRPr="00270DCC">
              <w:rPr>
                <w:rFonts w:cs="Calibri"/>
                <w:b/>
                <w:color w:val="000000"/>
                <w:sz w:val="22"/>
                <w:szCs w:val="22"/>
              </w:rPr>
              <w:t xml:space="preserve">- </w:t>
            </w:r>
            <w:r w:rsidRPr="00FE3D66">
              <w:rPr>
                <w:b/>
                <w:color w:val="000000" w:themeColor="text1"/>
                <w:sz w:val="22"/>
                <w:szCs w:val="22"/>
              </w:rPr>
              <w:t>процент застройки 60 %;</w:t>
            </w:r>
          </w:p>
          <w:p w:rsidR="001C1F43" w:rsidRDefault="001C1F43" w:rsidP="001C1F43">
            <w:pPr>
              <w:ind w:firstLine="223"/>
              <w:jc w:val="both"/>
              <w:rPr>
                <w:color w:val="000000"/>
              </w:rPr>
            </w:pPr>
            <w:r>
              <w:rPr>
                <w:color w:val="000000"/>
                <w:sz w:val="22"/>
                <w:szCs w:val="22"/>
              </w:rPr>
              <w:t xml:space="preserve">- минимальная ширина земельных участков вдоль фронта улицы (проезда) – </w:t>
            </w:r>
            <w:r>
              <w:rPr>
                <w:b/>
                <w:color w:val="000000"/>
                <w:sz w:val="22"/>
                <w:szCs w:val="22"/>
              </w:rPr>
              <w:t>15 м</w:t>
            </w:r>
            <w:r>
              <w:rPr>
                <w:color w:val="000000"/>
                <w:sz w:val="22"/>
                <w:szCs w:val="22"/>
              </w:rPr>
              <w:t xml:space="preserve">; </w:t>
            </w:r>
          </w:p>
          <w:p w:rsidR="001C1F43" w:rsidRDefault="001C1F43" w:rsidP="001C1F43">
            <w:pPr>
              <w:ind w:firstLine="223"/>
              <w:jc w:val="both"/>
              <w:rPr>
                <w:color w:val="000000"/>
              </w:rPr>
            </w:pPr>
            <w:r>
              <w:rPr>
                <w:color w:val="000000"/>
                <w:sz w:val="22"/>
                <w:szCs w:val="22"/>
              </w:rPr>
              <w:t xml:space="preserve">- максимальная высота зданий от уровня земли до верха перекрытия последнего этажа (или конька кровли) - </w:t>
            </w:r>
            <w:r>
              <w:rPr>
                <w:b/>
                <w:color w:val="000000"/>
                <w:sz w:val="22"/>
                <w:szCs w:val="22"/>
              </w:rPr>
              <w:t>12 м</w:t>
            </w:r>
            <w:r>
              <w:rPr>
                <w:color w:val="000000"/>
                <w:sz w:val="22"/>
                <w:szCs w:val="22"/>
              </w:rPr>
              <w:t xml:space="preserve">; до верха плоской кровли – </w:t>
            </w:r>
            <w:r>
              <w:rPr>
                <w:b/>
                <w:color w:val="000000"/>
                <w:sz w:val="22"/>
                <w:szCs w:val="22"/>
              </w:rPr>
              <w:t>9 м</w:t>
            </w:r>
            <w:r>
              <w:rPr>
                <w:color w:val="000000"/>
                <w:sz w:val="22"/>
                <w:szCs w:val="22"/>
              </w:rPr>
              <w:t>;</w:t>
            </w:r>
          </w:p>
          <w:p w:rsidR="001C1F43" w:rsidRDefault="001C1F43" w:rsidP="001C1F43">
            <w:pPr>
              <w:ind w:firstLine="223"/>
              <w:jc w:val="both"/>
              <w:rPr>
                <w:color w:val="000000"/>
              </w:rPr>
            </w:pPr>
          </w:p>
        </w:tc>
        <w:tc>
          <w:tcPr>
            <w:tcW w:w="6052" w:type="dxa"/>
            <w:vMerge/>
            <w:tcBorders>
              <w:top w:val="single" w:sz="4" w:space="0" w:color="000000"/>
              <w:left w:val="single" w:sz="4" w:space="0" w:color="000000"/>
              <w:bottom w:val="single" w:sz="4" w:space="0" w:color="000000"/>
              <w:right w:val="single" w:sz="4" w:space="0" w:color="000000"/>
            </w:tcBorders>
            <w:shd w:val="clear" w:color="auto" w:fill="auto"/>
          </w:tcPr>
          <w:p w:rsidR="001C1F43" w:rsidRDefault="001C1F43" w:rsidP="00527964">
            <w:pPr>
              <w:ind w:firstLine="562"/>
              <w:jc w:val="both"/>
              <w:rPr>
                <w:color w:val="000000"/>
              </w:rPr>
            </w:pPr>
          </w:p>
        </w:tc>
      </w:tr>
      <w:tr w:rsidR="0015708A" w:rsidTr="00FE3D66">
        <w:trPr>
          <w:trHeight w:val="552"/>
        </w:trPr>
        <w:tc>
          <w:tcPr>
            <w:tcW w:w="3936" w:type="dxa"/>
            <w:tcBorders>
              <w:top w:val="single" w:sz="4" w:space="0" w:color="000000"/>
              <w:left w:val="single" w:sz="4" w:space="0" w:color="000000"/>
              <w:bottom w:val="single" w:sz="4" w:space="0" w:color="000000"/>
            </w:tcBorders>
            <w:shd w:val="clear" w:color="auto" w:fill="auto"/>
          </w:tcPr>
          <w:p w:rsidR="0015708A" w:rsidRDefault="0015708A" w:rsidP="00527964">
            <w:pPr>
              <w:keepLines/>
              <w:widowControl w:val="0"/>
              <w:ind w:firstLine="284"/>
              <w:jc w:val="both"/>
              <w:rPr>
                <w:color w:val="000000"/>
              </w:rPr>
            </w:pPr>
            <w:r>
              <w:rPr>
                <w:color w:val="000000"/>
                <w:sz w:val="22"/>
              </w:rPr>
              <w:t xml:space="preserve">Отдельно стоящие жилые дома коттеджного типа на </w:t>
            </w:r>
            <w:r w:rsidR="001C1F43">
              <w:rPr>
                <w:color w:val="000000"/>
                <w:sz w:val="22"/>
              </w:rPr>
              <w:t>две</w:t>
            </w:r>
            <w:r>
              <w:rPr>
                <w:color w:val="000000"/>
                <w:sz w:val="22"/>
              </w:rPr>
              <w:t xml:space="preserve"> семь</w:t>
            </w:r>
            <w:r w:rsidR="001C1F43">
              <w:rPr>
                <w:color w:val="000000"/>
                <w:sz w:val="22"/>
              </w:rPr>
              <w:t>и</w:t>
            </w:r>
            <w:r>
              <w:rPr>
                <w:color w:val="000000"/>
                <w:sz w:val="22"/>
              </w:rPr>
              <w:t xml:space="preserve"> с </w:t>
            </w:r>
            <w:r w:rsidR="001C1F43">
              <w:rPr>
                <w:color w:val="000000"/>
                <w:sz w:val="22"/>
              </w:rPr>
              <w:t xml:space="preserve">приусадебными </w:t>
            </w:r>
            <w:r>
              <w:rPr>
                <w:color w:val="000000"/>
                <w:sz w:val="22"/>
              </w:rPr>
              <w:t>участками.</w:t>
            </w:r>
          </w:p>
          <w:p w:rsidR="0015708A" w:rsidRDefault="0015708A" w:rsidP="00527964">
            <w:pPr>
              <w:keepLines/>
              <w:widowControl w:val="0"/>
              <w:ind w:firstLine="284"/>
              <w:jc w:val="both"/>
              <w:rPr>
                <w:color w:val="000000"/>
              </w:rPr>
            </w:pPr>
          </w:p>
        </w:tc>
        <w:tc>
          <w:tcPr>
            <w:tcW w:w="5992" w:type="dxa"/>
            <w:tcBorders>
              <w:top w:val="single" w:sz="4" w:space="0" w:color="000000"/>
              <w:left w:val="single" w:sz="4" w:space="0" w:color="000000"/>
              <w:bottom w:val="single" w:sz="4" w:space="0" w:color="000000"/>
              <w:right w:val="single" w:sz="4" w:space="0" w:color="auto"/>
            </w:tcBorders>
            <w:shd w:val="clear" w:color="auto" w:fill="auto"/>
          </w:tcPr>
          <w:p w:rsidR="0015708A" w:rsidRDefault="0015708A" w:rsidP="00527964">
            <w:pPr>
              <w:keepLines/>
              <w:overflowPunct w:val="0"/>
              <w:autoSpaceDE w:val="0"/>
              <w:ind w:firstLine="223"/>
              <w:jc w:val="both"/>
              <w:textAlignment w:val="baseline"/>
              <w:rPr>
                <w:rFonts w:cs="Calibri"/>
                <w:color w:val="000000"/>
              </w:rPr>
            </w:pPr>
            <w:r>
              <w:rPr>
                <w:color w:val="000000"/>
                <w:sz w:val="22"/>
                <w:szCs w:val="22"/>
              </w:rPr>
              <w:t xml:space="preserve">- минимальная/максимальная площадь земельных участков  </w:t>
            </w:r>
            <w:r w:rsidR="001C1F43">
              <w:rPr>
                <w:color w:val="000000"/>
                <w:sz w:val="22"/>
                <w:szCs w:val="22"/>
              </w:rPr>
              <w:t>для одной квартиры</w:t>
            </w:r>
            <w:r>
              <w:rPr>
                <w:color w:val="000000"/>
                <w:sz w:val="22"/>
                <w:szCs w:val="22"/>
              </w:rPr>
              <w:t xml:space="preserve"> – </w:t>
            </w:r>
            <w:r w:rsidR="004F40A7">
              <w:rPr>
                <w:color w:val="000000"/>
                <w:sz w:val="22"/>
                <w:szCs w:val="22"/>
              </w:rPr>
              <w:t>3</w:t>
            </w:r>
            <w:r>
              <w:rPr>
                <w:b/>
                <w:color w:val="000000"/>
                <w:sz w:val="22"/>
                <w:szCs w:val="22"/>
              </w:rPr>
              <w:t>00 /1000</w:t>
            </w:r>
            <w:r>
              <w:rPr>
                <w:color w:val="000000"/>
                <w:sz w:val="22"/>
                <w:szCs w:val="22"/>
              </w:rPr>
              <w:t xml:space="preserve"> кв. м</w:t>
            </w:r>
          </w:p>
          <w:p w:rsidR="0015708A" w:rsidRPr="00FE3D66" w:rsidRDefault="0015708A" w:rsidP="00527964">
            <w:pPr>
              <w:ind w:firstLine="223"/>
              <w:jc w:val="both"/>
              <w:rPr>
                <w:rFonts w:cs="Calibri"/>
                <w:color w:val="000000" w:themeColor="text1"/>
              </w:rPr>
            </w:pPr>
            <w:r w:rsidRPr="00FE3D66">
              <w:rPr>
                <w:rFonts w:cs="Calibri"/>
                <w:color w:val="000000" w:themeColor="text1"/>
                <w:sz w:val="22"/>
                <w:szCs w:val="22"/>
              </w:rPr>
              <w:t xml:space="preserve">- </w:t>
            </w:r>
            <w:r w:rsidR="000E031A" w:rsidRPr="00FE3D66">
              <w:rPr>
                <w:b/>
                <w:color w:val="000000" w:themeColor="text1"/>
                <w:sz w:val="22"/>
                <w:szCs w:val="22"/>
              </w:rPr>
              <w:t xml:space="preserve">процент застройки </w:t>
            </w:r>
            <w:r w:rsidR="00FD27BB" w:rsidRPr="00FE3D66">
              <w:rPr>
                <w:b/>
                <w:color w:val="000000" w:themeColor="text1"/>
                <w:sz w:val="22"/>
                <w:szCs w:val="22"/>
              </w:rPr>
              <w:t>4</w:t>
            </w:r>
            <w:r w:rsidR="000E031A" w:rsidRPr="00FE3D66">
              <w:rPr>
                <w:b/>
                <w:color w:val="000000" w:themeColor="text1"/>
                <w:sz w:val="22"/>
                <w:szCs w:val="22"/>
              </w:rPr>
              <w:t>0 %</w:t>
            </w:r>
            <w:r w:rsidRPr="00FE3D66">
              <w:rPr>
                <w:b/>
                <w:color w:val="000000" w:themeColor="text1"/>
                <w:sz w:val="22"/>
                <w:szCs w:val="22"/>
              </w:rPr>
              <w:t>;</w:t>
            </w:r>
          </w:p>
          <w:p w:rsidR="00904F4E" w:rsidRDefault="0015708A" w:rsidP="00527964">
            <w:pPr>
              <w:ind w:firstLine="223"/>
              <w:jc w:val="both"/>
              <w:rPr>
                <w:color w:val="000000"/>
              </w:rPr>
            </w:pPr>
            <w:r>
              <w:rPr>
                <w:color w:val="000000"/>
                <w:sz w:val="22"/>
                <w:szCs w:val="22"/>
              </w:rPr>
              <w:t>- минимальная ширина земельных участков вдоль фронта</w:t>
            </w:r>
          </w:p>
          <w:p w:rsidR="0015708A" w:rsidRDefault="0015708A" w:rsidP="00904F4E">
            <w:pPr>
              <w:jc w:val="both"/>
              <w:rPr>
                <w:color w:val="000000"/>
              </w:rPr>
            </w:pPr>
            <w:r>
              <w:rPr>
                <w:color w:val="000000"/>
                <w:sz w:val="22"/>
                <w:szCs w:val="22"/>
              </w:rPr>
              <w:t xml:space="preserve"> улицы (проезда) – </w:t>
            </w:r>
            <w:r>
              <w:rPr>
                <w:b/>
                <w:color w:val="000000"/>
                <w:sz w:val="22"/>
                <w:szCs w:val="22"/>
              </w:rPr>
              <w:t>12 м</w:t>
            </w:r>
            <w:r>
              <w:rPr>
                <w:color w:val="000000"/>
                <w:sz w:val="22"/>
                <w:szCs w:val="22"/>
              </w:rPr>
              <w:t xml:space="preserve">; </w:t>
            </w:r>
          </w:p>
          <w:p w:rsidR="0015708A" w:rsidRDefault="0015708A" w:rsidP="00527964">
            <w:pPr>
              <w:ind w:firstLine="223"/>
              <w:jc w:val="both"/>
              <w:rPr>
                <w:color w:val="000000"/>
              </w:rPr>
            </w:pPr>
            <w:r>
              <w:rPr>
                <w:color w:val="000000"/>
                <w:sz w:val="22"/>
                <w:szCs w:val="22"/>
              </w:rPr>
              <w:lastRenderedPageBreak/>
              <w:t xml:space="preserve">- максимальная высота зданий от уровня земли до верха перекрытия последнего этажа (или конька кровли) - </w:t>
            </w:r>
            <w:r>
              <w:rPr>
                <w:b/>
                <w:color w:val="000000"/>
                <w:sz w:val="22"/>
                <w:szCs w:val="22"/>
              </w:rPr>
              <w:t>12 м</w:t>
            </w:r>
            <w:r>
              <w:rPr>
                <w:color w:val="000000"/>
                <w:sz w:val="22"/>
                <w:szCs w:val="22"/>
              </w:rPr>
              <w:t xml:space="preserve">; до верха плоской кровли – </w:t>
            </w:r>
            <w:r>
              <w:rPr>
                <w:b/>
                <w:color w:val="000000"/>
                <w:sz w:val="22"/>
                <w:szCs w:val="22"/>
              </w:rPr>
              <w:t>9 м</w:t>
            </w:r>
            <w:r>
              <w:rPr>
                <w:color w:val="000000"/>
                <w:sz w:val="22"/>
                <w:szCs w:val="22"/>
              </w:rPr>
              <w:t>.</w:t>
            </w:r>
          </w:p>
          <w:p w:rsidR="0015708A" w:rsidRDefault="0015708A" w:rsidP="00527964">
            <w:pPr>
              <w:ind w:firstLine="223"/>
              <w:jc w:val="both"/>
              <w:rPr>
                <w:color w:val="000000"/>
              </w:rPr>
            </w:pPr>
          </w:p>
        </w:tc>
        <w:tc>
          <w:tcPr>
            <w:tcW w:w="6052" w:type="dxa"/>
            <w:vMerge/>
            <w:tcBorders>
              <w:top w:val="single" w:sz="4" w:space="0" w:color="000000"/>
              <w:left w:val="single" w:sz="4" w:space="0" w:color="auto"/>
              <w:bottom w:val="single" w:sz="4" w:space="0" w:color="000000"/>
              <w:right w:val="single" w:sz="4" w:space="0" w:color="000000"/>
            </w:tcBorders>
            <w:shd w:val="clear" w:color="auto" w:fill="auto"/>
          </w:tcPr>
          <w:p w:rsidR="0015708A" w:rsidRDefault="0015708A" w:rsidP="00527964">
            <w:pPr>
              <w:keepLines/>
              <w:overflowPunct w:val="0"/>
              <w:autoSpaceDE w:val="0"/>
              <w:snapToGrid w:val="0"/>
              <w:ind w:firstLine="223"/>
              <w:jc w:val="both"/>
              <w:textAlignment w:val="baseline"/>
              <w:rPr>
                <w:color w:val="000000"/>
              </w:rPr>
            </w:pPr>
          </w:p>
        </w:tc>
      </w:tr>
      <w:tr w:rsidR="0015708A" w:rsidTr="00FE3D66">
        <w:trPr>
          <w:trHeight w:val="552"/>
        </w:trPr>
        <w:tc>
          <w:tcPr>
            <w:tcW w:w="3936" w:type="dxa"/>
            <w:tcBorders>
              <w:top w:val="single" w:sz="4" w:space="0" w:color="000000"/>
              <w:left w:val="single" w:sz="4" w:space="0" w:color="000000"/>
              <w:bottom w:val="single" w:sz="4" w:space="0" w:color="000000"/>
            </w:tcBorders>
            <w:shd w:val="clear" w:color="auto" w:fill="auto"/>
          </w:tcPr>
          <w:p w:rsidR="0015708A" w:rsidRDefault="0015708A" w:rsidP="00527964">
            <w:pPr>
              <w:keepLines/>
              <w:widowControl w:val="0"/>
              <w:ind w:firstLine="284"/>
              <w:jc w:val="both"/>
              <w:rPr>
                <w:color w:val="000000"/>
              </w:rPr>
            </w:pPr>
            <w:r>
              <w:rPr>
                <w:color w:val="000000"/>
                <w:sz w:val="22"/>
              </w:rPr>
              <w:lastRenderedPageBreak/>
              <w:t>Жилые дома коттеджно-блокированного типа (2-4-квартирные сблокированные дома</w:t>
            </w:r>
            <w:r w:rsidR="001C1F43">
              <w:rPr>
                <w:color w:val="000000"/>
                <w:sz w:val="22"/>
              </w:rPr>
              <w:t xml:space="preserve"> </w:t>
            </w:r>
            <w:r w:rsidR="001C1F43" w:rsidRPr="009A1712">
              <w:rPr>
                <w:color w:val="000000" w:themeColor="text1"/>
                <w:sz w:val="22"/>
              </w:rPr>
              <w:t>(не секционные)</w:t>
            </w:r>
            <w:r w:rsidRPr="009A1712">
              <w:rPr>
                <w:color w:val="000000" w:themeColor="text1"/>
                <w:sz w:val="22"/>
              </w:rPr>
              <w:t>)</w:t>
            </w:r>
            <w:r>
              <w:rPr>
                <w:color w:val="000000"/>
                <w:sz w:val="22"/>
              </w:rPr>
              <w:t xml:space="preserve"> с участками.</w:t>
            </w:r>
          </w:p>
          <w:p w:rsidR="0015708A" w:rsidRDefault="0015708A" w:rsidP="00527964">
            <w:pPr>
              <w:keepLines/>
              <w:widowControl w:val="0"/>
              <w:ind w:firstLine="284"/>
              <w:jc w:val="both"/>
              <w:rPr>
                <w:color w:val="000000"/>
              </w:rPr>
            </w:pPr>
          </w:p>
          <w:p w:rsidR="0015708A" w:rsidRDefault="0015708A" w:rsidP="00527964">
            <w:pPr>
              <w:keepLines/>
              <w:widowControl w:val="0"/>
              <w:ind w:firstLine="284"/>
              <w:jc w:val="both"/>
              <w:rPr>
                <w:color w:val="000000"/>
              </w:rPr>
            </w:pPr>
          </w:p>
          <w:p w:rsidR="0015708A" w:rsidRDefault="0015708A" w:rsidP="00527964">
            <w:pPr>
              <w:keepLines/>
              <w:widowControl w:val="0"/>
              <w:ind w:firstLine="284"/>
              <w:jc w:val="both"/>
              <w:rPr>
                <w:color w:val="000000"/>
              </w:rPr>
            </w:pPr>
          </w:p>
          <w:p w:rsidR="0015708A" w:rsidRDefault="0015708A" w:rsidP="00527964">
            <w:pPr>
              <w:keepLines/>
              <w:widowControl w:val="0"/>
              <w:ind w:firstLine="284"/>
              <w:jc w:val="both"/>
              <w:rPr>
                <w:color w:val="000000"/>
              </w:rPr>
            </w:pPr>
          </w:p>
        </w:tc>
        <w:tc>
          <w:tcPr>
            <w:tcW w:w="5992" w:type="dxa"/>
            <w:tcBorders>
              <w:top w:val="single" w:sz="4" w:space="0" w:color="000000"/>
              <w:left w:val="single" w:sz="4" w:space="0" w:color="000000"/>
              <w:bottom w:val="single" w:sz="4" w:space="0" w:color="000000"/>
              <w:right w:val="single" w:sz="4" w:space="0" w:color="auto"/>
            </w:tcBorders>
            <w:shd w:val="clear" w:color="auto" w:fill="auto"/>
          </w:tcPr>
          <w:p w:rsidR="0015708A" w:rsidRDefault="0015708A" w:rsidP="00527964">
            <w:pPr>
              <w:keepLines/>
              <w:overflowPunct w:val="0"/>
              <w:autoSpaceDE w:val="0"/>
              <w:ind w:firstLine="223"/>
              <w:jc w:val="both"/>
              <w:textAlignment w:val="baseline"/>
              <w:rPr>
                <w:rFonts w:cs="Calibri"/>
                <w:color w:val="000000"/>
              </w:rPr>
            </w:pPr>
            <w:r>
              <w:rPr>
                <w:color w:val="000000"/>
                <w:sz w:val="22"/>
                <w:szCs w:val="22"/>
              </w:rPr>
              <w:t xml:space="preserve">- минимальная/максимальная площадь земельных участков   </w:t>
            </w:r>
            <w:r w:rsidR="001C1F43">
              <w:rPr>
                <w:color w:val="000000"/>
                <w:sz w:val="22"/>
                <w:szCs w:val="22"/>
              </w:rPr>
              <w:t xml:space="preserve">для одной квартиры </w:t>
            </w:r>
            <w:r>
              <w:rPr>
                <w:color w:val="000000"/>
                <w:sz w:val="22"/>
                <w:szCs w:val="22"/>
              </w:rPr>
              <w:t xml:space="preserve">– </w:t>
            </w:r>
            <w:r>
              <w:rPr>
                <w:b/>
                <w:color w:val="000000"/>
                <w:sz w:val="22"/>
                <w:szCs w:val="22"/>
              </w:rPr>
              <w:t>300 /600</w:t>
            </w:r>
            <w:r>
              <w:rPr>
                <w:color w:val="000000"/>
                <w:sz w:val="22"/>
                <w:szCs w:val="22"/>
              </w:rPr>
              <w:t xml:space="preserve"> кв. м</w:t>
            </w:r>
            <w:r>
              <w:rPr>
                <w:b/>
                <w:color w:val="000000"/>
                <w:sz w:val="22"/>
                <w:szCs w:val="22"/>
              </w:rPr>
              <w:t xml:space="preserve"> </w:t>
            </w:r>
          </w:p>
          <w:p w:rsidR="0052662C" w:rsidRDefault="0015708A" w:rsidP="00527964">
            <w:pPr>
              <w:ind w:firstLine="223"/>
              <w:jc w:val="both"/>
              <w:rPr>
                <w:b/>
                <w:color w:val="000000"/>
              </w:rPr>
            </w:pPr>
            <w:r>
              <w:rPr>
                <w:rFonts w:cs="Calibri"/>
                <w:color w:val="000000"/>
                <w:sz w:val="22"/>
                <w:szCs w:val="22"/>
              </w:rPr>
              <w:t xml:space="preserve">- </w:t>
            </w:r>
            <w:r w:rsidR="0052662C" w:rsidRPr="009A1712">
              <w:rPr>
                <w:color w:val="000000" w:themeColor="text1"/>
                <w:sz w:val="22"/>
                <w:szCs w:val="22"/>
              </w:rPr>
              <w:t xml:space="preserve">процент застройки </w:t>
            </w:r>
            <w:r w:rsidR="0052662C" w:rsidRPr="009A1712">
              <w:rPr>
                <w:b/>
                <w:color w:val="000000" w:themeColor="text1"/>
                <w:sz w:val="22"/>
                <w:szCs w:val="22"/>
              </w:rPr>
              <w:t>40 %</w:t>
            </w:r>
            <w:r w:rsidR="0052662C">
              <w:rPr>
                <w:b/>
                <w:color w:val="FF0000"/>
                <w:sz w:val="22"/>
                <w:szCs w:val="22"/>
              </w:rPr>
              <w:t xml:space="preserve"> </w:t>
            </w:r>
            <w:r>
              <w:rPr>
                <w:color w:val="000000"/>
                <w:sz w:val="22"/>
                <w:szCs w:val="22"/>
              </w:rPr>
              <w:t xml:space="preserve">при площади 300 кв.м.; </w:t>
            </w:r>
          </w:p>
          <w:p w:rsidR="0015708A" w:rsidRDefault="0015708A" w:rsidP="00527964">
            <w:pPr>
              <w:ind w:firstLine="223"/>
              <w:jc w:val="both"/>
              <w:rPr>
                <w:rFonts w:cs="Calibri"/>
                <w:color w:val="000000"/>
              </w:rPr>
            </w:pPr>
            <w:r>
              <w:rPr>
                <w:color w:val="000000"/>
                <w:sz w:val="22"/>
                <w:szCs w:val="22"/>
              </w:rPr>
              <w:t>при площади от 400 кв.м. и более</w:t>
            </w:r>
            <w:r w:rsidR="0052662C">
              <w:rPr>
                <w:color w:val="000000"/>
                <w:sz w:val="22"/>
                <w:szCs w:val="22"/>
              </w:rPr>
              <w:t xml:space="preserve"> – </w:t>
            </w:r>
            <w:r w:rsidR="0052662C" w:rsidRPr="009A1712">
              <w:rPr>
                <w:b/>
                <w:color w:val="000000" w:themeColor="text1"/>
                <w:sz w:val="22"/>
                <w:szCs w:val="22"/>
              </w:rPr>
              <w:t>30 %</w:t>
            </w:r>
            <w:r w:rsidRPr="009A1712">
              <w:rPr>
                <w:b/>
                <w:color w:val="000000" w:themeColor="text1"/>
                <w:sz w:val="22"/>
                <w:szCs w:val="22"/>
              </w:rPr>
              <w:t>;</w:t>
            </w:r>
          </w:p>
          <w:p w:rsidR="0015708A" w:rsidRDefault="0015708A" w:rsidP="00527964">
            <w:pPr>
              <w:ind w:firstLine="223"/>
              <w:jc w:val="both"/>
              <w:rPr>
                <w:color w:val="000000"/>
              </w:rPr>
            </w:pPr>
            <w:r>
              <w:rPr>
                <w:color w:val="000000"/>
                <w:sz w:val="22"/>
                <w:szCs w:val="22"/>
              </w:rPr>
              <w:t xml:space="preserve">- минимальная ширина земельных участков вдоль фронта улицы (проезда) – </w:t>
            </w:r>
            <w:r>
              <w:rPr>
                <w:b/>
                <w:color w:val="000000"/>
                <w:sz w:val="22"/>
                <w:szCs w:val="22"/>
              </w:rPr>
              <w:t>9 м</w:t>
            </w:r>
            <w:r>
              <w:rPr>
                <w:color w:val="000000"/>
                <w:sz w:val="22"/>
                <w:szCs w:val="22"/>
              </w:rPr>
              <w:t xml:space="preserve">; </w:t>
            </w:r>
          </w:p>
          <w:p w:rsidR="0015708A" w:rsidRDefault="0015708A" w:rsidP="00527964">
            <w:pPr>
              <w:ind w:firstLine="223"/>
              <w:jc w:val="both"/>
              <w:rPr>
                <w:color w:val="000000"/>
              </w:rPr>
            </w:pPr>
            <w:r>
              <w:rPr>
                <w:color w:val="000000"/>
                <w:sz w:val="22"/>
                <w:szCs w:val="22"/>
              </w:rPr>
              <w:t xml:space="preserve">- максимальная высота зданий от уровня земли до верха перекрытия последнего этажа (или конька кровли) - </w:t>
            </w:r>
            <w:r>
              <w:rPr>
                <w:b/>
                <w:color w:val="000000"/>
                <w:sz w:val="22"/>
                <w:szCs w:val="22"/>
              </w:rPr>
              <w:t>12 м</w:t>
            </w:r>
            <w:r>
              <w:rPr>
                <w:color w:val="000000"/>
                <w:sz w:val="22"/>
                <w:szCs w:val="22"/>
              </w:rPr>
              <w:t xml:space="preserve">; до верха плоской кровли – </w:t>
            </w:r>
            <w:r>
              <w:rPr>
                <w:b/>
                <w:color w:val="000000"/>
                <w:sz w:val="22"/>
                <w:szCs w:val="22"/>
              </w:rPr>
              <w:t>9 м</w:t>
            </w:r>
            <w:r>
              <w:rPr>
                <w:color w:val="000000"/>
                <w:sz w:val="22"/>
                <w:szCs w:val="22"/>
              </w:rPr>
              <w:t>.</w:t>
            </w:r>
          </w:p>
          <w:p w:rsidR="00904F4E" w:rsidRDefault="0015708A" w:rsidP="002023E2">
            <w:pPr>
              <w:ind w:firstLine="223"/>
              <w:jc w:val="both"/>
              <w:rPr>
                <w:color w:val="000000"/>
              </w:rPr>
            </w:pPr>
            <w:r>
              <w:rPr>
                <w:color w:val="000000"/>
                <w:sz w:val="22"/>
                <w:szCs w:val="22"/>
              </w:rPr>
              <w:t xml:space="preserve">- </w:t>
            </w:r>
          </w:p>
        </w:tc>
        <w:tc>
          <w:tcPr>
            <w:tcW w:w="6052" w:type="dxa"/>
            <w:vMerge/>
            <w:tcBorders>
              <w:top w:val="single" w:sz="4" w:space="0" w:color="000000"/>
              <w:left w:val="single" w:sz="4" w:space="0" w:color="auto"/>
              <w:bottom w:val="single" w:sz="4" w:space="0" w:color="000000"/>
              <w:right w:val="single" w:sz="4" w:space="0" w:color="000000"/>
            </w:tcBorders>
            <w:shd w:val="clear" w:color="auto" w:fill="auto"/>
          </w:tcPr>
          <w:p w:rsidR="0015708A" w:rsidRDefault="0015708A" w:rsidP="00527964">
            <w:pPr>
              <w:keepLines/>
              <w:overflowPunct w:val="0"/>
              <w:autoSpaceDE w:val="0"/>
              <w:snapToGrid w:val="0"/>
              <w:ind w:firstLine="223"/>
              <w:jc w:val="both"/>
              <w:textAlignment w:val="baseline"/>
              <w:rPr>
                <w:color w:val="000000"/>
              </w:rPr>
            </w:pPr>
          </w:p>
        </w:tc>
      </w:tr>
      <w:tr w:rsidR="00904F4E" w:rsidTr="00FE3D66">
        <w:trPr>
          <w:trHeight w:val="552"/>
        </w:trPr>
        <w:tc>
          <w:tcPr>
            <w:tcW w:w="3936" w:type="dxa"/>
            <w:tcBorders>
              <w:top w:val="single" w:sz="4" w:space="0" w:color="000000"/>
              <w:left w:val="single" w:sz="4" w:space="0" w:color="000000"/>
              <w:bottom w:val="single" w:sz="4" w:space="0" w:color="000000"/>
            </w:tcBorders>
            <w:shd w:val="clear" w:color="auto" w:fill="auto"/>
          </w:tcPr>
          <w:p w:rsidR="00904F4E" w:rsidRPr="009A1712" w:rsidRDefault="00904F4E" w:rsidP="00527964">
            <w:pPr>
              <w:keepLines/>
              <w:widowControl w:val="0"/>
              <w:ind w:firstLine="284"/>
              <w:jc w:val="both"/>
              <w:rPr>
                <w:color w:val="000000" w:themeColor="text1"/>
              </w:rPr>
            </w:pPr>
            <w:r w:rsidRPr="009A1712">
              <w:rPr>
                <w:color w:val="000000" w:themeColor="text1"/>
              </w:rPr>
              <w:lastRenderedPageBreak/>
              <w:t>объекты, сооружения и коммуникации инженерной и транспортной инфраструктуры, связанные с объектами, расположенными в зоне, либо с обслуживанием таких объектов.</w:t>
            </w:r>
          </w:p>
        </w:tc>
        <w:tc>
          <w:tcPr>
            <w:tcW w:w="5992" w:type="dxa"/>
            <w:tcBorders>
              <w:top w:val="single" w:sz="4" w:space="0" w:color="000000"/>
              <w:left w:val="single" w:sz="4" w:space="0" w:color="000000"/>
              <w:bottom w:val="single" w:sz="4" w:space="0" w:color="000000"/>
              <w:right w:val="single" w:sz="4" w:space="0" w:color="auto"/>
            </w:tcBorders>
            <w:shd w:val="clear" w:color="auto" w:fill="auto"/>
          </w:tcPr>
          <w:p w:rsidR="00904F4E" w:rsidRPr="009A1712" w:rsidRDefault="00904F4E" w:rsidP="00904F4E">
            <w:pPr>
              <w:keepLines/>
              <w:overflowPunct w:val="0"/>
              <w:autoSpaceDE w:val="0"/>
              <w:ind w:firstLine="223"/>
              <w:jc w:val="both"/>
              <w:textAlignment w:val="baseline"/>
              <w:rPr>
                <w:rFonts w:cs="Calibri"/>
                <w:color w:val="000000" w:themeColor="text1"/>
              </w:rPr>
            </w:pPr>
            <w:r w:rsidRPr="009A1712">
              <w:rPr>
                <w:color w:val="000000" w:themeColor="text1"/>
                <w:sz w:val="22"/>
                <w:szCs w:val="22"/>
              </w:rPr>
              <w:t xml:space="preserve">- минимальная/максимальная площадь земельных участков   для одной квартиры – </w:t>
            </w:r>
            <w:r w:rsidRPr="009A1712">
              <w:rPr>
                <w:b/>
                <w:color w:val="000000" w:themeColor="text1"/>
                <w:sz w:val="22"/>
                <w:szCs w:val="22"/>
              </w:rPr>
              <w:t>10 /10000</w:t>
            </w:r>
            <w:r w:rsidRPr="009A1712">
              <w:rPr>
                <w:color w:val="000000" w:themeColor="text1"/>
                <w:sz w:val="22"/>
                <w:szCs w:val="22"/>
              </w:rPr>
              <w:t xml:space="preserve"> кв. м</w:t>
            </w:r>
            <w:r w:rsidRPr="009A1712">
              <w:rPr>
                <w:b/>
                <w:color w:val="000000" w:themeColor="text1"/>
                <w:sz w:val="22"/>
                <w:szCs w:val="22"/>
              </w:rPr>
              <w:t xml:space="preserve"> </w:t>
            </w:r>
          </w:p>
          <w:p w:rsidR="00904F4E" w:rsidRPr="009A1712" w:rsidRDefault="00904F4E" w:rsidP="00904F4E">
            <w:pPr>
              <w:ind w:firstLine="223"/>
              <w:jc w:val="both"/>
              <w:rPr>
                <w:b/>
                <w:color w:val="000000" w:themeColor="text1"/>
              </w:rPr>
            </w:pPr>
            <w:r w:rsidRPr="009A1712">
              <w:rPr>
                <w:rFonts w:cs="Calibri"/>
                <w:color w:val="000000" w:themeColor="text1"/>
                <w:sz w:val="22"/>
                <w:szCs w:val="22"/>
              </w:rPr>
              <w:t xml:space="preserve">- </w:t>
            </w:r>
            <w:r w:rsidRPr="009A1712">
              <w:rPr>
                <w:color w:val="000000" w:themeColor="text1"/>
                <w:sz w:val="22"/>
                <w:szCs w:val="22"/>
              </w:rPr>
              <w:t xml:space="preserve">процент застройки </w:t>
            </w:r>
            <w:r w:rsidRPr="009A1712">
              <w:rPr>
                <w:b/>
                <w:color w:val="000000" w:themeColor="text1"/>
                <w:sz w:val="22"/>
                <w:szCs w:val="22"/>
              </w:rPr>
              <w:t>80 %</w:t>
            </w:r>
            <w:r w:rsidRPr="009A1712">
              <w:rPr>
                <w:color w:val="000000" w:themeColor="text1"/>
                <w:sz w:val="22"/>
                <w:szCs w:val="22"/>
              </w:rPr>
              <w:t xml:space="preserve">; </w:t>
            </w:r>
          </w:p>
          <w:p w:rsidR="00904F4E" w:rsidRPr="009A1712" w:rsidRDefault="00904F4E" w:rsidP="00904F4E">
            <w:pPr>
              <w:keepLines/>
              <w:overflowPunct w:val="0"/>
              <w:autoSpaceDE w:val="0"/>
              <w:ind w:firstLine="223"/>
              <w:jc w:val="both"/>
              <w:textAlignment w:val="baseline"/>
              <w:rPr>
                <w:color w:val="000000" w:themeColor="text1"/>
              </w:rPr>
            </w:pPr>
            <w:r w:rsidRPr="009A1712">
              <w:rPr>
                <w:color w:val="000000" w:themeColor="text1"/>
                <w:sz w:val="22"/>
                <w:szCs w:val="22"/>
              </w:rPr>
              <w:t>- количество этажей – не более 2-х.</w:t>
            </w:r>
          </w:p>
        </w:tc>
        <w:tc>
          <w:tcPr>
            <w:tcW w:w="6052" w:type="dxa"/>
            <w:tcBorders>
              <w:top w:val="single" w:sz="4" w:space="0" w:color="000000"/>
              <w:left w:val="single" w:sz="4" w:space="0" w:color="auto"/>
              <w:bottom w:val="single" w:sz="4" w:space="0" w:color="000000"/>
              <w:right w:val="single" w:sz="4" w:space="0" w:color="000000"/>
            </w:tcBorders>
            <w:shd w:val="clear" w:color="auto" w:fill="auto"/>
          </w:tcPr>
          <w:p w:rsidR="00904F4E" w:rsidRPr="009A1712" w:rsidRDefault="00904F4E" w:rsidP="00904F4E">
            <w:pPr>
              <w:ind w:firstLine="562"/>
              <w:jc w:val="both"/>
              <w:rPr>
                <w:color w:val="000000" w:themeColor="text1"/>
              </w:rPr>
            </w:pPr>
            <w:r w:rsidRPr="009A1712">
              <w:rPr>
                <w:color w:val="000000" w:themeColor="text1"/>
                <w:sz w:val="22"/>
                <w:szCs w:val="22"/>
              </w:rPr>
              <w:t xml:space="preserve">- минимальный отступ строений от красной линии не менее чем на - 5 м, от красной линии проездов не менее чем на -3 м. </w:t>
            </w:r>
          </w:p>
          <w:p w:rsidR="00904F4E" w:rsidRPr="009A1712" w:rsidRDefault="00904F4E" w:rsidP="00904F4E">
            <w:pPr>
              <w:pStyle w:val="ConsPlusNormal"/>
              <w:ind w:firstLine="562"/>
              <w:jc w:val="both"/>
              <w:rPr>
                <w:color w:val="000000" w:themeColor="text1"/>
                <w:sz w:val="22"/>
                <w:szCs w:val="22"/>
              </w:rPr>
            </w:pPr>
            <w:r w:rsidRPr="009A1712">
              <w:rPr>
                <w:rFonts w:ascii="Times New Roman" w:eastAsia="SimSun" w:hAnsi="Times New Roman" w:cs="Times New Roman"/>
                <w:color w:val="000000" w:themeColor="text1"/>
                <w:sz w:val="22"/>
                <w:szCs w:val="22"/>
              </w:rPr>
              <w:t>- минимальный отступ до границы смежного земельного участка должен быть не менее - 1 м;</w:t>
            </w:r>
          </w:p>
          <w:p w:rsidR="00904F4E" w:rsidRPr="009A1712" w:rsidRDefault="00904F4E" w:rsidP="00527964">
            <w:pPr>
              <w:keepLines/>
              <w:overflowPunct w:val="0"/>
              <w:autoSpaceDE w:val="0"/>
              <w:snapToGrid w:val="0"/>
              <w:ind w:firstLine="223"/>
              <w:jc w:val="both"/>
              <w:textAlignment w:val="baseline"/>
              <w:rPr>
                <w:color w:val="000000" w:themeColor="text1"/>
              </w:rPr>
            </w:pPr>
          </w:p>
        </w:tc>
      </w:tr>
    </w:tbl>
    <w:p w:rsidR="0015708A" w:rsidRDefault="0015708A" w:rsidP="0015708A">
      <w:pPr>
        <w:rPr>
          <w:b/>
          <w:color w:val="000000"/>
          <w:sz w:val="22"/>
        </w:rPr>
      </w:pPr>
    </w:p>
    <w:p w:rsidR="0015708A" w:rsidRDefault="0015708A" w:rsidP="0015708A">
      <w:pPr>
        <w:rPr>
          <w:b/>
          <w:color w:val="000000"/>
          <w:sz w:val="22"/>
        </w:rPr>
      </w:pPr>
      <w:r>
        <w:rPr>
          <w:b/>
          <w:color w:val="000000"/>
          <w:sz w:val="22"/>
        </w:rPr>
        <w:t>2. ВСПОМОГАТЕЛЬНЫЕ ВИДЫ И ПАРАМЕТРЫ РАЗРЕШЕННОГО ИСПОЛЬЗОВАНИЯ ЗЕМЕЛЬНЫХ УЧАСТКОВ И ОБЪЕКТОВ КАПИТАЛЬНОГО СТРОИТЕЛЬСТВА</w:t>
      </w:r>
    </w:p>
    <w:tbl>
      <w:tblPr>
        <w:tblW w:w="0" w:type="auto"/>
        <w:tblInd w:w="-30" w:type="dxa"/>
        <w:tblLayout w:type="fixed"/>
        <w:tblLook w:val="0000" w:firstRow="0" w:lastRow="0" w:firstColumn="0" w:lastColumn="0" w:noHBand="0" w:noVBand="0"/>
      </w:tblPr>
      <w:tblGrid>
        <w:gridCol w:w="3915"/>
        <w:gridCol w:w="4416"/>
        <w:gridCol w:w="7627"/>
      </w:tblGrid>
      <w:tr w:rsidR="0015708A" w:rsidTr="00527964">
        <w:tc>
          <w:tcPr>
            <w:tcW w:w="3915"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jc w:val="center"/>
              <w:rPr>
                <w:b/>
                <w:color w:val="000000"/>
              </w:rPr>
            </w:pPr>
            <w:r>
              <w:rPr>
                <w:b/>
                <w:color w:val="000000"/>
                <w:sz w:val="22"/>
              </w:rPr>
              <w:t>ВИДЫ ИСПОЛЬЗОВАНИЯ</w:t>
            </w:r>
          </w:p>
        </w:tc>
        <w:tc>
          <w:tcPr>
            <w:tcW w:w="4416"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jc w:val="center"/>
              <w:rPr>
                <w:b/>
                <w:color w:val="000000"/>
              </w:rPr>
            </w:pPr>
            <w:r>
              <w:rPr>
                <w:b/>
                <w:color w:val="000000"/>
                <w:sz w:val="22"/>
              </w:rPr>
              <w:t>ПРЕДЕЛЬНЫЕ ПАРАМЕТРЫ</w:t>
            </w:r>
          </w:p>
          <w:p w:rsidR="0015708A" w:rsidRDefault="0015708A" w:rsidP="00527964">
            <w:pPr>
              <w:jc w:val="center"/>
              <w:rPr>
                <w:b/>
              </w:rPr>
            </w:pPr>
            <w:r>
              <w:rPr>
                <w:b/>
                <w:color w:val="000000"/>
                <w:sz w:val="22"/>
              </w:rPr>
              <w:t>РАЗРЕШЕННОГО СТРОИТЕЛЬСТВА</w:t>
            </w:r>
          </w:p>
        </w:tc>
        <w:tc>
          <w:tcPr>
            <w:tcW w:w="7627"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jc w:val="center"/>
            </w:pPr>
            <w:r>
              <w:rPr>
                <w:b/>
                <w:sz w:val="22"/>
                <w:szCs w:val="22"/>
              </w:rPr>
              <w:t>ОГРАНИЧЕНИЯ ИСПОЛЬЗОВАНИЯ ЗЕМЕЛЬНЫХ УЧАСТКОВ И ОБЪЕКТОВ КАПИТАЛЬНОГО СТРОИТЕЛЬСТВА</w:t>
            </w:r>
          </w:p>
        </w:tc>
      </w:tr>
      <w:tr w:rsidR="0015708A" w:rsidTr="00527964">
        <w:tc>
          <w:tcPr>
            <w:tcW w:w="3915" w:type="dxa"/>
            <w:tcBorders>
              <w:top w:val="single" w:sz="4" w:space="0" w:color="000000"/>
              <w:left w:val="single" w:sz="4" w:space="0" w:color="000000"/>
              <w:bottom w:val="single" w:sz="4" w:space="0" w:color="000000"/>
            </w:tcBorders>
            <w:shd w:val="clear" w:color="auto" w:fill="auto"/>
          </w:tcPr>
          <w:p w:rsidR="0015708A" w:rsidRDefault="0015708A" w:rsidP="00527964">
            <w:pPr>
              <w:jc w:val="both"/>
              <w:rPr>
                <w:color w:val="000000"/>
              </w:rPr>
            </w:pPr>
            <w:r>
              <w:rPr>
                <w:color w:val="000000"/>
                <w:sz w:val="22"/>
              </w:rPr>
              <w:t>Объекты хозяйственного назначения:</w:t>
            </w:r>
          </w:p>
          <w:p w:rsidR="0015708A" w:rsidRDefault="0015708A" w:rsidP="00527964">
            <w:pPr>
              <w:ind w:firstLine="317"/>
              <w:jc w:val="both"/>
              <w:rPr>
                <w:color w:val="000000"/>
              </w:rPr>
            </w:pPr>
            <w:r>
              <w:rPr>
                <w:color w:val="000000"/>
                <w:sz w:val="22"/>
              </w:rPr>
              <w:t>- хозяйственные постройки, летние кухни, кладовые, подвалы;</w:t>
            </w:r>
          </w:p>
          <w:p w:rsidR="0015708A" w:rsidRDefault="0015708A" w:rsidP="00527964">
            <w:pPr>
              <w:ind w:firstLine="317"/>
              <w:jc w:val="both"/>
              <w:rPr>
                <w:color w:val="000000"/>
              </w:rPr>
            </w:pPr>
            <w:r>
              <w:rPr>
                <w:color w:val="000000"/>
                <w:sz w:val="22"/>
              </w:rPr>
              <w:t>- сады, огороды, палисадники;</w:t>
            </w:r>
          </w:p>
          <w:p w:rsidR="0015708A" w:rsidRDefault="0015708A" w:rsidP="00527964">
            <w:pPr>
              <w:ind w:firstLine="317"/>
              <w:jc w:val="both"/>
              <w:rPr>
                <w:color w:val="000000"/>
              </w:rPr>
            </w:pPr>
            <w:r>
              <w:rPr>
                <w:color w:val="000000"/>
                <w:sz w:val="22"/>
              </w:rPr>
              <w:t>- теплицы, оранжереи индивидуального пользования;</w:t>
            </w:r>
          </w:p>
          <w:p w:rsidR="0015708A" w:rsidRDefault="0015708A" w:rsidP="00527964">
            <w:pPr>
              <w:ind w:firstLine="317"/>
              <w:jc w:val="both"/>
              <w:rPr>
                <w:color w:val="000000"/>
              </w:rPr>
            </w:pPr>
            <w:r>
              <w:rPr>
                <w:color w:val="000000"/>
                <w:sz w:val="22"/>
              </w:rPr>
              <w:t xml:space="preserve">- бассейны, бани и сауны индивидуального использования; </w:t>
            </w:r>
          </w:p>
          <w:p w:rsidR="0015708A" w:rsidRDefault="0015708A" w:rsidP="00527964">
            <w:pPr>
              <w:ind w:firstLine="317"/>
              <w:jc w:val="both"/>
              <w:rPr>
                <w:color w:val="000000"/>
              </w:rPr>
            </w:pPr>
            <w:r>
              <w:rPr>
                <w:color w:val="000000"/>
                <w:sz w:val="22"/>
              </w:rPr>
              <w:t>- индивидуальные надворные туалеты, гидронепроницаемые выгреба, септики;</w:t>
            </w:r>
          </w:p>
          <w:p w:rsidR="0015708A" w:rsidRDefault="0015708A" w:rsidP="00527964">
            <w:pPr>
              <w:ind w:firstLine="317"/>
              <w:jc w:val="both"/>
              <w:rPr>
                <w:color w:val="000000"/>
              </w:rPr>
            </w:pPr>
            <w:r>
              <w:rPr>
                <w:color w:val="000000"/>
                <w:sz w:val="22"/>
              </w:rPr>
              <w:t>-индивидуальные резервуары для хранения воды, скважины для забора воды, индивидуальные колодцы;</w:t>
            </w:r>
          </w:p>
          <w:p w:rsidR="0015708A" w:rsidRDefault="0015708A" w:rsidP="00527964">
            <w:pPr>
              <w:ind w:firstLine="317"/>
              <w:jc w:val="both"/>
              <w:rPr>
                <w:color w:val="000000"/>
              </w:rPr>
            </w:pPr>
            <w:r>
              <w:rPr>
                <w:color w:val="000000"/>
                <w:sz w:val="22"/>
              </w:rPr>
              <w:t>- стоянки легковых автомобилей;</w:t>
            </w:r>
          </w:p>
          <w:p w:rsidR="0015708A" w:rsidRDefault="0015708A" w:rsidP="00527964">
            <w:pPr>
              <w:ind w:firstLine="317"/>
              <w:jc w:val="both"/>
              <w:rPr>
                <w:color w:val="000000"/>
              </w:rPr>
            </w:pPr>
            <w:r>
              <w:rPr>
                <w:color w:val="000000"/>
                <w:sz w:val="22"/>
              </w:rPr>
              <w:t>- благоустройство и озеленение;</w:t>
            </w:r>
          </w:p>
          <w:p w:rsidR="0015708A" w:rsidRDefault="0015708A" w:rsidP="00527964">
            <w:pPr>
              <w:ind w:firstLine="317"/>
              <w:jc w:val="both"/>
              <w:rPr>
                <w:color w:val="000000"/>
              </w:rPr>
            </w:pPr>
            <w:r>
              <w:rPr>
                <w:color w:val="000000"/>
                <w:sz w:val="22"/>
              </w:rPr>
              <w:t>- навесы, террасы</w:t>
            </w:r>
            <w:r w:rsidR="008F017B">
              <w:rPr>
                <w:color w:val="000000"/>
                <w:sz w:val="22"/>
              </w:rPr>
              <w:t>;</w:t>
            </w:r>
          </w:p>
          <w:p w:rsidR="008F017B" w:rsidRDefault="008F017B" w:rsidP="00527964">
            <w:pPr>
              <w:ind w:firstLine="317"/>
              <w:jc w:val="both"/>
              <w:rPr>
                <w:color w:val="000000"/>
              </w:rPr>
            </w:pPr>
            <w:r>
              <w:rPr>
                <w:color w:val="000000"/>
                <w:sz w:val="22"/>
              </w:rPr>
              <w:t>-</w:t>
            </w:r>
          </w:p>
          <w:p w:rsidR="0015708A" w:rsidRDefault="0015708A" w:rsidP="00527964">
            <w:pPr>
              <w:jc w:val="both"/>
              <w:rPr>
                <w:color w:val="000000"/>
              </w:rPr>
            </w:pPr>
          </w:p>
          <w:p w:rsidR="0015708A" w:rsidRDefault="0015708A" w:rsidP="00527964">
            <w:pPr>
              <w:jc w:val="both"/>
              <w:rPr>
                <w:color w:val="000000"/>
              </w:rPr>
            </w:pPr>
            <w:r>
              <w:rPr>
                <w:color w:val="000000"/>
                <w:sz w:val="22"/>
              </w:rPr>
              <w:t xml:space="preserve">Отдельно стоящие, встроенные или пристроенные в жилые дома гаражи на </w:t>
            </w:r>
            <w:r>
              <w:rPr>
                <w:color w:val="000000"/>
                <w:sz w:val="22"/>
              </w:rPr>
              <w:lastRenderedPageBreak/>
              <w:t xml:space="preserve">два </w:t>
            </w:r>
            <w:proofErr w:type="spellStart"/>
            <w:r>
              <w:rPr>
                <w:color w:val="000000"/>
                <w:sz w:val="22"/>
              </w:rPr>
              <w:t>машиноместа</w:t>
            </w:r>
            <w:proofErr w:type="spellEnd"/>
            <w:r>
              <w:rPr>
                <w:color w:val="000000"/>
                <w:sz w:val="22"/>
              </w:rPr>
              <w:t xml:space="preserve"> на индивидуальный участок.</w:t>
            </w:r>
          </w:p>
          <w:p w:rsidR="0015708A" w:rsidRDefault="0015708A" w:rsidP="00527964">
            <w:pPr>
              <w:rPr>
                <w:color w:val="000000"/>
              </w:rPr>
            </w:pPr>
          </w:p>
          <w:p w:rsidR="0015708A" w:rsidRDefault="0015708A" w:rsidP="00527964">
            <w:pPr>
              <w:rPr>
                <w:color w:val="000000"/>
              </w:rPr>
            </w:pPr>
            <w:r>
              <w:rPr>
                <w:color w:val="000000"/>
                <w:sz w:val="22"/>
              </w:rPr>
              <w:t>Площадки для сбора твердых бытовых отходов.</w:t>
            </w:r>
          </w:p>
          <w:p w:rsidR="0015708A" w:rsidRDefault="0015708A" w:rsidP="00527964">
            <w:pPr>
              <w:jc w:val="both"/>
              <w:rPr>
                <w:color w:val="000000"/>
              </w:rPr>
            </w:pPr>
          </w:p>
          <w:p w:rsidR="0015708A" w:rsidRDefault="0015708A" w:rsidP="00527964">
            <w:pPr>
              <w:jc w:val="both"/>
              <w:rPr>
                <w:color w:val="000000"/>
              </w:rPr>
            </w:pPr>
            <w:r>
              <w:rPr>
                <w:color w:val="000000"/>
                <w:sz w:val="22"/>
              </w:rPr>
              <w:t>Объекты инженерного обеспечения и линейные объекты вспомогательного инженерного назначения</w:t>
            </w:r>
          </w:p>
          <w:p w:rsidR="0015708A" w:rsidRDefault="0015708A" w:rsidP="00527964">
            <w:pPr>
              <w:jc w:val="both"/>
              <w:rPr>
                <w:color w:val="000000"/>
              </w:rPr>
            </w:pPr>
          </w:p>
        </w:tc>
        <w:tc>
          <w:tcPr>
            <w:tcW w:w="4416" w:type="dxa"/>
            <w:tcBorders>
              <w:top w:val="single" w:sz="4" w:space="0" w:color="000000"/>
              <w:left w:val="single" w:sz="4" w:space="0" w:color="000000"/>
              <w:bottom w:val="single" w:sz="4" w:space="0" w:color="000000"/>
            </w:tcBorders>
            <w:shd w:val="clear" w:color="auto" w:fill="auto"/>
          </w:tcPr>
          <w:p w:rsidR="0015708A" w:rsidRDefault="0015708A" w:rsidP="00527964">
            <w:pPr>
              <w:ind w:firstLine="317"/>
              <w:jc w:val="both"/>
              <w:rPr>
                <w:color w:val="000000"/>
              </w:rPr>
            </w:pPr>
            <w:r>
              <w:rPr>
                <w:color w:val="000000"/>
                <w:sz w:val="22"/>
              </w:rPr>
              <w:lastRenderedPageBreak/>
              <w:t xml:space="preserve">-максимальное количество надземных этажей  – не более </w:t>
            </w:r>
            <w:r w:rsidRPr="00270DCC">
              <w:rPr>
                <w:b/>
                <w:color w:val="000000"/>
              </w:rPr>
              <w:t>1</w:t>
            </w:r>
            <w:r>
              <w:rPr>
                <w:b/>
                <w:color w:val="000000"/>
                <w:sz w:val="22"/>
              </w:rPr>
              <w:t xml:space="preserve"> </w:t>
            </w:r>
            <w:r>
              <w:rPr>
                <w:color w:val="000000"/>
                <w:sz w:val="22"/>
              </w:rPr>
              <w:t>этажа.</w:t>
            </w:r>
          </w:p>
          <w:p w:rsidR="0015708A" w:rsidRDefault="0015708A" w:rsidP="00527964">
            <w:pPr>
              <w:ind w:firstLine="317"/>
              <w:jc w:val="both"/>
              <w:rPr>
                <w:color w:val="000000"/>
              </w:rPr>
            </w:pPr>
            <w:r>
              <w:rPr>
                <w:color w:val="000000"/>
                <w:sz w:val="22"/>
              </w:rPr>
              <w:t xml:space="preserve">-максимальная высота здания – до конька скатной кровли - </w:t>
            </w:r>
            <w:r w:rsidRPr="00270DCC">
              <w:rPr>
                <w:b/>
                <w:color w:val="000000"/>
              </w:rPr>
              <w:t>6 м</w:t>
            </w:r>
            <w:r w:rsidRPr="00270DCC">
              <w:rPr>
                <w:color w:val="000000"/>
              </w:rPr>
              <w:t>,</w:t>
            </w:r>
            <w:r>
              <w:rPr>
                <w:color w:val="000000"/>
                <w:sz w:val="22"/>
              </w:rPr>
              <w:t xml:space="preserve"> до верха плоской кровли – </w:t>
            </w:r>
            <w:r w:rsidRPr="00270DCC">
              <w:rPr>
                <w:b/>
                <w:color w:val="000000"/>
              </w:rPr>
              <w:t>4 м</w:t>
            </w:r>
            <w:r>
              <w:rPr>
                <w:color w:val="000000"/>
                <w:sz w:val="22"/>
              </w:rPr>
              <w:t>;</w:t>
            </w:r>
          </w:p>
          <w:p w:rsidR="0015708A" w:rsidRDefault="0015708A" w:rsidP="00527964">
            <w:pPr>
              <w:ind w:firstLine="317"/>
              <w:jc w:val="both"/>
              <w:rPr>
                <w:color w:val="000000"/>
              </w:rPr>
            </w:pPr>
            <w:r>
              <w:rPr>
                <w:color w:val="000000"/>
                <w:sz w:val="22"/>
              </w:rPr>
              <w:t xml:space="preserve">- высота этажа – до </w:t>
            </w:r>
            <w:r w:rsidRPr="00270DCC">
              <w:rPr>
                <w:b/>
                <w:color w:val="000000"/>
              </w:rPr>
              <w:t>3 м</w:t>
            </w:r>
            <w:r w:rsidRPr="00270DCC">
              <w:rPr>
                <w:color w:val="000000"/>
              </w:rPr>
              <w:t>.</w:t>
            </w:r>
            <w:r>
              <w:rPr>
                <w:color w:val="000000"/>
                <w:sz w:val="22"/>
              </w:rPr>
              <w:t xml:space="preserve"> </w:t>
            </w:r>
          </w:p>
          <w:p w:rsidR="0015708A" w:rsidRDefault="0015708A" w:rsidP="00527964">
            <w:pPr>
              <w:ind w:firstLine="317"/>
              <w:jc w:val="both"/>
              <w:rPr>
                <w:color w:val="000000"/>
              </w:rPr>
            </w:pPr>
            <w:r>
              <w:rPr>
                <w:color w:val="000000"/>
                <w:sz w:val="22"/>
              </w:rPr>
              <w:t>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- 6 м.</w:t>
            </w:r>
          </w:p>
          <w:p w:rsidR="0015708A" w:rsidRDefault="0015708A" w:rsidP="00527964">
            <w:pPr>
              <w:ind w:firstLine="317"/>
              <w:jc w:val="both"/>
              <w:rPr>
                <w:color w:val="000000"/>
              </w:rPr>
            </w:pPr>
            <w:r>
              <w:rPr>
                <w:color w:val="000000"/>
                <w:sz w:val="22"/>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p w:rsidR="0015708A" w:rsidRDefault="0015708A" w:rsidP="00527964">
            <w:pPr>
              <w:ind w:firstLine="317"/>
              <w:jc w:val="both"/>
              <w:rPr>
                <w:rFonts w:eastAsia="Times New Roman"/>
                <w:color w:val="000000"/>
              </w:rPr>
            </w:pPr>
            <w:r>
              <w:rPr>
                <w:color w:val="000000"/>
                <w:sz w:val="22"/>
              </w:rPr>
              <w:t xml:space="preserve">Любые вспомогательные виды разрешённого использования объектов </w:t>
            </w:r>
            <w:r>
              <w:rPr>
                <w:color w:val="000000"/>
                <w:sz w:val="22"/>
              </w:rPr>
              <w:lastRenderedPageBreak/>
              <w:t>капитального строительства не могут по своим суммарным характеристикам (строительному объёму, общей площади, и т.д.) превышать суммарное значение аналогичных показателей основных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15708A" w:rsidRDefault="0015708A" w:rsidP="00527964">
            <w:pPr>
              <w:ind w:firstLine="293"/>
              <w:jc w:val="both"/>
              <w:rPr>
                <w:color w:val="000000"/>
              </w:rPr>
            </w:pPr>
            <w:r>
              <w:rPr>
                <w:rFonts w:eastAsia="Times New Roman"/>
                <w:color w:val="000000"/>
                <w:sz w:val="22"/>
              </w:rPr>
              <w:t xml:space="preserve"> </w:t>
            </w:r>
          </w:p>
          <w:p w:rsidR="0015708A" w:rsidRDefault="0015708A" w:rsidP="00527964">
            <w:pPr>
              <w:ind w:firstLine="293"/>
              <w:jc w:val="both"/>
              <w:rPr>
                <w:color w:val="000000"/>
              </w:rPr>
            </w:pPr>
            <w:r>
              <w:rPr>
                <w:color w:val="000000"/>
                <w:sz w:val="22"/>
              </w:rPr>
              <w:t>Индивидуальные гаражи допускается размещать по красной линии без устройства распашных ворот. Допускается делать встроенными в первые этажи жилого дома.</w:t>
            </w:r>
          </w:p>
          <w:p w:rsidR="0015708A" w:rsidRDefault="0015708A" w:rsidP="00527964">
            <w:pPr>
              <w:pStyle w:val="ConsPlusNormal"/>
              <w:ind w:firstLine="540"/>
              <w:jc w:val="both"/>
              <w:rPr>
                <w:color w:val="000000"/>
                <w:sz w:val="22"/>
              </w:rPr>
            </w:pPr>
            <w:r>
              <w:rPr>
                <w:rFonts w:ascii="Times New Roman" w:eastAsia="SimSun" w:hAnsi="Times New Roman" w:cs="Times New Roman"/>
                <w:color w:val="000000"/>
                <w:sz w:val="22"/>
                <w:szCs w:val="24"/>
              </w:rPr>
              <w:t>Хозяйственные площадки для сбора бытового мусора в зонах усадебной застройки предусматриваются на приусадебных участках (кроме площадок для мусоросборников).</w:t>
            </w:r>
          </w:p>
          <w:p w:rsidR="0015708A" w:rsidRDefault="0015708A" w:rsidP="00527964">
            <w:pPr>
              <w:ind w:firstLine="317"/>
              <w:rPr>
                <w:color w:val="000000"/>
              </w:rPr>
            </w:pPr>
          </w:p>
        </w:tc>
        <w:tc>
          <w:tcPr>
            <w:tcW w:w="7627"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pStyle w:val="ConsPlusNormal"/>
              <w:ind w:firstLine="562"/>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Расстояние от хозяйственных построек до красных линий улиц и проездов должно быть не менее 5 м.</w:t>
            </w:r>
          </w:p>
          <w:p w:rsidR="0015708A" w:rsidRDefault="0015708A" w:rsidP="00527964">
            <w:pPr>
              <w:pStyle w:val="ConsPlusNormal"/>
              <w:ind w:firstLine="562"/>
              <w:jc w:val="both"/>
              <w:rPr>
                <w:rFonts w:ascii="Times New Roman" w:eastAsia="SimSun" w:hAnsi="Times New Roman" w:cs="Times New Roman"/>
                <w:sz w:val="24"/>
                <w:szCs w:val="24"/>
              </w:rPr>
            </w:pPr>
            <w:r>
              <w:rPr>
                <w:rFonts w:ascii="Times New Roman" w:eastAsia="SimSun" w:hAnsi="Times New Roman" w:cs="Times New Roman"/>
                <w:sz w:val="24"/>
                <w:szCs w:val="24"/>
              </w:rPr>
              <w:t>- минимальные отступы до границы смежного земельного участка по санитарно-бытовым и зооветеринарным требованиям должны быть не менее:</w:t>
            </w:r>
          </w:p>
          <w:p w:rsidR="0015708A" w:rsidRDefault="0015708A" w:rsidP="00527964">
            <w:pPr>
              <w:pStyle w:val="ConsPlusNormal"/>
              <w:ind w:firstLine="562"/>
              <w:jc w:val="both"/>
              <w:rPr>
                <w:rFonts w:ascii="Times New Roman" w:eastAsia="SimSun" w:hAnsi="Times New Roman" w:cs="Times New Roman"/>
                <w:sz w:val="24"/>
                <w:szCs w:val="24"/>
              </w:rPr>
            </w:pPr>
            <w:r>
              <w:rPr>
                <w:rFonts w:ascii="Times New Roman" w:eastAsia="SimSun" w:hAnsi="Times New Roman" w:cs="Times New Roman"/>
                <w:sz w:val="24"/>
                <w:szCs w:val="24"/>
              </w:rPr>
              <w:t>от постройки для содержания скота и птицы - 4 м;</w:t>
            </w:r>
          </w:p>
          <w:p w:rsidR="0015708A" w:rsidRDefault="0015708A" w:rsidP="00527964">
            <w:pPr>
              <w:pStyle w:val="ConsPlusNormal"/>
              <w:ind w:firstLine="562"/>
              <w:jc w:val="both"/>
              <w:rPr>
                <w:rFonts w:ascii="Times New Roman" w:eastAsia="SimSun" w:hAnsi="Times New Roman" w:cs="Times New Roman"/>
                <w:sz w:val="24"/>
                <w:szCs w:val="24"/>
              </w:rPr>
            </w:pPr>
            <w:r>
              <w:rPr>
                <w:rFonts w:ascii="Times New Roman" w:eastAsia="SimSun" w:hAnsi="Times New Roman" w:cs="Times New Roman"/>
                <w:sz w:val="24"/>
                <w:szCs w:val="24"/>
              </w:rPr>
              <w:t>от других построек (бани, гаража и других) - 1 м;</w:t>
            </w:r>
          </w:p>
          <w:p w:rsidR="0015708A" w:rsidRDefault="0015708A" w:rsidP="00527964">
            <w:pPr>
              <w:pStyle w:val="ConsPlusNormal"/>
              <w:ind w:firstLine="562"/>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территории свободной от застройки (вольеры и пр.) для содержания скота и птицы – 1м; </w:t>
            </w:r>
          </w:p>
          <w:p w:rsidR="0015708A" w:rsidRDefault="0015708A" w:rsidP="00527964">
            <w:pPr>
              <w:pStyle w:val="ConsPlusNormal"/>
              <w:ind w:firstLine="562"/>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от границ соседнего участка до открытой стоянки – 1 м; </w:t>
            </w:r>
          </w:p>
          <w:p w:rsidR="0015708A" w:rsidRDefault="0015708A" w:rsidP="00527964">
            <w:pPr>
              <w:pStyle w:val="ConsPlusNormal"/>
              <w:ind w:firstLine="562"/>
              <w:jc w:val="both"/>
              <w:rPr>
                <w:rFonts w:ascii="Times New Roman" w:eastAsia="SimSun" w:hAnsi="Times New Roman" w:cs="Times New Roman"/>
                <w:sz w:val="24"/>
                <w:szCs w:val="24"/>
              </w:rPr>
            </w:pPr>
            <w:r>
              <w:rPr>
                <w:rFonts w:ascii="Times New Roman" w:eastAsia="SimSun" w:hAnsi="Times New Roman" w:cs="Times New Roman"/>
                <w:sz w:val="24"/>
                <w:szCs w:val="24"/>
              </w:rPr>
              <w:t>от границ соседнего участка до отдельно стоящего гаража – 1 м;</w:t>
            </w:r>
          </w:p>
          <w:p w:rsidR="0015708A" w:rsidRDefault="0015708A" w:rsidP="00527964">
            <w:pPr>
              <w:pStyle w:val="ConsPlusNormal"/>
              <w:ind w:firstLine="562"/>
              <w:jc w:val="both"/>
              <w:rPr>
                <w:rFonts w:ascii="Times New Roman" w:eastAsia="SimSun" w:hAnsi="Times New Roman" w:cs="Times New Roman"/>
                <w:sz w:val="24"/>
                <w:szCs w:val="24"/>
              </w:rPr>
            </w:pPr>
            <w:r>
              <w:rPr>
                <w:rFonts w:ascii="Times New Roman" w:eastAsia="SimSun" w:hAnsi="Times New Roman" w:cs="Times New Roman"/>
                <w:sz w:val="24"/>
                <w:szCs w:val="24"/>
              </w:rPr>
              <w:t>от стволов высокорослых деревьев - 4 м;</w:t>
            </w:r>
          </w:p>
          <w:p w:rsidR="0015708A" w:rsidRDefault="0015708A" w:rsidP="00527964">
            <w:pPr>
              <w:pStyle w:val="ConsPlusNormal"/>
              <w:ind w:firstLine="562"/>
              <w:jc w:val="both"/>
              <w:rPr>
                <w:rFonts w:ascii="Times New Roman" w:eastAsia="SimSun" w:hAnsi="Times New Roman" w:cs="Times New Roman"/>
                <w:sz w:val="24"/>
                <w:szCs w:val="24"/>
              </w:rPr>
            </w:pPr>
            <w:r>
              <w:rPr>
                <w:rFonts w:ascii="Times New Roman" w:eastAsia="SimSun" w:hAnsi="Times New Roman" w:cs="Times New Roman"/>
                <w:sz w:val="24"/>
                <w:szCs w:val="24"/>
              </w:rPr>
              <w:t>от среднерослых - 2 м;</w:t>
            </w:r>
          </w:p>
          <w:p w:rsidR="0015708A" w:rsidRDefault="0015708A" w:rsidP="00527964">
            <w:pPr>
              <w:pStyle w:val="ConsPlusNormal"/>
              <w:ind w:firstLine="562"/>
              <w:jc w:val="both"/>
              <w:rPr>
                <w:rFonts w:ascii="Times New Roman" w:eastAsia="SimSun" w:hAnsi="Times New Roman" w:cs="Times New Roman"/>
                <w:sz w:val="24"/>
                <w:szCs w:val="24"/>
              </w:rPr>
            </w:pPr>
            <w:r>
              <w:rPr>
                <w:rFonts w:ascii="Times New Roman" w:eastAsia="SimSun" w:hAnsi="Times New Roman" w:cs="Times New Roman"/>
                <w:sz w:val="24"/>
                <w:szCs w:val="24"/>
              </w:rPr>
              <w:t>от кустарника - 1 м;</w:t>
            </w:r>
          </w:p>
          <w:p w:rsidR="0015708A" w:rsidRDefault="0015708A" w:rsidP="00527964">
            <w:pPr>
              <w:pStyle w:val="ConsPlusNormal"/>
              <w:ind w:firstLine="562"/>
              <w:jc w:val="both"/>
            </w:pPr>
            <w:r>
              <w:rPr>
                <w:rFonts w:ascii="Times New Roman" w:eastAsia="SimSun" w:hAnsi="Times New Roman" w:cs="Times New Roman"/>
                <w:sz w:val="24"/>
                <w:szCs w:val="24"/>
              </w:rPr>
              <w:t xml:space="preserve">от бассейна индивидуального пользования  - 4м.  </w:t>
            </w:r>
          </w:p>
          <w:p w:rsidR="0015708A" w:rsidRDefault="0015708A" w:rsidP="00527964">
            <w:pPr>
              <w:jc w:val="both"/>
            </w:pPr>
            <w:r>
              <w:t>Расстояние от септиков до фундаментов зданий, строений, сооружений – не менее 5м, от фильтрующих колодцев – не менее 8 м.</w:t>
            </w:r>
          </w:p>
          <w:p w:rsidR="0015708A" w:rsidRDefault="0015708A" w:rsidP="00527964">
            <w:pPr>
              <w:ind w:firstLine="572"/>
              <w:jc w:val="both"/>
            </w:pPr>
            <w:r>
              <w:t xml:space="preserve">Расстояние от септиков и фильтрующих колодцев до границы соседнего земельного участка и красной линии - не менее 4 м и 7 м </w:t>
            </w:r>
            <w:r>
              <w:lastRenderedPageBreak/>
              <w:t>соответственно, расстояние от красной линии допускается сокращать до 1 м при соблюдении технических регламентов и других действующих норм.</w:t>
            </w:r>
          </w:p>
          <w:p w:rsidR="0015708A" w:rsidRDefault="0015708A" w:rsidP="00527964">
            <w:pPr>
              <w:ind w:firstLine="572"/>
              <w:jc w:val="both"/>
            </w:pPr>
            <w:r>
              <w:t>Расстояние от окон жилых комнат до стен соседнего дома и стен вспомогательных (хозяйственных) строений, сооружений, расположенных на соседних земельных участках - не менее 6 м.</w:t>
            </w:r>
          </w:p>
          <w:p w:rsidR="0015708A" w:rsidRDefault="0015708A" w:rsidP="00527964">
            <w:pPr>
              <w:pStyle w:val="ConsPlusNormal"/>
              <w:ind w:firstLine="562"/>
              <w:jc w:val="both"/>
              <w:rPr>
                <w:rFonts w:ascii="Times New Roman" w:eastAsia="SimSun" w:hAnsi="Times New Roman" w:cs="Times New Roman"/>
                <w:sz w:val="24"/>
                <w:szCs w:val="24"/>
              </w:rPr>
            </w:pPr>
            <w:r>
              <w:rPr>
                <w:rFonts w:ascii="Times New Roman" w:eastAsia="SimSun" w:hAnsi="Times New Roman" w:cs="Times New Roman"/>
                <w:sz w:val="24"/>
                <w:szCs w:val="24"/>
              </w:rPr>
              <w:t>Расстояние от туалета до стен соседнего дома при отсутствии централизованной канализации - не менее 12 м, до источника водоснабжения (колодца) - не менее 25 м.</w:t>
            </w:r>
          </w:p>
          <w:p w:rsidR="0015708A" w:rsidRDefault="0015708A" w:rsidP="00527964">
            <w:pPr>
              <w:pStyle w:val="ConsPlusNormal"/>
              <w:ind w:firstLine="562"/>
              <w:jc w:val="both"/>
            </w:pPr>
            <w:r>
              <w:rPr>
                <w:rFonts w:ascii="Times New Roman" w:eastAsia="SimSun" w:hAnsi="Times New Roman" w:cs="Times New Roman"/>
                <w:sz w:val="24"/>
                <w:szCs w:val="24"/>
              </w:rPr>
              <w:t xml:space="preserve">На земельных участках содержание скота и птицы допускается лишь на участках размером не менее 1000 кв.м. минимальные расстояния от помещений и выгулов (вольеров, навесов, загонов) для содержания и разведения животных до окон жилых помещений и кухонь должны быть не менее указанных в </w:t>
            </w:r>
            <w:hyperlink r:id="rId20" w:history="1">
              <w:r>
                <w:rPr>
                  <w:rStyle w:val="a7"/>
                  <w:rFonts w:ascii="Times New Roman" w:eastAsia="SimSun" w:hAnsi="Times New Roman" w:cs="Times New Roman"/>
                  <w:sz w:val="24"/>
                  <w:szCs w:val="24"/>
                </w:rPr>
                <w:t>таблице 19</w:t>
              </w:r>
            </w:hyperlink>
            <w:r>
              <w:rPr>
                <w:rFonts w:ascii="Times New Roman" w:eastAsia="SimSun" w:hAnsi="Times New Roman" w:cs="Times New Roman"/>
                <w:sz w:val="24"/>
                <w:szCs w:val="24"/>
              </w:rPr>
              <w:t xml:space="preserve"> Нормативов градостроительного проектирования Краснодарского края.</w:t>
            </w:r>
          </w:p>
          <w:p w:rsidR="0015708A" w:rsidRDefault="0015708A" w:rsidP="00527964">
            <w:pPr>
              <w:keepLines/>
              <w:overflowPunct w:val="0"/>
              <w:autoSpaceDE w:val="0"/>
              <w:spacing w:line="216" w:lineRule="auto"/>
              <w:ind w:firstLine="561"/>
              <w:jc w:val="both"/>
              <w:textAlignment w:val="baseline"/>
            </w:pPr>
            <w:r>
              <w:t xml:space="preserve">Расстояния от сараев для скота и птицы до шахтных колодцев должно быть не менее 20 м. </w:t>
            </w:r>
          </w:p>
          <w:p w:rsidR="0015708A" w:rsidRDefault="0015708A" w:rsidP="00527964">
            <w:pPr>
              <w:keepLines/>
              <w:overflowPunct w:val="0"/>
              <w:autoSpaceDE w:val="0"/>
              <w:spacing w:line="216" w:lineRule="auto"/>
              <w:ind w:firstLine="561"/>
              <w:jc w:val="both"/>
              <w:textAlignment w:val="baseline"/>
            </w:pPr>
            <w:r>
              <w:t>Площадь застройки сблокированных сараев не должна превышать 800 м2.</w:t>
            </w:r>
          </w:p>
          <w:p w:rsidR="0015708A" w:rsidRDefault="0015708A" w:rsidP="00527964">
            <w:pPr>
              <w:keepLines/>
              <w:overflowPunct w:val="0"/>
              <w:autoSpaceDE w:val="0"/>
              <w:spacing w:line="216" w:lineRule="auto"/>
              <w:ind w:firstLine="561"/>
              <w:jc w:val="both"/>
              <w:textAlignment w:val="baseline"/>
            </w:pPr>
            <w: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зооветеринарных и противопожарных норм.</w:t>
            </w:r>
          </w:p>
          <w:p w:rsidR="0015708A" w:rsidRDefault="0015708A" w:rsidP="00527964">
            <w:pPr>
              <w:keepLines/>
              <w:overflowPunct w:val="0"/>
              <w:autoSpaceDE w:val="0"/>
              <w:spacing w:line="216" w:lineRule="auto"/>
              <w:ind w:firstLine="561"/>
              <w:jc w:val="both"/>
              <w:textAlignment w:val="baseline"/>
            </w:pPr>
            <w:r>
              <w:t>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мм от входа в дом.</w:t>
            </w:r>
          </w:p>
          <w:p w:rsidR="0015708A" w:rsidRDefault="0015708A" w:rsidP="00527964">
            <w:pPr>
              <w:keepLines/>
              <w:overflowPunct w:val="0"/>
              <w:autoSpaceDE w:val="0"/>
              <w:spacing w:line="216" w:lineRule="auto"/>
              <w:ind w:firstLine="561"/>
              <w:jc w:val="both"/>
              <w:textAlignment w:val="baseline"/>
            </w:pPr>
            <w:r>
              <w:t>При устройстве отдельно стоящих и встроенно-пристроенных гаражей допускается их проектирование без соблюдения нормативов на проектирование мест стоянок автомобилей.</w:t>
            </w:r>
          </w:p>
        </w:tc>
      </w:tr>
    </w:tbl>
    <w:p w:rsidR="0015708A" w:rsidRDefault="0015708A" w:rsidP="0015708A">
      <w:pPr>
        <w:tabs>
          <w:tab w:val="left" w:pos="2520"/>
        </w:tabs>
        <w:jc w:val="both"/>
        <w:rPr>
          <w:b/>
          <w:color w:val="000000"/>
          <w:sz w:val="22"/>
        </w:rPr>
      </w:pPr>
    </w:p>
    <w:p w:rsidR="0015708A" w:rsidRDefault="0015708A" w:rsidP="0015708A">
      <w:pPr>
        <w:pageBreakBefore/>
        <w:rPr>
          <w:b/>
          <w:color w:val="000000"/>
          <w:sz w:val="22"/>
        </w:rPr>
      </w:pPr>
      <w:r>
        <w:rPr>
          <w:b/>
          <w:color w:val="000000"/>
          <w:sz w:val="22"/>
        </w:rPr>
        <w:lastRenderedPageBreak/>
        <w:t>3. УСЛОВНО РАЗРЕШЕННЫЕ ВИДЫ И ПАРАМЕТРЫ ИСПОЛЬЗОВАНИЯ ЗЕМЕЛЬНЫХ УЧАСТКОВ И ОБЪЕКТОВ КАПИТАЛЬНОГО СТРОИТЕЛЬСТВА</w:t>
      </w:r>
    </w:p>
    <w:tbl>
      <w:tblPr>
        <w:tblW w:w="0" w:type="auto"/>
        <w:tblInd w:w="-60" w:type="dxa"/>
        <w:tblLayout w:type="fixed"/>
        <w:tblLook w:val="0000" w:firstRow="0" w:lastRow="0" w:firstColumn="0" w:lastColumn="0" w:noHBand="0" w:noVBand="0"/>
      </w:tblPr>
      <w:tblGrid>
        <w:gridCol w:w="6288"/>
        <w:gridCol w:w="9752"/>
      </w:tblGrid>
      <w:tr w:rsidR="0015708A" w:rsidTr="00FE3D66">
        <w:trPr>
          <w:trHeight w:val="552"/>
        </w:trPr>
        <w:tc>
          <w:tcPr>
            <w:tcW w:w="6288" w:type="dxa"/>
            <w:tcBorders>
              <w:top w:val="single" w:sz="8" w:space="0" w:color="000000"/>
              <w:left w:val="single" w:sz="8" w:space="0" w:color="000000"/>
              <w:bottom w:val="single" w:sz="8" w:space="0" w:color="000000"/>
            </w:tcBorders>
            <w:shd w:val="clear" w:color="auto" w:fill="auto"/>
            <w:vAlign w:val="center"/>
          </w:tcPr>
          <w:p w:rsidR="0015708A" w:rsidRDefault="0015708A" w:rsidP="00527964">
            <w:pPr>
              <w:tabs>
                <w:tab w:val="left" w:pos="2520"/>
              </w:tabs>
              <w:jc w:val="center"/>
              <w:rPr>
                <w:b/>
                <w:color w:val="000000"/>
              </w:rPr>
            </w:pPr>
            <w:r>
              <w:rPr>
                <w:b/>
                <w:color w:val="000000"/>
                <w:sz w:val="22"/>
              </w:rPr>
              <w:t>ВИДЫ ИСПОЛЬЗОВАНИЯ</w:t>
            </w:r>
          </w:p>
        </w:tc>
        <w:tc>
          <w:tcPr>
            <w:tcW w:w="97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5708A" w:rsidRDefault="0015708A" w:rsidP="00527964">
            <w:pPr>
              <w:tabs>
                <w:tab w:val="left" w:pos="2520"/>
              </w:tabs>
              <w:jc w:val="center"/>
              <w:rPr>
                <w:b/>
                <w:color w:val="000000"/>
              </w:rPr>
            </w:pPr>
            <w:r>
              <w:rPr>
                <w:b/>
                <w:color w:val="000000"/>
                <w:sz w:val="22"/>
              </w:rPr>
              <w:t>ПРЕДЕЛЬНЫЕ РАЗМЕРЫ ЗЕМЕЛЬНЫХ</w:t>
            </w:r>
          </w:p>
          <w:p w:rsidR="0015708A" w:rsidRDefault="0015708A" w:rsidP="00527964">
            <w:pPr>
              <w:tabs>
                <w:tab w:val="left" w:pos="2520"/>
              </w:tabs>
              <w:jc w:val="center"/>
              <w:rPr>
                <w:b/>
                <w:color w:val="000000"/>
              </w:rPr>
            </w:pPr>
            <w:r>
              <w:rPr>
                <w:b/>
                <w:color w:val="000000"/>
                <w:sz w:val="22"/>
              </w:rPr>
              <w:t>УЧАСТКОВ И ПРЕДЕЛЬНЫЕ ПАРАМЕТРЫ</w:t>
            </w:r>
          </w:p>
          <w:p w:rsidR="0015708A" w:rsidRDefault="0015708A" w:rsidP="00527964">
            <w:pPr>
              <w:tabs>
                <w:tab w:val="left" w:pos="2520"/>
              </w:tabs>
              <w:jc w:val="center"/>
            </w:pPr>
            <w:r>
              <w:rPr>
                <w:b/>
                <w:color w:val="000000"/>
                <w:sz w:val="22"/>
              </w:rPr>
              <w:t>РАЗРЕШЕННОГО СТРОИТЕЛЬСТВА</w:t>
            </w:r>
          </w:p>
        </w:tc>
      </w:tr>
      <w:tr w:rsidR="0015708A" w:rsidTr="00FE3D66">
        <w:trPr>
          <w:trHeight w:val="552"/>
        </w:trPr>
        <w:tc>
          <w:tcPr>
            <w:tcW w:w="6288" w:type="dxa"/>
            <w:tcBorders>
              <w:top w:val="single" w:sz="8" w:space="0" w:color="000000"/>
              <w:left w:val="single" w:sz="8" w:space="0" w:color="000000"/>
              <w:bottom w:val="single" w:sz="8" w:space="0" w:color="000000"/>
            </w:tcBorders>
            <w:shd w:val="clear" w:color="auto" w:fill="auto"/>
            <w:vAlign w:val="center"/>
          </w:tcPr>
          <w:p w:rsidR="0015708A" w:rsidRDefault="0015708A" w:rsidP="00527964">
            <w:pPr>
              <w:autoSpaceDE w:val="0"/>
              <w:jc w:val="both"/>
              <w:rPr>
                <w:color w:val="000000"/>
              </w:rPr>
            </w:pPr>
            <w:r>
              <w:rPr>
                <w:color w:val="000000"/>
                <w:sz w:val="22"/>
                <w:szCs w:val="22"/>
              </w:rPr>
              <w:t>Объекты общественно-делового назначения (при условии размещения необходимого расчетного количества парковочных мест):</w:t>
            </w:r>
          </w:p>
          <w:p w:rsidR="0015708A" w:rsidRDefault="0015708A" w:rsidP="00527964">
            <w:pPr>
              <w:autoSpaceDE w:val="0"/>
              <w:jc w:val="both"/>
              <w:rPr>
                <w:color w:val="000000"/>
              </w:rPr>
            </w:pPr>
            <w:r>
              <w:rPr>
                <w:color w:val="000000"/>
                <w:sz w:val="22"/>
                <w:szCs w:val="22"/>
              </w:rPr>
              <w:t>- объекты образования (дошкольного, начального общего и среднего (полного) общего образования, объекты внешкольного воспитания);</w:t>
            </w:r>
          </w:p>
          <w:p w:rsidR="0015708A" w:rsidRDefault="0015708A" w:rsidP="00527964">
            <w:pPr>
              <w:autoSpaceDE w:val="0"/>
              <w:jc w:val="both"/>
              <w:rPr>
                <w:color w:val="000000"/>
              </w:rPr>
            </w:pPr>
            <w:r>
              <w:rPr>
                <w:color w:val="000000"/>
                <w:sz w:val="22"/>
                <w:szCs w:val="22"/>
              </w:rPr>
              <w:t>- объекты спортивного назначения;</w:t>
            </w:r>
          </w:p>
          <w:p w:rsidR="0015708A" w:rsidRDefault="0015708A" w:rsidP="00527964">
            <w:pPr>
              <w:autoSpaceDE w:val="0"/>
              <w:jc w:val="both"/>
              <w:rPr>
                <w:color w:val="000000"/>
              </w:rPr>
            </w:pPr>
            <w:r>
              <w:rPr>
                <w:color w:val="000000"/>
                <w:sz w:val="22"/>
                <w:szCs w:val="22"/>
              </w:rPr>
              <w:t xml:space="preserve">- библиотеки, архивы, информационные центры, </w:t>
            </w:r>
          </w:p>
          <w:p w:rsidR="0015708A" w:rsidRDefault="0015708A" w:rsidP="00527964">
            <w:pPr>
              <w:autoSpaceDE w:val="0"/>
              <w:jc w:val="both"/>
              <w:rPr>
                <w:color w:val="000000"/>
              </w:rPr>
            </w:pPr>
            <w:r>
              <w:rPr>
                <w:color w:val="000000"/>
                <w:sz w:val="22"/>
                <w:szCs w:val="22"/>
              </w:rPr>
              <w:t xml:space="preserve">- объекты здравоохранения (поликлиники, </w:t>
            </w:r>
            <w:proofErr w:type="spellStart"/>
            <w:r>
              <w:rPr>
                <w:color w:val="000000"/>
                <w:sz w:val="22"/>
                <w:szCs w:val="22"/>
              </w:rPr>
              <w:t>ФАПы</w:t>
            </w:r>
            <w:proofErr w:type="spellEnd"/>
            <w:r>
              <w:rPr>
                <w:color w:val="000000"/>
                <w:sz w:val="22"/>
                <w:szCs w:val="22"/>
              </w:rPr>
              <w:t>, амбулатории, медицинские кабинеты,</w:t>
            </w:r>
            <w:r>
              <w:rPr>
                <w:sz w:val="22"/>
                <w:szCs w:val="22"/>
              </w:rPr>
              <w:t xml:space="preserve"> здания  врачей  общей  практики</w:t>
            </w:r>
            <w:r>
              <w:rPr>
                <w:color w:val="000000"/>
                <w:sz w:val="22"/>
                <w:szCs w:val="22"/>
              </w:rPr>
              <w:t>, аптеки)</w:t>
            </w:r>
            <w:r>
              <w:rPr>
                <w:sz w:val="22"/>
                <w:szCs w:val="22"/>
              </w:rPr>
              <w:t>;</w:t>
            </w:r>
          </w:p>
          <w:p w:rsidR="0015708A" w:rsidRDefault="0015708A" w:rsidP="00527964">
            <w:pPr>
              <w:autoSpaceDE w:val="0"/>
              <w:jc w:val="both"/>
              <w:rPr>
                <w:color w:val="000000"/>
              </w:rPr>
            </w:pPr>
            <w:r>
              <w:rPr>
                <w:color w:val="000000"/>
                <w:sz w:val="22"/>
                <w:szCs w:val="22"/>
              </w:rPr>
              <w:t xml:space="preserve">- ветлечебницы без содержания животных, </w:t>
            </w:r>
            <w:proofErr w:type="spellStart"/>
            <w:r>
              <w:rPr>
                <w:color w:val="000000"/>
                <w:sz w:val="22"/>
                <w:szCs w:val="22"/>
              </w:rPr>
              <w:t>ветаптеки</w:t>
            </w:r>
            <w:proofErr w:type="spellEnd"/>
            <w:r>
              <w:rPr>
                <w:color w:val="000000"/>
                <w:sz w:val="22"/>
                <w:szCs w:val="22"/>
              </w:rPr>
              <w:t xml:space="preserve">, </w:t>
            </w:r>
          </w:p>
          <w:p w:rsidR="0015708A" w:rsidRDefault="0015708A" w:rsidP="00527964">
            <w:pPr>
              <w:autoSpaceDE w:val="0"/>
              <w:jc w:val="both"/>
              <w:rPr>
                <w:color w:val="000000"/>
              </w:rPr>
            </w:pPr>
            <w:r>
              <w:rPr>
                <w:color w:val="000000"/>
                <w:sz w:val="22"/>
                <w:szCs w:val="22"/>
              </w:rPr>
              <w:t>- объекты общественного питания с количеством посадочных мест до 50;</w:t>
            </w:r>
          </w:p>
          <w:p w:rsidR="0015708A" w:rsidRDefault="0015708A" w:rsidP="00527964">
            <w:pPr>
              <w:autoSpaceDE w:val="0"/>
              <w:jc w:val="both"/>
              <w:rPr>
                <w:color w:val="000000"/>
              </w:rPr>
            </w:pPr>
            <w:r>
              <w:rPr>
                <w:color w:val="000000"/>
                <w:sz w:val="22"/>
                <w:szCs w:val="22"/>
              </w:rPr>
              <w:t>- клубы многоцелевого и специализированного назначения;</w:t>
            </w:r>
          </w:p>
          <w:p w:rsidR="0015708A" w:rsidRDefault="0015708A" w:rsidP="00527964">
            <w:pPr>
              <w:autoSpaceDE w:val="0"/>
              <w:jc w:val="both"/>
              <w:rPr>
                <w:color w:val="000000"/>
              </w:rPr>
            </w:pPr>
            <w:r>
              <w:rPr>
                <w:color w:val="000000"/>
                <w:sz w:val="22"/>
                <w:szCs w:val="22"/>
              </w:rPr>
              <w:t>- административные здания, офисы, конторы,</w:t>
            </w:r>
          </w:p>
          <w:p w:rsidR="0015708A" w:rsidRDefault="0015708A" w:rsidP="00527964">
            <w:pPr>
              <w:autoSpaceDE w:val="0"/>
              <w:jc w:val="both"/>
              <w:rPr>
                <w:color w:val="000000"/>
              </w:rPr>
            </w:pPr>
            <w:r>
              <w:rPr>
                <w:color w:val="000000"/>
                <w:sz w:val="22"/>
                <w:szCs w:val="22"/>
              </w:rPr>
              <w:t xml:space="preserve">- отделения и пункты почтовой связи; </w:t>
            </w:r>
          </w:p>
          <w:p w:rsidR="0015708A" w:rsidRDefault="0015708A" w:rsidP="00527964">
            <w:pPr>
              <w:autoSpaceDE w:val="0"/>
              <w:jc w:val="both"/>
              <w:rPr>
                <w:color w:val="000000"/>
              </w:rPr>
            </w:pPr>
            <w:r>
              <w:rPr>
                <w:color w:val="000000"/>
                <w:sz w:val="22"/>
                <w:szCs w:val="22"/>
              </w:rPr>
              <w:t>- жилищно-эксплуатационные и аварийно-диспетчерские службы,</w:t>
            </w:r>
          </w:p>
          <w:p w:rsidR="0015708A" w:rsidRDefault="0015708A" w:rsidP="00527964">
            <w:pPr>
              <w:autoSpaceDE w:val="0"/>
              <w:jc w:val="both"/>
              <w:rPr>
                <w:color w:val="000000"/>
              </w:rPr>
            </w:pPr>
            <w:r>
              <w:rPr>
                <w:color w:val="000000"/>
                <w:sz w:val="22"/>
                <w:szCs w:val="22"/>
              </w:rPr>
              <w:t>- учреждения социальной защиты;</w:t>
            </w:r>
          </w:p>
          <w:p w:rsidR="0015708A" w:rsidRDefault="0015708A" w:rsidP="00527964">
            <w:pPr>
              <w:autoSpaceDE w:val="0"/>
              <w:jc w:val="both"/>
              <w:rPr>
                <w:color w:val="000000"/>
              </w:rPr>
            </w:pPr>
            <w:r>
              <w:rPr>
                <w:color w:val="000000"/>
                <w:sz w:val="22"/>
                <w:szCs w:val="22"/>
              </w:rPr>
              <w:t>- гостиницы, общежития, иное временное жилье;</w:t>
            </w:r>
          </w:p>
          <w:p w:rsidR="0015708A" w:rsidRDefault="0015708A" w:rsidP="00527964">
            <w:pPr>
              <w:autoSpaceDE w:val="0"/>
              <w:jc w:val="both"/>
              <w:rPr>
                <w:color w:val="000000"/>
              </w:rPr>
            </w:pPr>
            <w:r>
              <w:rPr>
                <w:color w:val="000000"/>
                <w:sz w:val="22"/>
                <w:szCs w:val="22"/>
              </w:rPr>
              <w:t>- объекты территориальных подразделений МВД и других федеральных министерств и ведомств;</w:t>
            </w:r>
          </w:p>
          <w:p w:rsidR="0015708A" w:rsidRDefault="0015708A" w:rsidP="00527964">
            <w:pPr>
              <w:autoSpaceDE w:val="0"/>
              <w:jc w:val="both"/>
              <w:rPr>
                <w:color w:val="000000"/>
              </w:rPr>
            </w:pPr>
            <w:r>
              <w:rPr>
                <w:color w:val="000000"/>
                <w:sz w:val="22"/>
                <w:szCs w:val="22"/>
              </w:rPr>
              <w:t>- объекты пожарной охраны;</w:t>
            </w:r>
          </w:p>
          <w:p w:rsidR="0015708A" w:rsidRDefault="0015708A" w:rsidP="00527964">
            <w:pPr>
              <w:autoSpaceDE w:val="0"/>
              <w:jc w:val="both"/>
              <w:rPr>
                <w:color w:val="000000"/>
              </w:rPr>
            </w:pPr>
            <w:r>
              <w:rPr>
                <w:color w:val="000000"/>
                <w:sz w:val="22"/>
                <w:szCs w:val="22"/>
              </w:rPr>
              <w:t>- культовые здания;</w:t>
            </w:r>
          </w:p>
          <w:p w:rsidR="0015708A" w:rsidRDefault="0015708A" w:rsidP="00527964">
            <w:pPr>
              <w:autoSpaceDE w:val="0"/>
              <w:jc w:val="both"/>
              <w:rPr>
                <w:color w:val="000000"/>
              </w:rPr>
            </w:pPr>
            <w:r>
              <w:rPr>
                <w:color w:val="000000"/>
                <w:sz w:val="22"/>
                <w:szCs w:val="22"/>
              </w:rPr>
              <w:t>-производственно-предпринимательская деятельность, не требующая установления санитарно-защитных зон;</w:t>
            </w:r>
          </w:p>
          <w:p w:rsidR="0015708A" w:rsidRDefault="0015708A" w:rsidP="00527964">
            <w:pPr>
              <w:ind w:firstLine="284"/>
              <w:jc w:val="both"/>
              <w:rPr>
                <w:color w:val="000000"/>
              </w:rPr>
            </w:pPr>
            <w:r>
              <w:rPr>
                <w:color w:val="000000"/>
                <w:sz w:val="22"/>
                <w:szCs w:val="22"/>
              </w:rPr>
              <w:t>- объекты торговли (магазины продовольственных, непродовольственных и смешанных товаров);</w:t>
            </w:r>
          </w:p>
          <w:p w:rsidR="0015708A" w:rsidRDefault="0015708A" w:rsidP="00527964">
            <w:pPr>
              <w:ind w:firstLine="284"/>
              <w:jc w:val="both"/>
              <w:rPr>
                <w:color w:val="000000"/>
              </w:rPr>
            </w:pPr>
            <w:r>
              <w:rPr>
                <w:color w:val="000000"/>
                <w:sz w:val="22"/>
                <w:szCs w:val="22"/>
              </w:rPr>
              <w:t>- объекты бытового обслуживания (пошивочные ателье, ремонтные мастерские, парикмахерские, бани, сауны, объекты по оказанию ритуальных услуг и иные  объекты);</w:t>
            </w:r>
          </w:p>
          <w:p w:rsidR="0015708A" w:rsidRDefault="0015708A" w:rsidP="00527964">
            <w:pPr>
              <w:autoSpaceDE w:val="0"/>
              <w:jc w:val="both"/>
              <w:rPr>
                <w:color w:val="000000"/>
              </w:rPr>
            </w:pPr>
            <w:r>
              <w:rPr>
                <w:color w:val="000000"/>
                <w:sz w:val="22"/>
                <w:szCs w:val="22"/>
              </w:rPr>
              <w:lastRenderedPageBreak/>
              <w:t>- объекты инженерной инфраструктуры, предназначенные для обслуживания линейных объектов, на отдельном земельном участке;</w:t>
            </w:r>
          </w:p>
          <w:p w:rsidR="0015708A" w:rsidRDefault="0015708A" w:rsidP="00527964">
            <w:pPr>
              <w:autoSpaceDE w:val="0"/>
              <w:jc w:val="both"/>
              <w:rPr>
                <w:color w:val="000000"/>
              </w:rPr>
            </w:pPr>
            <w:r>
              <w:rPr>
                <w:color w:val="000000"/>
                <w:sz w:val="22"/>
                <w:szCs w:val="22"/>
              </w:rPr>
              <w:t>- антенны сотовой радиорелейной спутниковой связи (при условии соблюдения треб</w:t>
            </w:r>
            <w:r w:rsidR="00346D10">
              <w:rPr>
                <w:color w:val="000000"/>
                <w:sz w:val="22"/>
                <w:szCs w:val="22"/>
              </w:rPr>
              <w:t>ований технических регламентов)</w:t>
            </w:r>
            <w:r w:rsidR="008F017B">
              <w:rPr>
                <w:color w:val="000000"/>
                <w:sz w:val="22"/>
                <w:szCs w:val="22"/>
              </w:rPr>
              <w:t>;</w:t>
            </w:r>
          </w:p>
          <w:p w:rsidR="008F017B" w:rsidRPr="009A1712" w:rsidRDefault="008F017B" w:rsidP="00527964">
            <w:pPr>
              <w:autoSpaceDE w:val="0"/>
              <w:jc w:val="both"/>
              <w:rPr>
                <w:color w:val="000000" w:themeColor="text1"/>
              </w:rPr>
            </w:pPr>
            <w:r w:rsidRPr="009A1712">
              <w:rPr>
                <w:color w:val="000000" w:themeColor="text1"/>
                <w:sz w:val="22"/>
                <w:szCs w:val="22"/>
              </w:rPr>
              <w:t>-почтовые отделения</w:t>
            </w:r>
            <w:r w:rsidR="00346D10" w:rsidRPr="009A1712">
              <w:rPr>
                <w:color w:val="000000" w:themeColor="text1"/>
                <w:sz w:val="22"/>
                <w:szCs w:val="22"/>
              </w:rPr>
              <w:t>, отделения связи;</w:t>
            </w:r>
          </w:p>
          <w:p w:rsidR="00346D10" w:rsidRPr="009A1712" w:rsidRDefault="00346D10" w:rsidP="00527964">
            <w:pPr>
              <w:autoSpaceDE w:val="0"/>
              <w:jc w:val="both"/>
              <w:rPr>
                <w:color w:val="000000" w:themeColor="text1"/>
              </w:rPr>
            </w:pPr>
            <w:r w:rsidRPr="009A1712">
              <w:rPr>
                <w:color w:val="000000" w:themeColor="text1"/>
                <w:sz w:val="22"/>
                <w:szCs w:val="22"/>
              </w:rPr>
              <w:t>-нотариальные и адвокатские конторы;</w:t>
            </w:r>
          </w:p>
          <w:p w:rsidR="00346D10" w:rsidRPr="009A1712" w:rsidRDefault="00346D10" w:rsidP="00527964">
            <w:pPr>
              <w:autoSpaceDE w:val="0"/>
              <w:jc w:val="both"/>
              <w:rPr>
                <w:color w:val="000000" w:themeColor="text1"/>
              </w:rPr>
            </w:pPr>
            <w:r w:rsidRPr="009A1712">
              <w:rPr>
                <w:color w:val="000000" w:themeColor="text1"/>
                <w:sz w:val="22"/>
                <w:szCs w:val="22"/>
              </w:rPr>
              <w:t>-аптеки;</w:t>
            </w:r>
          </w:p>
          <w:p w:rsidR="00346D10" w:rsidRPr="009A1712" w:rsidRDefault="00346D10" w:rsidP="00527964">
            <w:pPr>
              <w:autoSpaceDE w:val="0"/>
              <w:jc w:val="both"/>
              <w:rPr>
                <w:color w:val="000000" w:themeColor="text1"/>
              </w:rPr>
            </w:pPr>
            <w:r w:rsidRPr="009A1712">
              <w:rPr>
                <w:color w:val="000000" w:themeColor="text1"/>
                <w:sz w:val="22"/>
                <w:szCs w:val="22"/>
              </w:rPr>
              <w:t>-предприятия общественного питания (рестораны, столовые, кафе, закусочные, бары)</w:t>
            </w:r>
            <w:r w:rsidR="00430BC4" w:rsidRPr="009A1712">
              <w:rPr>
                <w:color w:val="000000" w:themeColor="text1"/>
                <w:sz w:val="22"/>
                <w:szCs w:val="22"/>
              </w:rPr>
              <w:t>;</w:t>
            </w:r>
          </w:p>
          <w:p w:rsidR="00346D10" w:rsidRDefault="00346D10" w:rsidP="00527964">
            <w:pPr>
              <w:autoSpaceDE w:val="0"/>
              <w:jc w:val="both"/>
              <w:rPr>
                <w:color w:val="000000"/>
              </w:rPr>
            </w:pPr>
          </w:p>
          <w:p w:rsidR="0015708A" w:rsidRDefault="0015708A" w:rsidP="00527964">
            <w:pPr>
              <w:autoSpaceDE w:val="0"/>
              <w:jc w:val="both"/>
              <w:rPr>
                <w:color w:val="000000"/>
              </w:rPr>
            </w:pPr>
          </w:p>
        </w:tc>
        <w:tc>
          <w:tcPr>
            <w:tcW w:w="97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4F40A7" w:rsidRDefault="004F40A7" w:rsidP="00527964">
            <w:pPr>
              <w:widowControl w:val="0"/>
              <w:ind w:firstLine="284"/>
              <w:rPr>
                <w:rFonts w:cs="Calibri"/>
                <w:color w:val="000000"/>
              </w:rPr>
            </w:pPr>
            <w:r>
              <w:rPr>
                <w:rFonts w:cs="Calibri"/>
                <w:color w:val="000000"/>
                <w:sz w:val="22"/>
                <w:szCs w:val="22"/>
              </w:rPr>
              <w:lastRenderedPageBreak/>
              <w:t xml:space="preserve">Минимальная площадь земельного участка – 50 </w:t>
            </w:r>
            <w:proofErr w:type="spellStart"/>
            <w:r>
              <w:rPr>
                <w:rFonts w:cs="Calibri"/>
                <w:color w:val="000000"/>
                <w:sz w:val="22"/>
                <w:szCs w:val="22"/>
              </w:rPr>
              <w:t>кв.м</w:t>
            </w:r>
            <w:proofErr w:type="spellEnd"/>
            <w:r>
              <w:rPr>
                <w:rFonts w:cs="Calibri"/>
                <w:color w:val="000000"/>
                <w:sz w:val="22"/>
                <w:szCs w:val="22"/>
              </w:rPr>
              <w:t>.</w:t>
            </w:r>
          </w:p>
          <w:p w:rsidR="004F40A7" w:rsidRDefault="004F40A7" w:rsidP="00527964">
            <w:pPr>
              <w:widowControl w:val="0"/>
              <w:ind w:firstLine="284"/>
              <w:rPr>
                <w:rFonts w:cs="Calibri"/>
                <w:color w:val="000000"/>
              </w:rPr>
            </w:pPr>
            <w:r>
              <w:rPr>
                <w:rFonts w:cs="Calibri"/>
                <w:color w:val="000000"/>
                <w:sz w:val="22"/>
                <w:szCs w:val="22"/>
              </w:rPr>
              <w:t xml:space="preserve">Максимальная площадь земельного участка </w:t>
            </w:r>
            <w:r w:rsidR="00C505A4">
              <w:rPr>
                <w:rFonts w:cs="Calibri"/>
                <w:color w:val="000000"/>
                <w:sz w:val="22"/>
                <w:szCs w:val="22"/>
              </w:rPr>
              <w:t>–</w:t>
            </w:r>
            <w:r>
              <w:rPr>
                <w:rFonts w:cs="Calibri"/>
                <w:color w:val="000000"/>
                <w:sz w:val="22"/>
                <w:szCs w:val="22"/>
              </w:rPr>
              <w:t xml:space="preserve"> </w:t>
            </w:r>
            <w:r w:rsidR="00C505A4">
              <w:rPr>
                <w:rFonts w:cs="Calibri"/>
                <w:color w:val="000000"/>
                <w:sz w:val="22"/>
                <w:szCs w:val="22"/>
              </w:rPr>
              <w:t xml:space="preserve">10 000 </w:t>
            </w:r>
            <w:proofErr w:type="spellStart"/>
            <w:r w:rsidR="00C505A4">
              <w:rPr>
                <w:rFonts w:cs="Calibri"/>
                <w:color w:val="000000"/>
                <w:sz w:val="22"/>
                <w:szCs w:val="22"/>
              </w:rPr>
              <w:t>кв.м</w:t>
            </w:r>
            <w:proofErr w:type="spellEnd"/>
            <w:r w:rsidR="00C505A4">
              <w:rPr>
                <w:rFonts w:cs="Calibri"/>
                <w:color w:val="000000"/>
                <w:sz w:val="22"/>
                <w:szCs w:val="22"/>
              </w:rPr>
              <w:t>.</w:t>
            </w:r>
          </w:p>
          <w:p w:rsidR="0015708A" w:rsidRDefault="0015708A" w:rsidP="00527964">
            <w:pPr>
              <w:widowControl w:val="0"/>
              <w:ind w:firstLine="284"/>
              <w:rPr>
                <w:color w:val="000000"/>
              </w:rPr>
            </w:pPr>
            <w:r>
              <w:rPr>
                <w:rFonts w:cs="Calibri"/>
                <w:color w:val="000000"/>
                <w:sz w:val="22"/>
                <w:szCs w:val="22"/>
              </w:rPr>
              <w:t xml:space="preserve">- максимальное количество надземных этажей зданий – 2 этажа; </w:t>
            </w:r>
          </w:p>
          <w:p w:rsidR="0015708A" w:rsidRDefault="0015708A" w:rsidP="00527964">
            <w:pPr>
              <w:autoSpaceDE w:val="0"/>
              <w:ind w:firstLine="317"/>
              <w:jc w:val="both"/>
              <w:rPr>
                <w:color w:val="000000"/>
              </w:rPr>
            </w:pPr>
            <w:r>
              <w:rPr>
                <w:color w:val="000000"/>
                <w:sz w:val="22"/>
                <w:szCs w:val="22"/>
              </w:rPr>
              <w:t xml:space="preserve">- максимальная высота этажа – 6 м., </w:t>
            </w:r>
          </w:p>
          <w:p w:rsidR="0015708A" w:rsidRDefault="0015708A" w:rsidP="00527964">
            <w:pPr>
              <w:autoSpaceDE w:val="0"/>
              <w:ind w:firstLine="317"/>
              <w:jc w:val="both"/>
              <w:rPr>
                <w:color w:val="000000"/>
              </w:rPr>
            </w:pPr>
            <w:r>
              <w:rPr>
                <w:color w:val="000000"/>
                <w:sz w:val="22"/>
                <w:szCs w:val="22"/>
              </w:rPr>
              <w:t xml:space="preserve">- максимальная высота здания – 15 м., </w:t>
            </w:r>
          </w:p>
          <w:p w:rsidR="0015708A" w:rsidRDefault="0015708A" w:rsidP="00527964">
            <w:pPr>
              <w:autoSpaceDE w:val="0"/>
              <w:ind w:firstLine="317"/>
              <w:jc w:val="both"/>
              <w:rPr>
                <w:color w:val="000000"/>
              </w:rPr>
            </w:pPr>
            <w:r>
              <w:rPr>
                <w:color w:val="000000"/>
                <w:sz w:val="22"/>
                <w:szCs w:val="22"/>
              </w:rPr>
              <w:t>Отдельно стоящие объекты основного вида с организацией основного входа со стороны улицы.</w:t>
            </w:r>
          </w:p>
          <w:p w:rsidR="0015708A" w:rsidRDefault="0015708A" w:rsidP="00527964">
            <w:pPr>
              <w:autoSpaceDE w:val="0"/>
              <w:ind w:firstLine="317"/>
              <w:jc w:val="both"/>
              <w:rPr>
                <w:color w:val="000000"/>
              </w:rPr>
            </w:pPr>
            <w:r>
              <w:rPr>
                <w:color w:val="000000"/>
                <w:sz w:val="22"/>
                <w:szCs w:val="22"/>
              </w:rPr>
              <w:t>- минимальные отступы от границ участка - 3 м, 1 м от хозяйственных построек, 0 м для объектов инженерной инфраструктуры, предназначенных для обслуживания линейных объектов, на отдельном земельном участке, с учетом соблюдения требований технических регламентов;</w:t>
            </w:r>
          </w:p>
          <w:p w:rsidR="0015708A" w:rsidRDefault="0015708A" w:rsidP="00527964">
            <w:pPr>
              <w:autoSpaceDE w:val="0"/>
              <w:ind w:firstLine="317"/>
              <w:jc w:val="both"/>
              <w:rPr>
                <w:color w:val="000000"/>
              </w:rPr>
            </w:pPr>
            <w:r>
              <w:rPr>
                <w:color w:val="000000"/>
                <w:sz w:val="22"/>
                <w:szCs w:val="22"/>
              </w:rPr>
              <w:t>- максимальный процент застройки в границах земельного участка – 60%, для объектов инженерной инфраструктуры, предназначенных для обслуживания линейных объектов, на отдельном земельном участке -100%.</w:t>
            </w:r>
          </w:p>
          <w:p w:rsidR="0015708A" w:rsidRDefault="0015708A" w:rsidP="00527964">
            <w:pPr>
              <w:ind w:firstLine="317"/>
              <w:jc w:val="both"/>
              <w:rPr>
                <w:color w:val="000000"/>
              </w:rPr>
            </w:pPr>
            <w:r>
              <w:rPr>
                <w:color w:val="000000"/>
                <w:sz w:val="22"/>
                <w:szCs w:val="22"/>
              </w:rPr>
              <w:t>Объекты по оказанию услуг и обслуживанию населения допускается размещать  с учетом следующих условий:</w:t>
            </w:r>
          </w:p>
          <w:p w:rsidR="0015708A" w:rsidRDefault="0015708A" w:rsidP="00527964">
            <w:pPr>
              <w:ind w:firstLine="317"/>
              <w:jc w:val="both"/>
              <w:rPr>
                <w:color w:val="000000"/>
              </w:rPr>
            </w:pPr>
            <w:r>
              <w:rPr>
                <w:color w:val="000000"/>
                <w:sz w:val="22"/>
                <w:szCs w:val="22"/>
              </w:rPr>
              <w:t>-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w:t>
            </w:r>
          </w:p>
          <w:p w:rsidR="0015708A" w:rsidRDefault="0015708A" w:rsidP="00527964">
            <w:pPr>
              <w:ind w:firstLine="317"/>
              <w:jc w:val="both"/>
              <w:rPr>
                <w:color w:val="000000"/>
              </w:rPr>
            </w:pPr>
            <w:r>
              <w:rPr>
                <w:color w:val="000000"/>
                <w:sz w:val="22"/>
                <w:szCs w:val="22"/>
              </w:rPr>
              <w:t>- 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w:t>
            </w:r>
          </w:p>
          <w:p w:rsidR="0015708A" w:rsidRDefault="0015708A" w:rsidP="00527964">
            <w:pPr>
              <w:ind w:firstLine="317"/>
              <w:jc w:val="both"/>
              <w:rPr>
                <w:color w:val="000000"/>
              </w:rPr>
            </w:pPr>
            <w:r>
              <w:rPr>
                <w:color w:val="000000"/>
                <w:sz w:val="22"/>
                <w:szCs w:val="22"/>
              </w:rPr>
              <w:t>- обустройство входа и временной стоянки автомобилей в пределах границ земельного участка, принадлежащего застройщику;</w:t>
            </w:r>
          </w:p>
          <w:p w:rsidR="0015708A" w:rsidRDefault="0015708A" w:rsidP="00527964">
            <w:pPr>
              <w:ind w:firstLine="317"/>
              <w:jc w:val="both"/>
              <w:rPr>
                <w:color w:val="000000"/>
              </w:rPr>
            </w:pPr>
            <w:r>
              <w:rPr>
                <w:color w:val="000000"/>
                <w:sz w:val="22"/>
                <w:szCs w:val="22"/>
              </w:rPr>
              <w:t>- оборудования площадок для остановки автомобилей;</w:t>
            </w:r>
          </w:p>
          <w:p w:rsidR="0015708A" w:rsidRDefault="0015708A" w:rsidP="00527964">
            <w:pPr>
              <w:ind w:firstLine="317"/>
              <w:jc w:val="both"/>
              <w:rPr>
                <w:color w:val="000000"/>
              </w:rPr>
            </w:pPr>
            <w:r>
              <w:rPr>
                <w:color w:val="000000"/>
                <w:sz w:val="22"/>
                <w:szCs w:val="22"/>
              </w:rPr>
              <w:t>- соблюдения норм благоустройства, установленных соответствующими муниципальными правовыми актами;</w:t>
            </w:r>
          </w:p>
          <w:p w:rsidR="0015708A" w:rsidRDefault="0015708A" w:rsidP="00527964">
            <w:pPr>
              <w:ind w:firstLine="317"/>
              <w:jc w:val="both"/>
              <w:rPr>
                <w:color w:val="000000"/>
              </w:rPr>
            </w:pPr>
            <w:r>
              <w:rPr>
                <w:color w:val="000000"/>
                <w:sz w:val="22"/>
                <w:szCs w:val="22"/>
              </w:rPr>
              <w:t xml:space="preserve">- запрещается размещение объектов, вредных для здоровья населения (магазинов стройматериалов, москательно-химических товаров и т.п.). </w:t>
            </w:r>
          </w:p>
          <w:p w:rsidR="0015708A" w:rsidRDefault="0015708A" w:rsidP="00527964">
            <w:pPr>
              <w:ind w:firstLine="317"/>
              <w:jc w:val="both"/>
            </w:pPr>
            <w:r>
              <w:rPr>
                <w:color w:val="000000"/>
                <w:sz w:val="22"/>
                <w:szCs w:val="22"/>
              </w:rPr>
              <w:t>При размещении отдельно стоящего объекта общественного назначения допускается располагать его по линии застройки, красной линии, при условии возможности устройства гостевой автостоянки.</w:t>
            </w:r>
          </w:p>
          <w:p w:rsidR="0015708A" w:rsidRDefault="0015708A" w:rsidP="00527964">
            <w:pPr>
              <w:ind w:firstLine="426"/>
              <w:jc w:val="both"/>
              <w:rPr>
                <w:color w:val="000000"/>
              </w:rPr>
            </w:pPr>
            <w:r>
              <w:rPr>
                <w:sz w:val="22"/>
                <w:szCs w:val="22"/>
              </w:rPr>
              <w:t xml:space="preserve">Размещать общественные здания необходимо с учетом плана желтых линий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w:t>
            </w:r>
            <w:r>
              <w:rPr>
                <w:sz w:val="22"/>
                <w:szCs w:val="22"/>
              </w:rPr>
              <w:lastRenderedPageBreak/>
              <w:t>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 в соответствии со СНиП 2.01.51-90.</w:t>
            </w:r>
          </w:p>
          <w:p w:rsidR="0015708A" w:rsidRDefault="0015708A" w:rsidP="00527964">
            <w:pPr>
              <w:autoSpaceDE w:val="0"/>
              <w:ind w:firstLine="317"/>
              <w:jc w:val="both"/>
              <w:rPr>
                <w:color w:val="000000"/>
              </w:rPr>
            </w:pPr>
            <w:r>
              <w:rPr>
                <w:color w:val="000000"/>
                <w:sz w:val="22"/>
                <w:szCs w:val="22"/>
              </w:rPr>
              <w:t>Объекты ритуальных услуг следует размещать на границе жилой зоны.</w:t>
            </w:r>
          </w:p>
          <w:p w:rsidR="0015708A" w:rsidRDefault="0015708A" w:rsidP="00527964">
            <w:pPr>
              <w:autoSpaceDE w:val="0"/>
              <w:ind w:firstLine="317"/>
              <w:jc w:val="both"/>
            </w:pPr>
          </w:p>
        </w:tc>
      </w:tr>
      <w:tr w:rsidR="0015708A" w:rsidTr="00FE3D66">
        <w:trPr>
          <w:trHeight w:val="552"/>
        </w:trPr>
        <w:tc>
          <w:tcPr>
            <w:tcW w:w="6288" w:type="dxa"/>
            <w:tcBorders>
              <w:top w:val="single" w:sz="8" w:space="0" w:color="000000"/>
              <w:left w:val="single" w:sz="8" w:space="0" w:color="000000"/>
              <w:bottom w:val="single" w:sz="8" w:space="0" w:color="000000"/>
            </w:tcBorders>
            <w:shd w:val="clear" w:color="auto" w:fill="auto"/>
            <w:vAlign w:val="center"/>
          </w:tcPr>
          <w:p w:rsidR="0015708A" w:rsidRDefault="0015708A" w:rsidP="00527964">
            <w:pPr>
              <w:autoSpaceDE w:val="0"/>
              <w:jc w:val="both"/>
              <w:rPr>
                <w:color w:val="000000"/>
              </w:rPr>
            </w:pPr>
            <w:r>
              <w:rPr>
                <w:color w:val="000000"/>
                <w:sz w:val="22"/>
                <w:szCs w:val="22"/>
              </w:rPr>
              <w:lastRenderedPageBreak/>
              <w:t>Жилые дома коммерческого назначения:</w:t>
            </w:r>
          </w:p>
          <w:p w:rsidR="0015708A" w:rsidRDefault="0015708A" w:rsidP="00527964">
            <w:pPr>
              <w:autoSpaceDE w:val="0"/>
              <w:jc w:val="both"/>
              <w:rPr>
                <w:color w:val="000000"/>
              </w:rPr>
            </w:pPr>
            <w:r>
              <w:rPr>
                <w:color w:val="000000"/>
                <w:sz w:val="22"/>
                <w:szCs w:val="22"/>
              </w:rPr>
              <w:t>- 1) гостевые дома</w:t>
            </w:r>
          </w:p>
          <w:p w:rsidR="0015708A" w:rsidRDefault="0015708A" w:rsidP="00527964">
            <w:pPr>
              <w:autoSpaceDE w:val="0"/>
              <w:jc w:val="both"/>
              <w:rPr>
                <w:color w:val="000000"/>
              </w:rPr>
            </w:pPr>
          </w:p>
          <w:p w:rsidR="0015708A" w:rsidRDefault="0015708A" w:rsidP="00527964">
            <w:pPr>
              <w:autoSpaceDE w:val="0"/>
              <w:jc w:val="both"/>
              <w:rPr>
                <w:color w:val="000000"/>
              </w:rPr>
            </w:pPr>
          </w:p>
          <w:p w:rsidR="0015708A" w:rsidRDefault="0015708A" w:rsidP="00527964">
            <w:pPr>
              <w:autoSpaceDE w:val="0"/>
              <w:jc w:val="both"/>
              <w:rPr>
                <w:color w:val="000000"/>
              </w:rPr>
            </w:pPr>
          </w:p>
          <w:p w:rsidR="0015708A" w:rsidRDefault="0015708A" w:rsidP="00527964">
            <w:pPr>
              <w:autoSpaceDE w:val="0"/>
              <w:jc w:val="both"/>
              <w:rPr>
                <w:color w:val="000000"/>
              </w:rPr>
            </w:pPr>
          </w:p>
          <w:p w:rsidR="0015708A" w:rsidRDefault="0015708A" w:rsidP="00527964">
            <w:pPr>
              <w:autoSpaceDE w:val="0"/>
              <w:jc w:val="both"/>
              <w:rPr>
                <w:color w:val="000000"/>
              </w:rPr>
            </w:pPr>
          </w:p>
          <w:p w:rsidR="0015708A" w:rsidRDefault="0015708A" w:rsidP="00527964">
            <w:pPr>
              <w:autoSpaceDE w:val="0"/>
              <w:jc w:val="both"/>
              <w:rPr>
                <w:color w:val="000000"/>
              </w:rPr>
            </w:pPr>
          </w:p>
          <w:p w:rsidR="0015708A" w:rsidRDefault="0015708A" w:rsidP="00527964">
            <w:pPr>
              <w:autoSpaceDE w:val="0"/>
              <w:jc w:val="both"/>
              <w:rPr>
                <w:color w:val="000000"/>
              </w:rPr>
            </w:pPr>
          </w:p>
          <w:p w:rsidR="0015708A" w:rsidRDefault="0015708A" w:rsidP="00527964">
            <w:pPr>
              <w:autoSpaceDE w:val="0"/>
              <w:jc w:val="both"/>
              <w:rPr>
                <w:color w:val="000000"/>
              </w:rPr>
            </w:pPr>
            <w:r>
              <w:rPr>
                <w:color w:val="000000"/>
                <w:sz w:val="22"/>
                <w:szCs w:val="22"/>
              </w:rPr>
              <w:t>- 2) доходные дома</w:t>
            </w:r>
          </w:p>
          <w:p w:rsidR="0015708A" w:rsidRDefault="0015708A" w:rsidP="00527964">
            <w:pPr>
              <w:autoSpaceDE w:val="0"/>
              <w:jc w:val="both"/>
              <w:rPr>
                <w:color w:val="000000"/>
              </w:rPr>
            </w:pPr>
          </w:p>
        </w:tc>
        <w:tc>
          <w:tcPr>
            <w:tcW w:w="9752" w:type="dxa"/>
            <w:tcBorders>
              <w:top w:val="single" w:sz="8" w:space="0" w:color="000000"/>
              <w:left w:val="single" w:sz="8" w:space="0" w:color="000000"/>
              <w:bottom w:val="single" w:sz="8" w:space="0" w:color="000000"/>
              <w:right w:val="single" w:sz="8" w:space="0" w:color="000000"/>
            </w:tcBorders>
            <w:shd w:val="clear" w:color="auto" w:fill="auto"/>
          </w:tcPr>
          <w:p w:rsidR="0015708A" w:rsidRDefault="0015708A" w:rsidP="00527964">
            <w:pPr>
              <w:autoSpaceDE w:val="0"/>
              <w:snapToGrid w:val="0"/>
              <w:jc w:val="both"/>
              <w:rPr>
                <w:color w:val="000000"/>
              </w:rPr>
            </w:pPr>
          </w:p>
          <w:p w:rsidR="0015708A" w:rsidRDefault="00C505A4" w:rsidP="00527964">
            <w:pPr>
              <w:autoSpaceDE w:val="0"/>
              <w:jc w:val="both"/>
              <w:rPr>
                <w:color w:val="000000"/>
              </w:rPr>
            </w:pPr>
            <w:r>
              <w:rPr>
                <w:color w:val="000000"/>
              </w:rPr>
              <w:t xml:space="preserve">Минимальный размер земельного участка – 300 </w:t>
            </w:r>
            <w:proofErr w:type="spellStart"/>
            <w:r>
              <w:rPr>
                <w:color w:val="000000"/>
              </w:rPr>
              <w:t>кв.м</w:t>
            </w:r>
            <w:proofErr w:type="spellEnd"/>
            <w:r>
              <w:rPr>
                <w:color w:val="000000"/>
              </w:rPr>
              <w:t>.</w:t>
            </w:r>
          </w:p>
          <w:p w:rsidR="00C505A4" w:rsidRDefault="00C505A4" w:rsidP="00527964">
            <w:pPr>
              <w:autoSpaceDE w:val="0"/>
              <w:jc w:val="both"/>
              <w:rPr>
                <w:color w:val="000000"/>
              </w:rPr>
            </w:pPr>
            <w:r>
              <w:rPr>
                <w:color w:val="000000"/>
              </w:rPr>
              <w:t xml:space="preserve">Максимальный размер земельного участка – 5000 </w:t>
            </w:r>
            <w:proofErr w:type="spellStart"/>
            <w:r>
              <w:rPr>
                <w:color w:val="000000"/>
              </w:rPr>
              <w:t>кв.м</w:t>
            </w:r>
            <w:proofErr w:type="spellEnd"/>
            <w:r>
              <w:rPr>
                <w:color w:val="000000"/>
              </w:rPr>
              <w:t>.</w:t>
            </w:r>
          </w:p>
          <w:p w:rsidR="0015708A" w:rsidRDefault="0015708A" w:rsidP="00527964">
            <w:pPr>
              <w:autoSpaceDE w:val="0"/>
              <w:jc w:val="both"/>
              <w:rPr>
                <w:color w:val="000000"/>
              </w:rPr>
            </w:pPr>
            <w:r>
              <w:rPr>
                <w:color w:val="000000"/>
                <w:sz w:val="22"/>
                <w:szCs w:val="22"/>
              </w:rPr>
              <w:t>- 1) Максимальное количество надземных этажей зданий – 5 этажа;</w:t>
            </w:r>
          </w:p>
          <w:p w:rsidR="0015708A" w:rsidRDefault="0015708A" w:rsidP="00527964">
            <w:pPr>
              <w:autoSpaceDE w:val="0"/>
              <w:jc w:val="both"/>
              <w:rPr>
                <w:color w:val="000000"/>
              </w:rPr>
            </w:pPr>
            <w:r>
              <w:rPr>
                <w:color w:val="000000"/>
                <w:sz w:val="22"/>
                <w:szCs w:val="22"/>
              </w:rPr>
              <w:t>Для проживания одной семьи и размещения отдыхающих не более 30 человек.</w:t>
            </w:r>
          </w:p>
          <w:p w:rsidR="0015708A" w:rsidRDefault="0015708A" w:rsidP="00527964">
            <w:pPr>
              <w:autoSpaceDE w:val="0"/>
              <w:jc w:val="both"/>
              <w:rPr>
                <w:color w:val="000000"/>
              </w:rPr>
            </w:pPr>
            <w:r>
              <w:rPr>
                <w:color w:val="000000"/>
                <w:sz w:val="22"/>
                <w:szCs w:val="22"/>
              </w:rPr>
              <w:t>Максимальное количество номеров – 15.</w:t>
            </w:r>
          </w:p>
          <w:p w:rsidR="0015708A" w:rsidRDefault="0015708A" w:rsidP="00527964">
            <w:pPr>
              <w:autoSpaceDE w:val="0"/>
              <w:jc w:val="both"/>
              <w:rPr>
                <w:color w:val="000000"/>
              </w:rPr>
            </w:pPr>
          </w:p>
          <w:p w:rsidR="0015708A" w:rsidRDefault="0015708A" w:rsidP="00527964">
            <w:pPr>
              <w:autoSpaceDE w:val="0"/>
              <w:jc w:val="both"/>
              <w:rPr>
                <w:color w:val="000000"/>
              </w:rPr>
            </w:pPr>
            <w:r>
              <w:rPr>
                <w:color w:val="000000"/>
                <w:sz w:val="22"/>
                <w:szCs w:val="22"/>
              </w:rPr>
              <w:t>По всем параметрам доходный дом должен соответствовать требованиям к жилым помещениям.</w:t>
            </w:r>
          </w:p>
          <w:p w:rsidR="0015708A" w:rsidRDefault="0015708A" w:rsidP="00527964">
            <w:pPr>
              <w:autoSpaceDE w:val="0"/>
              <w:jc w:val="both"/>
            </w:pPr>
            <w:r>
              <w:rPr>
                <w:color w:val="000000"/>
                <w:sz w:val="22"/>
                <w:szCs w:val="22"/>
              </w:rPr>
              <w:t>Допускается размещение встроенных или пристроенных объектов административного,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стоянок автомобильного транспорта, гаражей, иных объектов, связанных с проживанием граждан и не оказывающих негативного воздействия на окружающую среду, а также в соответствии с требованиями градостроительных регламентов в случае их размещения на землях рекреационного назначения.</w:t>
            </w:r>
          </w:p>
        </w:tc>
      </w:tr>
      <w:tr w:rsidR="0015708A" w:rsidTr="00FE3D66">
        <w:trPr>
          <w:trHeight w:val="264"/>
        </w:trPr>
        <w:tc>
          <w:tcPr>
            <w:tcW w:w="6288" w:type="dxa"/>
            <w:tcBorders>
              <w:top w:val="single" w:sz="8" w:space="0" w:color="000000"/>
              <w:left w:val="single" w:sz="8" w:space="0" w:color="000000"/>
              <w:bottom w:val="single" w:sz="8" w:space="0" w:color="000000"/>
            </w:tcBorders>
            <w:shd w:val="clear" w:color="auto" w:fill="auto"/>
          </w:tcPr>
          <w:p w:rsidR="0015708A" w:rsidRDefault="0015708A" w:rsidP="00527964">
            <w:pPr>
              <w:ind w:firstLine="426"/>
              <w:jc w:val="both"/>
            </w:pPr>
            <w:r>
              <w:rPr>
                <w:sz w:val="22"/>
                <w:szCs w:val="22"/>
              </w:rPr>
              <w:t>Отдельно стоящие временные (некапитальные) объекты, (не оказывающие негативного воздействия на окружающую среду):    - киоски, лоточная торговля;</w:t>
            </w:r>
          </w:p>
          <w:p w:rsidR="0015708A" w:rsidRDefault="0015708A" w:rsidP="00527964">
            <w:pPr>
              <w:jc w:val="both"/>
              <w:rPr>
                <w:color w:val="000000"/>
              </w:rPr>
            </w:pPr>
            <w:r>
              <w:rPr>
                <w:sz w:val="22"/>
                <w:szCs w:val="22"/>
              </w:rPr>
              <w:t>- временные павильоны розничной торговли и обслуживания населения.</w:t>
            </w:r>
          </w:p>
        </w:tc>
        <w:tc>
          <w:tcPr>
            <w:tcW w:w="9752" w:type="dxa"/>
            <w:tcBorders>
              <w:top w:val="single" w:sz="8" w:space="0" w:color="000000"/>
              <w:left w:val="single" w:sz="8" w:space="0" w:color="000000"/>
              <w:bottom w:val="single" w:sz="8" w:space="0" w:color="000000"/>
              <w:right w:val="single" w:sz="8" w:space="0" w:color="000000"/>
            </w:tcBorders>
            <w:shd w:val="clear" w:color="auto" w:fill="auto"/>
          </w:tcPr>
          <w:p w:rsidR="00C505A4" w:rsidRDefault="00C505A4" w:rsidP="00527964">
            <w:pPr>
              <w:ind w:firstLine="317"/>
              <w:jc w:val="both"/>
              <w:rPr>
                <w:color w:val="000000"/>
              </w:rPr>
            </w:pPr>
            <w:r>
              <w:rPr>
                <w:color w:val="000000"/>
                <w:sz w:val="22"/>
                <w:szCs w:val="22"/>
              </w:rPr>
              <w:t>Размеры земельного участка:</w:t>
            </w:r>
          </w:p>
          <w:p w:rsidR="0015708A" w:rsidRDefault="0015708A" w:rsidP="00527964">
            <w:pPr>
              <w:ind w:firstLine="317"/>
              <w:jc w:val="both"/>
              <w:rPr>
                <w:color w:val="000000"/>
              </w:rPr>
            </w:pPr>
            <w:r>
              <w:rPr>
                <w:color w:val="000000"/>
                <w:sz w:val="22"/>
                <w:szCs w:val="22"/>
              </w:rPr>
              <w:t>- минимальный - 10 кв.м.,</w:t>
            </w:r>
          </w:p>
          <w:p w:rsidR="0015708A" w:rsidRDefault="0015708A" w:rsidP="00527964">
            <w:pPr>
              <w:ind w:firstLine="317"/>
              <w:jc w:val="both"/>
              <w:rPr>
                <w:color w:val="000000"/>
              </w:rPr>
            </w:pPr>
            <w:r>
              <w:rPr>
                <w:color w:val="000000"/>
                <w:sz w:val="22"/>
                <w:szCs w:val="22"/>
              </w:rPr>
              <w:t>- максимальный – 100 кв.м., с учетом размещения в границах участка парковочной площадки.</w:t>
            </w:r>
          </w:p>
          <w:p w:rsidR="00527964" w:rsidRPr="009A1712" w:rsidRDefault="00527964" w:rsidP="00527964">
            <w:pPr>
              <w:ind w:firstLine="317"/>
              <w:jc w:val="both"/>
              <w:rPr>
                <w:rFonts w:cs="Calibri"/>
                <w:color w:val="000000" w:themeColor="text1"/>
              </w:rPr>
            </w:pPr>
            <w:r w:rsidRPr="009A1712">
              <w:rPr>
                <w:color w:val="000000" w:themeColor="text1"/>
                <w:sz w:val="22"/>
                <w:szCs w:val="22"/>
              </w:rPr>
              <w:t>- количество этажей - 1</w:t>
            </w:r>
          </w:p>
          <w:p w:rsidR="0015708A" w:rsidRDefault="0015708A" w:rsidP="00527964">
            <w:pPr>
              <w:ind w:firstLine="223"/>
              <w:jc w:val="both"/>
              <w:rPr>
                <w:rFonts w:cs="Calibri"/>
                <w:color w:val="000000"/>
              </w:rPr>
            </w:pPr>
          </w:p>
        </w:tc>
      </w:tr>
    </w:tbl>
    <w:p w:rsidR="0015708A" w:rsidRDefault="0015708A" w:rsidP="0015708A">
      <w:pPr>
        <w:jc w:val="both"/>
        <w:rPr>
          <w:b/>
          <w:color w:val="000000"/>
          <w:sz w:val="22"/>
        </w:rPr>
      </w:pPr>
    </w:p>
    <w:p w:rsidR="0015708A" w:rsidRDefault="0015708A" w:rsidP="0015708A">
      <w:pPr>
        <w:ind w:firstLine="284"/>
        <w:jc w:val="both"/>
        <w:rPr>
          <w:color w:val="000000"/>
          <w:u w:val="single"/>
        </w:rPr>
      </w:pPr>
    </w:p>
    <w:p w:rsidR="0015708A" w:rsidRDefault="0015708A" w:rsidP="0015708A">
      <w:pPr>
        <w:pageBreakBefore/>
        <w:widowControl w:val="0"/>
        <w:ind w:firstLine="426"/>
        <w:jc w:val="center"/>
        <w:rPr>
          <w:i/>
          <w:iCs/>
          <w:color w:val="000000"/>
        </w:rPr>
      </w:pPr>
      <w:r>
        <w:rPr>
          <w:b/>
          <w:color w:val="000000"/>
          <w:u w:val="single"/>
        </w:rPr>
        <w:lastRenderedPageBreak/>
        <w:t>Ж –2. Зона малоэтажной смешанной жилой застройки индивидуальными и квартирными домами.</w:t>
      </w:r>
    </w:p>
    <w:p w:rsidR="0015708A" w:rsidRDefault="0015708A" w:rsidP="0015708A">
      <w:pPr>
        <w:pStyle w:val="Iauiue"/>
        <w:ind w:firstLine="851"/>
        <w:jc w:val="both"/>
        <w:rPr>
          <w:b/>
          <w:color w:val="000000"/>
          <w:u w:val="single"/>
        </w:rPr>
      </w:pPr>
      <w:r>
        <w:rPr>
          <w:rFonts w:eastAsia="SimSun"/>
          <w:i/>
          <w:iCs/>
          <w:color w:val="000000"/>
          <w:sz w:val="24"/>
          <w:szCs w:val="24"/>
        </w:rPr>
        <w:t xml:space="preserve">Зона Ж–2 выделена для обеспечения правовых, социальных, культурных, бытовых условий формирования кварталов малоэтажной смешанной жилой застройки до 4 этажей, с  расширенным набором услуг местного значения. </w:t>
      </w:r>
    </w:p>
    <w:p w:rsidR="0015708A" w:rsidRDefault="0015708A" w:rsidP="0015708A">
      <w:pPr>
        <w:widowControl w:val="0"/>
        <w:ind w:firstLine="426"/>
        <w:jc w:val="center"/>
        <w:rPr>
          <w:b/>
          <w:color w:val="000000"/>
          <w:u w:val="single"/>
        </w:rPr>
      </w:pPr>
    </w:p>
    <w:p w:rsidR="0015708A" w:rsidRDefault="0015708A" w:rsidP="0015708A">
      <w:pPr>
        <w:rPr>
          <w:b/>
          <w:color w:val="000000"/>
          <w:sz w:val="22"/>
        </w:rPr>
      </w:pPr>
      <w:r>
        <w:rPr>
          <w:b/>
          <w:color w:val="000000"/>
          <w:sz w:val="22"/>
        </w:rPr>
        <w:t>1. ОСНОВНЫЕ ВИДЫ И ПАРАМЕТРЫ РАЗРЕШЕННОГО ИСПОЛЬЗОВАНИЯ ЗЕМЕЛЬНЫХ УЧАСТКОВ И ОБЪЕКТОВ КАПИТАЛЬНОГО СТРОИТЕЛЬСТВА</w:t>
      </w:r>
    </w:p>
    <w:tbl>
      <w:tblPr>
        <w:tblW w:w="15980" w:type="dxa"/>
        <w:tblInd w:w="-30" w:type="dxa"/>
        <w:tblLayout w:type="fixed"/>
        <w:tblLook w:val="0000" w:firstRow="0" w:lastRow="0" w:firstColumn="0" w:lastColumn="0" w:noHBand="0" w:noVBand="0"/>
      </w:tblPr>
      <w:tblGrid>
        <w:gridCol w:w="3936"/>
        <w:gridCol w:w="5992"/>
        <w:gridCol w:w="6052"/>
      </w:tblGrid>
      <w:tr w:rsidR="0015708A" w:rsidTr="00FE3D66">
        <w:trPr>
          <w:trHeight w:val="552"/>
        </w:trPr>
        <w:tc>
          <w:tcPr>
            <w:tcW w:w="3936"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color w:val="000000"/>
              </w:rPr>
            </w:pPr>
            <w:r>
              <w:rPr>
                <w:b/>
                <w:color w:val="000000"/>
                <w:sz w:val="22"/>
              </w:rPr>
              <w:t>ВИДЫ ИСПОЛЬЗОВАНИЯ</w:t>
            </w:r>
          </w:p>
        </w:tc>
        <w:tc>
          <w:tcPr>
            <w:tcW w:w="5992"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color w:val="000000"/>
              </w:rPr>
            </w:pPr>
            <w:r>
              <w:rPr>
                <w:b/>
                <w:color w:val="000000"/>
                <w:sz w:val="22"/>
              </w:rPr>
              <w:t>ПРЕДЕЛЬНЫЕ РАЗМЕРЫ ЗЕМЕЛЬНЫХ</w:t>
            </w:r>
          </w:p>
          <w:p w:rsidR="0015708A" w:rsidRDefault="0015708A" w:rsidP="00527964">
            <w:pPr>
              <w:tabs>
                <w:tab w:val="left" w:pos="2520"/>
              </w:tabs>
              <w:jc w:val="center"/>
              <w:rPr>
                <w:b/>
                <w:color w:val="000000"/>
              </w:rPr>
            </w:pPr>
            <w:r>
              <w:rPr>
                <w:b/>
                <w:color w:val="000000"/>
                <w:sz w:val="22"/>
              </w:rPr>
              <w:t>УЧАСТКОВ И ПРЕДЕЛЬНЫЕ ПАРАМЕТРЫ</w:t>
            </w:r>
          </w:p>
          <w:p w:rsidR="0015708A" w:rsidRDefault="0015708A" w:rsidP="00527964">
            <w:pPr>
              <w:tabs>
                <w:tab w:val="left" w:pos="2520"/>
              </w:tabs>
              <w:jc w:val="center"/>
              <w:rPr>
                <w:b/>
              </w:rPr>
            </w:pPr>
            <w:r>
              <w:rPr>
                <w:b/>
                <w:color w:val="000000"/>
                <w:sz w:val="22"/>
              </w:rPr>
              <w:t>РАЗРЕШЕННОГО СТРОИТЕЛЬСТВА</w:t>
            </w: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tabs>
                <w:tab w:val="left" w:pos="2520"/>
              </w:tabs>
              <w:jc w:val="center"/>
            </w:pPr>
            <w:r>
              <w:rPr>
                <w:b/>
                <w:sz w:val="22"/>
                <w:szCs w:val="22"/>
              </w:rPr>
              <w:t>ОГРАНИЧЕНИЯ ИСПОЛЬЗОВАНИЯ ЗЕМЕЛЬНЫХ УЧАСТКОВ И ОБЪЕКТОВ КАПИТАЛЬНОГО СТРОИТЕЛЬСТВА</w:t>
            </w:r>
          </w:p>
        </w:tc>
      </w:tr>
      <w:tr w:rsidR="0015708A" w:rsidTr="00FE3D66">
        <w:trPr>
          <w:trHeight w:val="552"/>
        </w:trPr>
        <w:tc>
          <w:tcPr>
            <w:tcW w:w="3936" w:type="dxa"/>
            <w:tcBorders>
              <w:top w:val="single" w:sz="4" w:space="0" w:color="000000"/>
              <w:left w:val="single" w:sz="4" w:space="0" w:color="000000"/>
              <w:bottom w:val="single" w:sz="4" w:space="0" w:color="000000"/>
            </w:tcBorders>
            <w:shd w:val="clear" w:color="auto" w:fill="auto"/>
          </w:tcPr>
          <w:p w:rsidR="0089659C" w:rsidRDefault="0015708A" w:rsidP="00527964">
            <w:pPr>
              <w:keepLines/>
              <w:widowControl w:val="0"/>
              <w:ind w:firstLine="284"/>
              <w:jc w:val="both"/>
              <w:rPr>
                <w:color w:val="000000"/>
              </w:rPr>
            </w:pPr>
            <w:r>
              <w:rPr>
                <w:color w:val="000000"/>
                <w:sz w:val="22"/>
              </w:rPr>
              <w:t xml:space="preserve">Отдельно стоящие жилые дома коттеджного типа на одну семью с </w:t>
            </w:r>
            <w:r w:rsidR="00527964" w:rsidRPr="009A1712">
              <w:rPr>
                <w:color w:val="000000" w:themeColor="text1"/>
                <w:sz w:val="22"/>
              </w:rPr>
              <w:t>приусадебными</w:t>
            </w:r>
            <w:r w:rsidR="00527964">
              <w:rPr>
                <w:color w:val="000000"/>
                <w:sz w:val="22"/>
              </w:rPr>
              <w:t xml:space="preserve"> </w:t>
            </w:r>
            <w:r w:rsidR="0089659C">
              <w:rPr>
                <w:color w:val="000000"/>
                <w:sz w:val="22"/>
              </w:rPr>
              <w:t xml:space="preserve">участками, </w:t>
            </w:r>
          </w:p>
          <w:p w:rsidR="0015708A" w:rsidRDefault="0015708A" w:rsidP="0089659C">
            <w:pPr>
              <w:keepLines/>
              <w:widowControl w:val="0"/>
              <w:jc w:val="both"/>
              <w:rPr>
                <w:color w:val="000000"/>
              </w:rPr>
            </w:pPr>
          </w:p>
        </w:tc>
        <w:tc>
          <w:tcPr>
            <w:tcW w:w="5992" w:type="dxa"/>
            <w:tcBorders>
              <w:top w:val="single" w:sz="4" w:space="0" w:color="000000"/>
              <w:left w:val="single" w:sz="4" w:space="0" w:color="000000"/>
              <w:bottom w:val="single" w:sz="4" w:space="0" w:color="000000"/>
            </w:tcBorders>
            <w:shd w:val="clear" w:color="auto" w:fill="auto"/>
          </w:tcPr>
          <w:p w:rsidR="0015708A" w:rsidRDefault="0015708A" w:rsidP="00527964">
            <w:pPr>
              <w:keepLines/>
              <w:overflowPunct w:val="0"/>
              <w:autoSpaceDE w:val="0"/>
              <w:ind w:firstLine="223"/>
              <w:jc w:val="both"/>
              <w:textAlignment w:val="baseline"/>
              <w:rPr>
                <w:rFonts w:cs="Calibri"/>
                <w:color w:val="000000"/>
              </w:rPr>
            </w:pPr>
            <w:r>
              <w:rPr>
                <w:color w:val="000000"/>
                <w:sz w:val="22"/>
                <w:szCs w:val="22"/>
              </w:rPr>
              <w:t xml:space="preserve">- минимальная/максимальная площадь земельных участков   – </w:t>
            </w:r>
            <w:r w:rsidR="00C505A4">
              <w:rPr>
                <w:b/>
                <w:color w:val="000000"/>
                <w:sz w:val="22"/>
                <w:szCs w:val="22"/>
              </w:rPr>
              <w:t>300 /15</w:t>
            </w:r>
            <w:r>
              <w:rPr>
                <w:b/>
                <w:color w:val="000000"/>
                <w:sz w:val="22"/>
                <w:szCs w:val="22"/>
              </w:rPr>
              <w:t>00</w:t>
            </w:r>
            <w:r>
              <w:rPr>
                <w:color w:val="000000"/>
                <w:sz w:val="22"/>
                <w:szCs w:val="22"/>
              </w:rPr>
              <w:t xml:space="preserve"> кв. м</w:t>
            </w:r>
          </w:p>
          <w:p w:rsidR="0015708A" w:rsidRPr="009A1712" w:rsidRDefault="0015708A" w:rsidP="00527964">
            <w:pPr>
              <w:ind w:firstLine="223"/>
              <w:jc w:val="both"/>
              <w:rPr>
                <w:rFonts w:cs="Calibri"/>
                <w:color w:val="000000" w:themeColor="text1"/>
              </w:rPr>
            </w:pPr>
            <w:r w:rsidRPr="003C258F">
              <w:rPr>
                <w:rFonts w:cs="Calibri"/>
                <w:b/>
                <w:color w:val="000000"/>
                <w:sz w:val="22"/>
                <w:szCs w:val="22"/>
              </w:rPr>
              <w:t xml:space="preserve">- </w:t>
            </w:r>
            <w:r w:rsidR="00527964" w:rsidRPr="009A1712">
              <w:rPr>
                <w:color w:val="000000" w:themeColor="text1"/>
                <w:sz w:val="22"/>
                <w:szCs w:val="22"/>
              </w:rPr>
              <w:t>процент застройки 40 %</w:t>
            </w:r>
            <w:r w:rsidRPr="009A1712">
              <w:rPr>
                <w:color w:val="000000" w:themeColor="text1"/>
                <w:sz w:val="22"/>
                <w:szCs w:val="22"/>
              </w:rPr>
              <w:t>;</w:t>
            </w:r>
          </w:p>
          <w:p w:rsidR="0015708A" w:rsidRDefault="0015708A" w:rsidP="00527964">
            <w:pPr>
              <w:ind w:firstLine="223"/>
              <w:jc w:val="both"/>
              <w:rPr>
                <w:color w:val="000000"/>
              </w:rPr>
            </w:pPr>
            <w:r>
              <w:rPr>
                <w:rFonts w:cs="Calibri"/>
                <w:color w:val="000000"/>
                <w:sz w:val="22"/>
                <w:szCs w:val="22"/>
              </w:rPr>
              <w:t xml:space="preserve">- </w:t>
            </w:r>
            <w:r>
              <w:rPr>
                <w:color w:val="000000"/>
                <w:sz w:val="22"/>
                <w:szCs w:val="22"/>
              </w:rPr>
              <w:t xml:space="preserve">коэффициент плотности застройки </w:t>
            </w:r>
            <w:r>
              <w:rPr>
                <w:b/>
                <w:color w:val="000000"/>
                <w:sz w:val="22"/>
                <w:szCs w:val="22"/>
              </w:rPr>
              <w:t>Кпз-0,6;</w:t>
            </w:r>
          </w:p>
          <w:p w:rsidR="0015708A" w:rsidRDefault="0015708A" w:rsidP="00527964">
            <w:pPr>
              <w:ind w:firstLine="223"/>
              <w:jc w:val="both"/>
              <w:rPr>
                <w:color w:val="000000"/>
              </w:rPr>
            </w:pPr>
            <w:r>
              <w:rPr>
                <w:color w:val="000000"/>
                <w:sz w:val="22"/>
                <w:szCs w:val="22"/>
              </w:rPr>
              <w:t xml:space="preserve">- минимальная ширина земельных участков вдоль фронта улицы (проезда) – </w:t>
            </w:r>
            <w:r>
              <w:rPr>
                <w:b/>
                <w:color w:val="000000"/>
                <w:sz w:val="22"/>
                <w:szCs w:val="22"/>
              </w:rPr>
              <w:t>12 м</w:t>
            </w:r>
            <w:r>
              <w:rPr>
                <w:color w:val="000000"/>
                <w:sz w:val="22"/>
                <w:szCs w:val="22"/>
              </w:rPr>
              <w:t xml:space="preserve">; </w:t>
            </w:r>
          </w:p>
          <w:p w:rsidR="0015708A" w:rsidRDefault="0015708A" w:rsidP="00527964">
            <w:pPr>
              <w:ind w:firstLine="223"/>
              <w:jc w:val="both"/>
              <w:rPr>
                <w:color w:val="000000"/>
              </w:rPr>
            </w:pPr>
            <w:r>
              <w:rPr>
                <w:color w:val="000000"/>
                <w:sz w:val="22"/>
                <w:szCs w:val="22"/>
              </w:rPr>
              <w:t xml:space="preserve">- максимальная высота зданий от уровня земли до верха перекрытия последнего этажа (или конька кровли) - </w:t>
            </w:r>
            <w:r>
              <w:rPr>
                <w:b/>
                <w:color w:val="000000"/>
                <w:sz w:val="22"/>
                <w:szCs w:val="22"/>
              </w:rPr>
              <w:t>12 м</w:t>
            </w:r>
            <w:r>
              <w:rPr>
                <w:color w:val="000000"/>
                <w:sz w:val="22"/>
                <w:szCs w:val="22"/>
              </w:rPr>
              <w:t xml:space="preserve">; до верха плоской кровли – </w:t>
            </w:r>
            <w:r>
              <w:rPr>
                <w:b/>
                <w:color w:val="000000"/>
                <w:sz w:val="22"/>
                <w:szCs w:val="22"/>
              </w:rPr>
              <w:t>9 м</w:t>
            </w:r>
            <w:r>
              <w:rPr>
                <w:color w:val="000000"/>
                <w:sz w:val="22"/>
                <w:szCs w:val="22"/>
              </w:rPr>
              <w:t>;</w:t>
            </w:r>
          </w:p>
          <w:p w:rsidR="0015708A" w:rsidRDefault="0015708A" w:rsidP="00527964">
            <w:pPr>
              <w:ind w:firstLine="223"/>
              <w:jc w:val="both"/>
              <w:rPr>
                <w:color w:val="000000"/>
              </w:rPr>
            </w:pPr>
            <w:r>
              <w:rPr>
                <w:color w:val="000000"/>
                <w:sz w:val="22"/>
                <w:szCs w:val="22"/>
              </w:rPr>
              <w:t>- количество надземных этажей – не более 3-х (или 2 этажа с возможностью использования мансардного этажа).</w:t>
            </w:r>
          </w:p>
        </w:tc>
        <w:tc>
          <w:tcPr>
            <w:tcW w:w="60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768C2">
            <w:pPr>
              <w:ind w:firstLine="308"/>
              <w:jc w:val="both"/>
              <w:rPr>
                <w:color w:val="000000"/>
              </w:rPr>
            </w:pPr>
            <w:r>
              <w:rPr>
                <w:color w:val="000000"/>
                <w:sz w:val="22"/>
                <w:szCs w:val="22"/>
              </w:rPr>
              <w:t xml:space="preserve">- минимальный отступ строений от красной линии улиц не менее чем на - 5 м, от красной линии проездов не менее чем на -3 м. </w:t>
            </w:r>
          </w:p>
          <w:p w:rsidR="0015708A" w:rsidRDefault="0015708A" w:rsidP="005768C2">
            <w:pPr>
              <w:pStyle w:val="ConsPlusNormal"/>
              <w:ind w:firstLine="308"/>
              <w:jc w:val="both"/>
              <w:rPr>
                <w:color w:val="000000"/>
                <w:sz w:val="22"/>
                <w:szCs w:val="22"/>
              </w:rPr>
            </w:pPr>
            <w:r>
              <w:rPr>
                <w:rFonts w:ascii="Times New Roman" w:eastAsia="SimSun" w:hAnsi="Times New Roman" w:cs="Times New Roman"/>
                <w:color w:val="000000"/>
                <w:sz w:val="22"/>
                <w:szCs w:val="22"/>
              </w:rPr>
              <w:t>- минимальный отступ до границы смежного земельного участка должен быть не менее - 3 м;</w:t>
            </w:r>
          </w:p>
          <w:p w:rsidR="0015708A" w:rsidRDefault="0015708A" w:rsidP="005768C2">
            <w:pPr>
              <w:ind w:firstLine="308"/>
              <w:jc w:val="both"/>
              <w:rPr>
                <w:color w:val="000000"/>
              </w:rPr>
            </w:pPr>
            <w:r>
              <w:rPr>
                <w:color w:val="000000"/>
                <w:sz w:val="22"/>
                <w:szCs w:val="22"/>
              </w:rPr>
              <w:t>- в сложившейся застройке, при ширине земельного участка 12 и менее метров, для строительства жилого дома минимальный отступ от границы соседнего участка составляет:</w:t>
            </w:r>
          </w:p>
          <w:p w:rsidR="0015708A" w:rsidRDefault="0015708A" w:rsidP="005768C2">
            <w:pPr>
              <w:ind w:firstLine="308"/>
              <w:jc w:val="both"/>
              <w:rPr>
                <w:color w:val="000000"/>
              </w:rPr>
            </w:pPr>
            <w:r>
              <w:rPr>
                <w:color w:val="000000"/>
                <w:sz w:val="22"/>
                <w:szCs w:val="22"/>
              </w:rPr>
              <w:t>для одноэтажного – 1 м;</w:t>
            </w:r>
          </w:p>
          <w:p w:rsidR="0015708A" w:rsidRDefault="0015708A" w:rsidP="005768C2">
            <w:pPr>
              <w:ind w:firstLine="308"/>
              <w:jc w:val="both"/>
              <w:rPr>
                <w:color w:val="000000"/>
              </w:rPr>
            </w:pPr>
            <w:r>
              <w:rPr>
                <w:color w:val="000000"/>
                <w:sz w:val="22"/>
                <w:szCs w:val="22"/>
              </w:rPr>
              <w:t>для двухэтажного – 1,5 м;</w:t>
            </w:r>
          </w:p>
          <w:p w:rsidR="0015708A" w:rsidRDefault="0015708A" w:rsidP="005768C2">
            <w:pPr>
              <w:ind w:firstLine="308"/>
              <w:jc w:val="both"/>
              <w:rPr>
                <w:color w:val="000000"/>
              </w:rPr>
            </w:pPr>
            <w:r>
              <w:rPr>
                <w:color w:val="000000"/>
                <w:sz w:val="22"/>
                <w:szCs w:val="22"/>
              </w:rPr>
              <w:t>для трехэтажного – 2 м, при условии, что расстояние до расположенного на соседнем земельном участке жилого дома не менее 5 м.</w:t>
            </w:r>
          </w:p>
          <w:p w:rsidR="0015708A" w:rsidRDefault="0015708A" w:rsidP="005768C2">
            <w:pPr>
              <w:ind w:firstLine="308"/>
              <w:jc w:val="both"/>
              <w:rPr>
                <w:color w:val="000000"/>
              </w:rPr>
            </w:pPr>
            <w:r>
              <w:rPr>
                <w:color w:val="000000"/>
                <w:sz w:val="22"/>
                <w:szCs w:val="22"/>
              </w:rPr>
              <w:t>- минимальные противопожарные расстояния - не менее 6м;</w:t>
            </w:r>
          </w:p>
          <w:p w:rsidR="0015708A" w:rsidRDefault="0015708A" w:rsidP="005768C2">
            <w:pPr>
              <w:keepLines/>
              <w:overflowPunct w:val="0"/>
              <w:autoSpaceDE w:val="0"/>
              <w:ind w:firstLine="308"/>
              <w:jc w:val="both"/>
              <w:textAlignment w:val="baseline"/>
              <w:rPr>
                <w:color w:val="000000"/>
              </w:rPr>
            </w:pPr>
            <w:r>
              <w:rPr>
                <w:color w:val="000000"/>
                <w:sz w:val="22"/>
                <w:szCs w:val="22"/>
              </w:rPr>
              <w:t>Блокировка жилых домов, а также хозяйственных построек на смежных земельных участках допускается по взаимному согласию домовладельцев при  новом строительстве  с учетом противопожарных требований.</w:t>
            </w:r>
          </w:p>
          <w:p w:rsidR="0015708A" w:rsidRPr="009A1712" w:rsidRDefault="0015708A" w:rsidP="005768C2">
            <w:pPr>
              <w:suppressAutoHyphens w:val="0"/>
              <w:ind w:firstLine="308"/>
              <w:jc w:val="both"/>
              <w:rPr>
                <w:rFonts w:eastAsia="Times New Roman"/>
                <w:color w:val="000000" w:themeColor="text1"/>
                <w:lang w:eastAsia="ru-RU"/>
              </w:rPr>
            </w:pPr>
            <w:proofErr w:type="spellStart"/>
            <w:r>
              <w:rPr>
                <w:color w:val="000000"/>
                <w:sz w:val="22"/>
                <w:szCs w:val="22"/>
              </w:rPr>
              <w:t>Отмостка</w:t>
            </w:r>
            <w:proofErr w:type="spellEnd"/>
            <w:r>
              <w:rPr>
                <w:color w:val="000000"/>
                <w:sz w:val="22"/>
                <w:szCs w:val="22"/>
              </w:rPr>
              <w:t xml:space="preserve"> зданий должна располагаться в пределах отведенного (предоставленного) земельного участка.</w:t>
            </w:r>
            <w:r w:rsidR="005768C2" w:rsidRPr="005768C2">
              <w:rPr>
                <w:rFonts w:eastAsia="Times New Roman"/>
                <w:color w:val="FF0000"/>
                <w:sz w:val="22"/>
                <w:szCs w:val="22"/>
                <w:lang w:eastAsia="ru-RU"/>
              </w:rPr>
              <w:t xml:space="preserve"> </w:t>
            </w:r>
            <w:proofErr w:type="spellStart"/>
            <w:r w:rsidR="005768C2" w:rsidRPr="009A1712">
              <w:rPr>
                <w:rFonts w:eastAsia="Times New Roman"/>
                <w:color w:val="000000" w:themeColor="text1"/>
                <w:sz w:val="22"/>
                <w:szCs w:val="22"/>
                <w:lang w:eastAsia="ru-RU"/>
              </w:rPr>
              <w:t>Отмостка</w:t>
            </w:r>
            <w:proofErr w:type="spellEnd"/>
            <w:r w:rsidR="005768C2" w:rsidRPr="009A1712">
              <w:rPr>
                <w:rFonts w:eastAsia="Times New Roman"/>
                <w:color w:val="000000" w:themeColor="text1"/>
                <w:sz w:val="22"/>
                <w:szCs w:val="22"/>
                <w:lang w:eastAsia="ru-RU"/>
              </w:rPr>
              <w:t xml:space="preserve"> зданий должна быть не менее 0,8 м. Уклон </w:t>
            </w:r>
            <w:proofErr w:type="spellStart"/>
            <w:r w:rsidR="005768C2" w:rsidRPr="009A1712">
              <w:rPr>
                <w:rFonts w:eastAsia="Times New Roman"/>
                <w:color w:val="000000" w:themeColor="text1"/>
                <w:sz w:val="22"/>
                <w:szCs w:val="22"/>
                <w:lang w:eastAsia="ru-RU"/>
              </w:rPr>
              <w:t>отмостки</w:t>
            </w:r>
            <w:proofErr w:type="spellEnd"/>
            <w:r w:rsidR="005768C2" w:rsidRPr="009A1712">
              <w:rPr>
                <w:rFonts w:eastAsia="Times New Roman"/>
                <w:color w:val="000000" w:themeColor="text1"/>
                <w:sz w:val="22"/>
                <w:szCs w:val="22"/>
                <w:lang w:eastAsia="ru-RU"/>
              </w:rPr>
              <w:t xml:space="preserve"> рекомендуется принимать не менее 10% в сторону от здания.</w:t>
            </w:r>
          </w:p>
          <w:p w:rsidR="005768C2" w:rsidRPr="009A1712" w:rsidRDefault="005768C2" w:rsidP="005768C2">
            <w:pPr>
              <w:suppressAutoHyphens w:val="0"/>
              <w:ind w:firstLine="308"/>
              <w:jc w:val="both"/>
              <w:rPr>
                <w:rFonts w:eastAsia="Times New Roman"/>
                <w:color w:val="000000" w:themeColor="text1"/>
                <w:lang w:eastAsia="ru-RU"/>
              </w:rPr>
            </w:pPr>
            <w:r w:rsidRPr="009A1712">
              <w:rPr>
                <w:rFonts w:eastAsia="Times New Roman"/>
                <w:color w:val="000000" w:themeColor="text1"/>
                <w:sz w:val="22"/>
                <w:szCs w:val="22"/>
                <w:lang w:eastAsia="ru-RU"/>
              </w:rPr>
              <w:t xml:space="preserve">Устройство ограждения выполненное по меже между участками должны быть проветриваемыми на высоту не менее 0,5 м от уровня земли и высотой не более 2,0 м. По </w:t>
            </w:r>
            <w:r w:rsidRPr="009A1712">
              <w:rPr>
                <w:rFonts w:eastAsia="Times New Roman"/>
                <w:color w:val="000000" w:themeColor="text1"/>
                <w:sz w:val="22"/>
                <w:szCs w:val="22"/>
                <w:lang w:eastAsia="ru-RU"/>
              </w:rPr>
              <w:lastRenderedPageBreak/>
              <w:t>взаимному согласию смежных землепользователей допускается устройство сплошных ограждений.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 Установка ограждений на земельном участке, который принадлежит на праве общей (долевой) собственности нескольким совладельцам допускается только сетчатым, решетчатым или смешанным высотой не выше 2 м при условии согласия всех совладельцев.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5768C2" w:rsidRPr="009A1712" w:rsidRDefault="005768C2" w:rsidP="005768C2">
            <w:pPr>
              <w:suppressAutoHyphens w:val="0"/>
              <w:ind w:firstLine="308"/>
              <w:jc w:val="both"/>
              <w:rPr>
                <w:rFonts w:eastAsia="Times New Roman"/>
                <w:color w:val="000000" w:themeColor="text1"/>
                <w:lang w:eastAsia="ru-RU"/>
              </w:rPr>
            </w:pPr>
            <w:r w:rsidRPr="009A1712">
              <w:rPr>
                <w:rFonts w:eastAsia="Times New Roman"/>
                <w:color w:val="000000" w:themeColor="text1"/>
                <w:sz w:val="22"/>
                <w:szCs w:val="22"/>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5768C2" w:rsidRPr="009A1712" w:rsidRDefault="005768C2" w:rsidP="005768C2">
            <w:pPr>
              <w:suppressAutoHyphens w:val="0"/>
              <w:ind w:firstLine="308"/>
              <w:jc w:val="both"/>
              <w:rPr>
                <w:rFonts w:eastAsia="Times New Roman"/>
                <w:color w:val="000000" w:themeColor="text1"/>
                <w:lang w:eastAsia="ru-RU"/>
              </w:rPr>
            </w:pPr>
            <w:r w:rsidRPr="009A1712">
              <w:rPr>
                <w:rFonts w:eastAsia="Times New Roman"/>
                <w:color w:val="000000" w:themeColor="text1"/>
                <w:sz w:val="22"/>
                <w:szCs w:val="22"/>
                <w:lang w:eastAsia="ru-RU"/>
              </w:rPr>
              <w:t>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rsidR="0015708A" w:rsidRDefault="005768C2" w:rsidP="005768C2">
            <w:pPr>
              <w:tabs>
                <w:tab w:val="left" w:pos="3840"/>
              </w:tabs>
              <w:suppressAutoHyphens w:val="0"/>
              <w:ind w:firstLine="308"/>
              <w:jc w:val="both"/>
              <w:rPr>
                <w:color w:val="000000"/>
              </w:rPr>
            </w:pPr>
            <w:r w:rsidRPr="009A1712">
              <w:rPr>
                <w:color w:val="000000" w:themeColor="text1"/>
              </w:rPr>
              <w:tab/>
            </w:r>
          </w:p>
        </w:tc>
      </w:tr>
      <w:tr w:rsidR="0015708A" w:rsidTr="00FE3D66">
        <w:trPr>
          <w:trHeight w:val="552"/>
        </w:trPr>
        <w:tc>
          <w:tcPr>
            <w:tcW w:w="3936" w:type="dxa"/>
            <w:tcBorders>
              <w:top w:val="single" w:sz="4" w:space="0" w:color="000000"/>
              <w:left w:val="single" w:sz="4" w:space="0" w:color="000000"/>
              <w:bottom w:val="single" w:sz="4" w:space="0" w:color="000000"/>
            </w:tcBorders>
            <w:shd w:val="clear" w:color="auto" w:fill="auto"/>
          </w:tcPr>
          <w:p w:rsidR="0015708A" w:rsidRDefault="0015708A" w:rsidP="00527964">
            <w:pPr>
              <w:keepLines/>
              <w:widowControl w:val="0"/>
              <w:ind w:firstLine="284"/>
              <w:jc w:val="both"/>
              <w:rPr>
                <w:color w:val="000000"/>
              </w:rPr>
            </w:pPr>
            <w:r>
              <w:rPr>
                <w:color w:val="000000"/>
                <w:sz w:val="22"/>
              </w:rPr>
              <w:t>Жилые дома коттеджно-блокированного типа (2-4-квартирные сблокированные дома) с участками.</w:t>
            </w:r>
          </w:p>
          <w:p w:rsidR="0015708A" w:rsidRDefault="0015708A" w:rsidP="00527964">
            <w:pPr>
              <w:keepLines/>
              <w:widowControl w:val="0"/>
              <w:ind w:firstLine="284"/>
              <w:jc w:val="both"/>
              <w:rPr>
                <w:color w:val="000000"/>
              </w:rPr>
            </w:pPr>
            <w:r>
              <w:rPr>
                <w:color w:val="000000"/>
                <w:sz w:val="22"/>
              </w:rPr>
              <w:t>Блокированные жилые  дома (</w:t>
            </w:r>
            <w:proofErr w:type="spellStart"/>
            <w:r>
              <w:rPr>
                <w:color w:val="000000"/>
                <w:sz w:val="22"/>
              </w:rPr>
              <w:t>таун-хаусы</w:t>
            </w:r>
            <w:proofErr w:type="spellEnd"/>
            <w:r>
              <w:rPr>
                <w:color w:val="000000"/>
                <w:sz w:val="22"/>
              </w:rPr>
              <w:t>)</w:t>
            </w:r>
          </w:p>
          <w:p w:rsidR="0015708A" w:rsidRDefault="0015708A" w:rsidP="00527964">
            <w:pPr>
              <w:keepLines/>
              <w:widowControl w:val="0"/>
              <w:ind w:firstLine="284"/>
              <w:jc w:val="both"/>
              <w:rPr>
                <w:color w:val="000000"/>
              </w:rPr>
            </w:pPr>
          </w:p>
          <w:p w:rsidR="0015708A" w:rsidRDefault="0015708A" w:rsidP="00527964">
            <w:pPr>
              <w:keepLines/>
              <w:widowControl w:val="0"/>
              <w:ind w:firstLine="284"/>
              <w:jc w:val="both"/>
              <w:rPr>
                <w:color w:val="000000"/>
              </w:rPr>
            </w:pPr>
          </w:p>
          <w:p w:rsidR="0015708A" w:rsidRDefault="0015708A" w:rsidP="00527964">
            <w:pPr>
              <w:keepLines/>
              <w:widowControl w:val="0"/>
              <w:ind w:firstLine="284"/>
              <w:jc w:val="both"/>
              <w:rPr>
                <w:color w:val="000000"/>
              </w:rPr>
            </w:pPr>
          </w:p>
          <w:p w:rsidR="0015708A" w:rsidRDefault="0015708A" w:rsidP="00527964">
            <w:pPr>
              <w:keepLines/>
              <w:widowControl w:val="0"/>
              <w:ind w:firstLine="284"/>
              <w:jc w:val="both"/>
              <w:rPr>
                <w:color w:val="000000"/>
              </w:rPr>
            </w:pPr>
          </w:p>
        </w:tc>
        <w:tc>
          <w:tcPr>
            <w:tcW w:w="5992" w:type="dxa"/>
            <w:tcBorders>
              <w:top w:val="single" w:sz="4" w:space="0" w:color="000000"/>
              <w:left w:val="single" w:sz="4" w:space="0" w:color="000000"/>
              <w:bottom w:val="single" w:sz="4" w:space="0" w:color="000000"/>
            </w:tcBorders>
            <w:shd w:val="clear" w:color="auto" w:fill="auto"/>
          </w:tcPr>
          <w:p w:rsidR="0015708A" w:rsidRDefault="0015708A" w:rsidP="00527964">
            <w:pPr>
              <w:keepLines/>
              <w:overflowPunct w:val="0"/>
              <w:autoSpaceDE w:val="0"/>
              <w:ind w:firstLine="223"/>
              <w:jc w:val="both"/>
              <w:textAlignment w:val="baseline"/>
              <w:rPr>
                <w:rFonts w:cs="Calibri"/>
                <w:color w:val="000000"/>
              </w:rPr>
            </w:pPr>
            <w:r>
              <w:rPr>
                <w:color w:val="000000"/>
                <w:sz w:val="22"/>
                <w:szCs w:val="22"/>
              </w:rPr>
              <w:t xml:space="preserve">- минимальная/максимальная площадь земельных участков   – </w:t>
            </w:r>
            <w:r>
              <w:rPr>
                <w:b/>
                <w:color w:val="000000"/>
                <w:sz w:val="22"/>
                <w:szCs w:val="22"/>
              </w:rPr>
              <w:t>300 /600</w:t>
            </w:r>
            <w:r>
              <w:rPr>
                <w:color w:val="000000"/>
                <w:sz w:val="22"/>
                <w:szCs w:val="22"/>
              </w:rPr>
              <w:t xml:space="preserve"> кв. м</w:t>
            </w:r>
            <w:r>
              <w:rPr>
                <w:b/>
                <w:color w:val="000000"/>
                <w:sz w:val="22"/>
                <w:szCs w:val="22"/>
              </w:rPr>
              <w:t xml:space="preserve"> </w:t>
            </w:r>
          </w:p>
          <w:p w:rsidR="0015708A" w:rsidRDefault="0015708A" w:rsidP="00527964">
            <w:pPr>
              <w:ind w:firstLine="223"/>
              <w:jc w:val="both"/>
              <w:rPr>
                <w:rFonts w:cs="Calibri"/>
                <w:color w:val="000000"/>
              </w:rPr>
            </w:pPr>
            <w:r>
              <w:rPr>
                <w:rFonts w:cs="Calibri"/>
                <w:color w:val="000000"/>
                <w:sz w:val="22"/>
                <w:szCs w:val="22"/>
              </w:rPr>
              <w:t xml:space="preserve">- </w:t>
            </w:r>
            <w:r>
              <w:rPr>
                <w:color w:val="000000"/>
                <w:sz w:val="22"/>
                <w:szCs w:val="22"/>
              </w:rPr>
              <w:t xml:space="preserve">коэффициент застройки </w:t>
            </w:r>
            <w:r>
              <w:rPr>
                <w:b/>
                <w:color w:val="000000"/>
                <w:sz w:val="22"/>
                <w:szCs w:val="22"/>
              </w:rPr>
              <w:t xml:space="preserve">Кз-0,4 </w:t>
            </w:r>
            <w:r>
              <w:rPr>
                <w:color w:val="000000"/>
                <w:sz w:val="22"/>
                <w:szCs w:val="22"/>
              </w:rPr>
              <w:t xml:space="preserve">при площади 300 кв.м.; </w:t>
            </w:r>
            <w:r>
              <w:rPr>
                <w:b/>
                <w:color w:val="000000"/>
                <w:sz w:val="22"/>
                <w:szCs w:val="22"/>
              </w:rPr>
              <w:t xml:space="preserve">Кз-0,3 </w:t>
            </w:r>
            <w:r>
              <w:rPr>
                <w:color w:val="000000"/>
                <w:sz w:val="22"/>
                <w:szCs w:val="22"/>
              </w:rPr>
              <w:t>при площади от 400 кв.м. и более;</w:t>
            </w:r>
          </w:p>
          <w:p w:rsidR="0015708A" w:rsidRDefault="0015708A" w:rsidP="00527964">
            <w:pPr>
              <w:ind w:firstLine="223"/>
              <w:jc w:val="both"/>
              <w:rPr>
                <w:color w:val="000000"/>
              </w:rPr>
            </w:pPr>
            <w:r>
              <w:rPr>
                <w:rFonts w:cs="Calibri"/>
                <w:color w:val="000000"/>
                <w:sz w:val="22"/>
                <w:szCs w:val="22"/>
              </w:rPr>
              <w:t xml:space="preserve">- </w:t>
            </w:r>
            <w:r>
              <w:rPr>
                <w:color w:val="000000"/>
                <w:sz w:val="22"/>
                <w:szCs w:val="22"/>
              </w:rPr>
              <w:t xml:space="preserve">коэффициент плотности застройки </w:t>
            </w:r>
            <w:r>
              <w:rPr>
                <w:b/>
                <w:color w:val="000000"/>
                <w:sz w:val="22"/>
                <w:szCs w:val="22"/>
              </w:rPr>
              <w:t xml:space="preserve">Кпз-0,8 </w:t>
            </w:r>
            <w:r>
              <w:rPr>
                <w:color w:val="000000"/>
                <w:sz w:val="22"/>
                <w:szCs w:val="22"/>
              </w:rPr>
              <w:t xml:space="preserve">при площади 300 кв.м.; </w:t>
            </w:r>
            <w:r>
              <w:rPr>
                <w:b/>
                <w:color w:val="000000"/>
                <w:sz w:val="22"/>
                <w:szCs w:val="22"/>
              </w:rPr>
              <w:t xml:space="preserve">Кпз-0,6 </w:t>
            </w:r>
            <w:r>
              <w:rPr>
                <w:color w:val="000000"/>
                <w:sz w:val="22"/>
                <w:szCs w:val="22"/>
              </w:rPr>
              <w:t>при площади от 400 кв.м. и более;</w:t>
            </w:r>
          </w:p>
          <w:p w:rsidR="0015708A" w:rsidRDefault="0015708A" w:rsidP="00527964">
            <w:pPr>
              <w:ind w:firstLine="223"/>
              <w:jc w:val="both"/>
              <w:rPr>
                <w:color w:val="000000"/>
              </w:rPr>
            </w:pPr>
            <w:r>
              <w:rPr>
                <w:color w:val="000000"/>
                <w:sz w:val="22"/>
                <w:szCs w:val="22"/>
              </w:rPr>
              <w:t xml:space="preserve">- минимальная ширина земельных участков вдоль фронта улицы (проезда) – </w:t>
            </w:r>
            <w:r>
              <w:rPr>
                <w:b/>
                <w:color w:val="000000"/>
                <w:sz w:val="22"/>
                <w:szCs w:val="22"/>
              </w:rPr>
              <w:t>9 м</w:t>
            </w:r>
            <w:r>
              <w:rPr>
                <w:color w:val="000000"/>
                <w:sz w:val="22"/>
                <w:szCs w:val="22"/>
              </w:rPr>
              <w:t xml:space="preserve">; </w:t>
            </w:r>
          </w:p>
          <w:p w:rsidR="0015708A" w:rsidRDefault="0015708A" w:rsidP="00527964">
            <w:pPr>
              <w:ind w:firstLine="223"/>
              <w:jc w:val="both"/>
              <w:rPr>
                <w:color w:val="000000"/>
              </w:rPr>
            </w:pPr>
            <w:r>
              <w:rPr>
                <w:color w:val="000000"/>
                <w:sz w:val="22"/>
                <w:szCs w:val="22"/>
              </w:rPr>
              <w:t xml:space="preserve">- максимальная высота зданий от уровня земли до верха перекрытия последнего этажа (или конька кровли) - </w:t>
            </w:r>
            <w:r>
              <w:rPr>
                <w:b/>
                <w:color w:val="000000"/>
                <w:sz w:val="22"/>
                <w:szCs w:val="22"/>
              </w:rPr>
              <w:t>12 м</w:t>
            </w:r>
            <w:r>
              <w:rPr>
                <w:color w:val="000000"/>
                <w:sz w:val="22"/>
                <w:szCs w:val="22"/>
              </w:rPr>
              <w:t xml:space="preserve">; до верха плоской кровли – </w:t>
            </w:r>
            <w:r>
              <w:rPr>
                <w:b/>
                <w:color w:val="000000"/>
                <w:sz w:val="22"/>
                <w:szCs w:val="22"/>
              </w:rPr>
              <w:t>9 м</w:t>
            </w:r>
            <w:r>
              <w:rPr>
                <w:color w:val="000000"/>
                <w:sz w:val="22"/>
                <w:szCs w:val="22"/>
              </w:rPr>
              <w:t>;</w:t>
            </w:r>
          </w:p>
          <w:p w:rsidR="0015708A" w:rsidRDefault="0015708A" w:rsidP="00527964">
            <w:pPr>
              <w:ind w:firstLine="223"/>
              <w:jc w:val="both"/>
              <w:rPr>
                <w:color w:val="000000"/>
              </w:rPr>
            </w:pPr>
            <w:r>
              <w:rPr>
                <w:color w:val="000000"/>
                <w:sz w:val="22"/>
                <w:szCs w:val="22"/>
              </w:rPr>
              <w:t>- количество надземных этажей – не более 3-х (или 2 этажа с возможностью использования мансардного этажа).</w:t>
            </w:r>
          </w:p>
        </w:tc>
        <w:tc>
          <w:tcPr>
            <w:tcW w:w="6052" w:type="dxa"/>
            <w:vMerge/>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pStyle w:val="nienie"/>
              <w:keepLines w:val="0"/>
              <w:widowControl/>
              <w:snapToGrid w:val="0"/>
              <w:ind w:left="-78" w:firstLine="29"/>
              <w:rPr>
                <w:rFonts w:ascii="Times New Roman" w:eastAsia="SimSun" w:hAnsi="Times New Roman" w:cs="Times New Roman"/>
                <w:color w:val="000000"/>
              </w:rPr>
            </w:pPr>
          </w:p>
        </w:tc>
      </w:tr>
      <w:tr w:rsidR="00527964" w:rsidTr="00FE3D66">
        <w:trPr>
          <w:trHeight w:val="5318"/>
        </w:trPr>
        <w:tc>
          <w:tcPr>
            <w:tcW w:w="3936" w:type="dxa"/>
            <w:tcBorders>
              <w:top w:val="single" w:sz="4" w:space="0" w:color="000000"/>
              <w:left w:val="single" w:sz="4" w:space="0" w:color="000000"/>
              <w:bottom w:val="single" w:sz="4" w:space="0" w:color="auto"/>
            </w:tcBorders>
            <w:shd w:val="clear" w:color="auto" w:fill="auto"/>
          </w:tcPr>
          <w:p w:rsidR="00527964" w:rsidRPr="009A1712" w:rsidRDefault="00527964" w:rsidP="002023E2">
            <w:pPr>
              <w:ind w:firstLine="317"/>
              <w:jc w:val="both"/>
              <w:rPr>
                <w:color w:val="000000" w:themeColor="text1"/>
              </w:rPr>
            </w:pPr>
            <w:r w:rsidRPr="009A1712">
              <w:rPr>
                <w:color w:val="000000" w:themeColor="text1"/>
                <w:sz w:val="22"/>
              </w:rPr>
              <w:lastRenderedPageBreak/>
              <w:t>Многоквартирные секционные жилые дома не выше 3 этажей с придомовой территорией</w:t>
            </w:r>
          </w:p>
        </w:tc>
        <w:tc>
          <w:tcPr>
            <w:tcW w:w="5992" w:type="dxa"/>
            <w:tcBorders>
              <w:top w:val="single" w:sz="4" w:space="0" w:color="000000"/>
              <w:left w:val="single" w:sz="4" w:space="0" w:color="000000"/>
              <w:bottom w:val="single" w:sz="4" w:space="0" w:color="auto"/>
            </w:tcBorders>
            <w:shd w:val="clear" w:color="auto" w:fill="auto"/>
          </w:tcPr>
          <w:p w:rsidR="00527964" w:rsidRPr="009A1712" w:rsidRDefault="00527964" w:rsidP="00527964">
            <w:pPr>
              <w:keepLines/>
              <w:overflowPunct w:val="0"/>
              <w:autoSpaceDE w:val="0"/>
              <w:ind w:firstLine="223"/>
              <w:jc w:val="both"/>
              <w:textAlignment w:val="baseline"/>
              <w:rPr>
                <w:rFonts w:cs="Calibri"/>
                <w:color w:val="000000" w:themeColor="text1"/>
              </w:rPr>
            </w:pPr>
            <w:r w:rsidRPr="009A1712">
              <w:rPr>
                <w:color w:val="000000" w:themeColor="text1"/>
                <w:sz w:val="22"/>
                <w:szCs w:val="22"/>
              </w:rPr>
              <w:t xml:space="preserve">- минимальная/максимальная площадь земельных участков   – </w:t>
            </w:r>
            <w:r w:rsidR="00C505A4" w:rsidRPr="009A1712">
              <w:rPr>
                <w:color w:val="000000" w:themeColor="text1"/>
                <w:sz w:val="22"/>
                <w:szCs w:val="22"/>
              </w:rPr>
              <w:t>2000</w:t>
            </w:r>
            <w:r w:rsidRPr="009A1712">
              <w:rPr>
                <w:b/>
                <w:color w:val="000000" w:themeColor="text1"/>
                <w:sz w:val="22"/>
                <w:szCs w:val="22"/>
              </w:rPr>
              <w:t xml:space="preserve"> / 5000 </w:t>
            </w:r>
            <w:r w:rsidR="00813AFE" w:rsidRPr="009A1712">
              <w:rPr>
                <w:b/>
                <w:color w:val="000000" w:themeColor="text1"/>
                <w:sz w:val="22"/>
                <w:szCs w:val="22"/>
              </w:rPr>
              <w:t xml:space="preserve">- </w:t>
            </w:r>
            <w:r w:rsidR="00813AFE" w:rsidRPr="009A1712">
              <w:rPr>
                <w:color w:val="000000" w:themeColor="text1"/>
                <w:sz w:val="22"/>
                <w:szCs w:val="22"/>
              </w:rPr>
              <w:t>кв. м</w:t>
            </w:r>
          </w:p>
          <w:p w:rsidR="00527964" w:rsidRPr="009A1712" w:rsidRDefault="00527964" w:rsidP="00527964">
            <w:pPr>
              <w:ind w:firstLine="223"/>
              <w:jc w:val="both"/>
              <w:rPr>
                <w:rFonts w:cs="Calibri"/>
                <w:color w:val="000000" w:themeColor="text1"/>
              </w:rPr>
            </w:pPr>
            <w:r w:rsidRPr="009A1712">
              <w:rPr>
                <w:rFonts w:cs="Calibri"/>
                <w:color w:val="000000" w:themeColor="text1"/>
                <w:sz w:val="22"/>
                <w:szCs w:val="22"/>
              </w:rPr>
              <w:t xml:space="preserve">- </w:t>
            </w:r>
            <w:r w:rsidR="00813AFE" w:rsidRPr="009A1712">
              <w:rPr>
                <w:color w:val="000000" w:themeColor="text1"/>
                <w:sz w:val="22"/>
                <w:szCs w:val="22"/>
              </w:rPr>
              <w:t>проц</w:t>
            </w:r>
            <w:r w:rsidRPr="009A1712">
              <w:rPr>
                <w:color w:val="000000" w:themeColor="text1"/>
                <w:sz w:val="22"/>
                <w:szCs w:val="22"/>
              </w:rPr>
              <w:t xml:space="preserve">ент застройки </w:t>
            </w:r>
            <w:r w:rsidRPr="009A1712">
              <w:rPr>
                <w:b/>
                <w:color w:val="000000" w:themeColor="text1"/>
                <w:sz w:val="22"/>
                <w:szCs w:val="22"/>
              </w:rPr>
              <w:t>4</w:t>
            </w:r>
            <w:r w:rsidR="00813AFE" w:rsidRPr="009A1712">
              <w:rPr>
                <w:b/>
                <w:color w:val="000000" w:themeColor="text1"/>
                <w:sz w:val="22"/>
                <w:szCs w:val="22"/>
              </w:rPr>
              <w:t>0%</w:t>
            </w:r>
            <w:r w:rsidRPr="009A1712">
              <w:rPr>
                <w:color w:val="000000" w:themeColor="text1"/>
                <w:sz w:val="22"/>
                <w:szCs w:val="22"/>
              </w:rPr>
              <w:t>;</w:t>
            </w:r>
          </w:p>
          <w:p w:rsidR="00527964" w:rsidRPr="009A1712" w:rsidRDefault="00527964" w:rsidP="00527964">
            <w:pPr>
              <w:ind w:firstLine="223"/>
              <w:jc w:val="both"/>
              <w:rPr>
                <w:color w:val="000000" w:themeColor="text1"/>
              </w:rPr>
            </w:pPr>
            <w:r w:rsidRPr="009A1712">
              <w:rPr>
                <w:rFonts w:cs="Calibri"/>
                <w:color w:val="000000" w:themeColor="text1"/>
                <w:sz w:val="22"/>
                <w:szCs w:val="22"/>
              </w:rPr>
              <w:t xml:space="preserve">- </w:t>
            </w:r>
            <w:r w:rsidRPr="009A1712">
              <w:rPr>
                <w:color w:val="000000" w:themeColor="text1"/>
                <w:sz w:val="22"/>
                <w:szCs w:val="22"/>
              </w:rPr>
              <w:t xml:space="preserve">коэффициент плотности застройки </w:t>
            </w:r>
            <w:r w:rsidRPr="009A1712">
              <w:rPr>
                <w:b/>
                <w:color w:val="000000" w:themeColor="text1"/>
                <w:sz w:val="22"/>
                <w:szCs w:val="22"/>
              </w:rPr>
              <w:t xml:space="preserve">Кпз-0,8 </w:t>
            </w:r>
          </w:p>
          <w:p w:rsidR="00527964" w:rsidRPr="009A1712" w:rsidRDefault="00527964" w:rsidP="00527964">
            <w:pPr>
              <w:keepLines/>
              <w:overflowPunct w:val="0"/>
              <w:autoSpaceDE w:val="0"/>
              <w:ind w:firstLine="223"/>
              <w:jc w:val="both"/>
              <w:textAlignment w:val="baseline"/>
              <w:rPr>
                <w:color w:val="000000" w:themeColor="text1"/>
              </w:rPr>
            </w:pPr>
            <w:r w:rsidRPr="009A1712">
              <w:rPr>
                <w:color w:val="000000" w:themeColor="text1"/>
                <w:sz w:val="22"/>
                <w:szCs w:val="22"/>
              </w:rPr>
              <w:t>- минимальная/максимальная ширина земельных участков вдоль фронта улицы (проезда) – 16/</w:t>
            </w:r>
            <w:r w:rsidR="00813AFE" w:rsidRPr="009A1712">
              <w:rPr>
                <w:color w:val="000000" w:themeColor="text1"/>
                <w:sz w:val="22"/>
                <w:szCs w:val="22"/>
              </w:rPr>
              <w:t>100</w:t>
            </w:r>
            <w:r w:rsidRPr="009A1712">
              <w:rPr>
                <w:color w:val="000000" w:themeColor="text1"/>
                <w:sz w:val="22"/>
                <w:szCs w:val="22"/>
              </w:rPr>
              <w:t xml:space="preserve"> м; </w:t>
            </w:r>
          </w:p>
          <w:p w:rsidR="00527964" w:rsidRPr="009A1712" w:rsidRDefault="00527964" w:rsidP="00527964">
            <w:pPr>
              <w:keepLines/>
              <w:overflowPunct w:val="0"/>
              <w:autoSpaceDE w:val="0"/>
              <w:ind w:firstLine="223"/>
              <w:jc w:val="both"/>
              <w:textAlignment w:val="baseline"/>
              <w:rPr>
                <w:color w:val="000000" w:themeColor="text1"/>
              </w:rPr>
            </w:pPr>
            <w:r w:rsidRPr="009A1712">
              <w:rPr>
                <w:color w:val="000000" w:themeColor="text1"/>
                <w:sz w:val="22"/>
                <w:szCs w:val="22"/>
              </w:rPr>
              <w:t xml:space="preserve">- максимальная высота зданий от уровня земли до верха перекрытия последнего этажа (или конька кровли) - 15 м; </w:t>
            </w:r>
          </w:p>
          <w:p w:rsidR="00527964" w:rsidRPr="009A1712" w:rsidRDefault="00527964" w:rsidP="00527964">
            <w:pPr>
              <w:keepLines/>
              <w:overflowPunct w:val="0"/>
              <w:autoSpaceDE w:val="0"/>
              <w:ind w:firstLine="223"/>
              <w:jc w:val="both"/>
              <w:textAlignment w:val="baseline"/>
              <w:rPr>
                <w:color w:val="000000" w:themeColor="text1"/>
              </w:rPr>
            </w:pPr>
            <w:r w:rsidRPr="009A1712">
              <w:rPr>
                <w:color w:val="000000" w:themeColor="text1"/>
                <w:sz w:val="22"/>
                <w:szCs w:val="22"/>
              </w:rPr>
              <w:t>- минимальная/максимальная площадь земельных участков –  определяется по заданию на проектирование;</w:t>
            </w:r>
          </w:p>
          <w:p w:rsidR="00527964" w:rsidRPr="009A1712" w:rsidRDefault="00527964" w:rsidP="00527964">
            <w:pPr>
              <w:keepLines/>
              <w:overflowPunct w:val="0"/>
              <w:autoSpaceDE w:val="0"/>
              <w:ind w:firstLine="223"/>
              <w:jc w:val="both"/>
              <w:textAlignment w:val="baseline"/>
              <w:rPr>
                <w:color w:val="000000" w:themeColor="text1"/>
              </w:rPr>
            </w:pPr>
            <w:r w:rsidRPr="009A1712">
              <w:rPr>
                <w:color w:val="000000" w:themeColor="text1"/>
                <w:sz w:val="22"/>
                <w:szCs w:val="22"/>
              </w:rPr>
              <w:t>- количество надземных этажей – не более 3-х;</w:t>
            </w:r>
          </w:p>
          <w:p w:rsidR="00527964" w:rsidRPr="009A1712" w:rsidRDefault="00527964" w:rsidP="00527964">
            <w:pPr>
              <w:keepLines/>
              <w:overflowPunct w:val="0"/>
              <w:autoSpaceDE w:val="0"/>
              <w:ind w:firstLine="223"/>
              <w:jc w:val="both"/>
              <w:textAlignment w:val="baseline"/>
              <w:rPr>
                <w:color w:val="000000" w:themeColor="text1"/>
              </w:rPr>
            </w:pPr>
          </w:p>
          <w:p w:rsidR="00527964" w:rsidRPr="009A1712" w:rsidRDefault="00527964" w:rsidP="00527964">
            <w:pPr>
              <w:keepLines/>
              <w:overflowPunct w:val="0"/>
              <w:autoSpaceDE w:val="0"/>
              <w:ind w:firstLine="223"/>
              <w:jc w:val="both"/>
              <w:textAlignment w:val="baseline"/>
              <w:rPr>
                <w:color w:val="000000" w:themeColor="text1"/>
              </w:rPr>
            </w:pPr>
          </w:p>
          <w:p w:rsidR="00527964" w:rsidRPr="009A1712" w:rsidRDefault="00527964" w:rsidP="00527964">
            <w:pPr>
              <w:keepLines/>
              <w:overflowPunct w:val="0"/>
              <w:autoSpaceDE w:val="0"/>
              <w:ind w:firstLine="223"/>
              <w:jc w:val="both"/>
              <w:textAlignment w:val="baseline"/>
              <w:rPr>
                <w:color w:val="000000" w:themeColor="text1"/>
              </w:rPr>
            </w:pPr>
          </w:p>
          <w:p w:rsidR="00527964" w:rsidRPr="009A1712" w:rsidRDefault="00527964" w:rsidP="00527964">
            <w:pPr>
              <w:keepLines/>
              <w:overflowPunct w:val="0"/>
              <w:autoSpaceDE w:val="0"/>
              <w:ind w:firstLine="223"/>
              <w:jc w:val="both"/>
              <w:textAlignment w:val="baseline"/>
              <w:rPr>
                <w:color w:val="000000" w:themeColor="text1"/>
              </w:rPr>
            </w:pPr>
          </w:p>
        </w:tc>
        <w:tc>
          <w:tcPr>
            <w:tcW w:w="6052" w:type="dxa"/>
            <w:tcBorders>
              <w:top w:val="single" w:sz="4" w:space="0" w:color="000000"/>
              <w:left w:val="single" w:sz="4" w:space="0" w:color="000000"/>
              <w:bottom w:val="single" w:sz="4" w:space="0" w:color="auto"/>
              <w:right w:val="single" w:sz="4" w:space="0" w:color="000000"/>
            </w:tcBorders>
            <w:shd w:val="clear" w:color="auto" w:fill="auto"/>
          </w:tcPr>
          <w:p w:rsidR="00527964" w:rsidRPr="009A1712" w:rsidRDefault="00527964" w:rsidP="00527964">
            <w:pPr>
              <w:ind w:firstLine="562"/>
              <w:jc w:val="both"/>
              <w:rPr>
                <w:color w:val="000000" w:themeColor="text1"/>
              </w:rPr>
            </w:pPr>
            <w:r w:rsidRPr="009A1712">
              <w:rPr>
                <w:color w:val="000000" w:themeColor="text1"/>
                <w:sz w:val="22"/>
                <w:szCs w:val="22"/>
              </w:rPr>
              <w:t xml:space="preserve">- минимальный отступ строений от красной линии улиц не менее чем на - 5 м, от красной линии проездов не менее чем на -3 м. </w:t>
            </w:r>
          </w:p>
          <w:p w:rsidR="00527964" w:rsidRPr="009A1712" w:rsidRDefault="00527964" w:rsidP="00527964">
            <w:pPr>
              <w:ind w:left="-78" w:firstLine="562"/>
              <w:rPr>
                <w:b/>
                <w:color w:val="000000" w:themeColor="text1"/>
              </w:rPr>
            </w:pPr>
            <w:r w:rsidRPr="009A1712">
              <w:rPr>
                <w:b/>
                <w:color w:val="000000" w:themeColor="text1"/>
                <w:sz w:val="22"/>
              </w:rPr>
              <w:t>- минимально допустимое расстояние от окон жилых зданий до площадок:</w:t>
            </w:r>
          </w:p>
          <w:p w:rsidR="00527964" w:rsidRPr="009A1712" w:rsidRDefault="00527964" w:rsidP="00527964">
            <w:pPr>
              <w:ind w:left="-78" w:firstLine="562"/>
              <w:rPr>
                <w:b/>
                <w:color w:val="000000" w:themeColor="text1"/>
              </w:rPr>
            </w:pPr>
            <w:r w:rsidRPr="009A1712">
              <w:rPr>
                <w:b/>
                <w:color w:val="000000" w:themeColor="text1"/>
                <w:sz w:val="22"/>
              </w:rPr>
              <w:t>для игр детей дошкольного и младшего школьного возраста - не менее 12 м;</w:t>
            </w:r>
          </w:p>
          <w:p w:rsidR="00527964" w:rsidRPr="009A1712" w:rsidRDefault="00527964" w:rsidP="00527964">
            <w:pPr>
              <w:ind w:left="-78" w:firstLine="562"/>
              <w:rPr>
                <w:b/>
                <w:color w:val="000000" w:themeColor="text1"/>
              </w:rPr>
            </w:pPr>
            <w:r w:rsidRPr="009A1712">
              <w:rPr>
                <w:b/>
                <w:color w:val="000000" w:themeColor="text1"/>
                <w:sz w:val="22"/>
              </w:rPr>
              <w:t>для отдыха взрослого населения - не менее 10 м;</w:t>
            </w:r>
          </w:p>
          <w:p w:rsidR="00527964" w:rsidRPr="009A1712" w:rsidRDefault="00527964" w:rsidP="00527964">
            <w:pPr>
              <w:ind w:left="-78" w:firstLine="562"/>
              <w:rPr>
                <w:b/>
                <w:color w:val="000000" w:themeColor="text1"/>
              </w:rPr>
            </w:pPr>
            <w:r w:rsidRPr="009A1712">
              <w:rPr>
                <w:b/>
                <w:color w:val="000000" w:themeColor="text1"/>
                <w:sz w:val="22"/>
              </w:rPr>
              <w:t>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527964" w:rsidRPr="009A1712" w:rsidRDefault="00527964" w:rsidP="00527964">
            <w:pPr>
              <w:ind w:left="-78" w:firstLine="562"/>
              <w:rPr>
                <w:b/>
                <w:color w:val="000000" w:themeColor="text1"/>
              </w:rPr>
            </w:pPr>
            <w:r w:rsidRPr="009A1712">
              <w:rPr>
                <w:b/>
                <w:color w:val="000000" w:themeColor="text1"/>
                <w:sz w:val="22"/>
              </w:rPr>
              <w:t>для хозяйственных целей - не менее 20 м;</w:t>
            </w:r>
          </w:p>
          <w:p w:rsidR="00527964" w:rsidRPr="009A1712" w:rsidRDefault="00527964" w:rsidP="00527964">
            <w:pPr>
              <w:pStyle w:val="nienie"/>
              <w:keepLines w:val="0"/>
              <w:widowControl/>
              <w:ind w:left="-78" w:firstLine="562"/>
              <w:rPr>
                <w:rFonts w:asciiTheme="minorHAnsi" w:hAnsiTheme="minorHAnsi"/>
                <w:b/>
                <w:color w:val="000000" w:themeColor="text1"/>
              </w:rPr>
            </w:pPr>
            <w:r w:rsidRPr="009A1712">
              <w:rPr>
                <w:b/>
                <w:color w:val="000000" w:themeColor="text1"/>
                <w:sz w:val="22"/>
              </w:rPr>
              <w:t>для выгула собак - не менее 40 м.</w:t>
            </w:r>
            <w:r w:rsidR="00BC32BB" w:rsidRPr="009A1712">
              <w:rPr>
                <w:rFonts w:asciiTheme="minorHAnsi" w:hAnsiTheme="minorHAnsi"/>
                <w:b/>
                <w:color w:val="000000" w:themeColor="text1"/>
                <w:sz w:val="22"/>
              </w:rPr>
              <w:t xml:space="preserve"> </w:t>
            </w:r>
          </w:p>
          <w:p w:rsidR="00D9097E" w:rsidRPr="009A1712" w:rsidRDefault="00D9097E" w:rsidP="00D9097E">
            <w:pPr>
              <w:pStyle w:val="aff5"/>
              <w:ind w:firstLine="308"/>
              <w:jc w:val="both"/>
              <w:rPr>
                <w:rFonts w:eastAsia="Calibri"/>
                <w:color w:val="000000" w:themeColor="text1"/>
                <w:lang w:eastAsia="en-US"/>
              </w:rPr>
            </w:pPr>
            <w:r w:rsidRPr="009A1712">
              <w:rPr>
                <w:rFonts w:eastAsia="Calibri"/>
                <w:color w:val="000000" w:themeColor="text1"/>
                <w:lang w:eastAsia="en-US"/>
              </w:rPr>
              <w:t xml:space="preserve">При проектировании многоквартирной жилой застройки следует предусматривать размещение площадок, размеры которых и расстояния от них до жилых и общественных зданий принимать не менее приведенных в таблице 1.                                                                                         </w:t>
            </w:r>
          </w:p>
          <w:p w:rsidR="00D9097E" w:rsidRPr="009A1712" w:rsidRDefault="00D9097E" w:rsidP="00D9097E">
            <w:pPr>
              <w:pStyle w:val="aff5"/>
              <w:ind w:firstLine="308"/>
              <w:jc w:val="both"/>
              <w:rPr>
                <w:rFonts w:eastAsia="Calibri"/>
                <w:color w:val="000000" w:themeColor="text1"/>
                <w:lang w:eastAsia="en-US"/>
              </w:rPr>
            </w:pPr>
            <w:r w:rsidRPr="009A1712">
              <w:rPr>
                <w:rFonts w:eastAsia="Calibri"/>
                <w:color w:val="000000" w:themeColor="text1"/>
                <w:lang w:eastAsia="en-US"/>
              </w:rPr>
              <w:t>Таблица 1.</w:t>
            </w:r>
          </w:p>
          <w:tbl>
            <w:tblPr>
              <w:tblW w:w="6041" w:type="dxa"/>
              <w:jc w:val="center"/>
              <w:tblLayout w:type="fixed"/>
              <w:tblCellMar>
                <w:left w:w="28" w:type="dxa"/>
                <w:right w:w="28" w:type="dxa"/>
              </w:tblCellMar>
              <w:tblLook w:val="04A0" w:firstRow="1" w:lastRow="0" w:firstColumn="1" w:lastColumn="0" w:noHBand="0" w:noVBand="1"/>
            </w:tblPr>
            <w:tblGrid>
              <w:gridCol w:w="2776"/>
              <w:gridCol w:w="1287"/>
              <w:gridCol w:w="1978"/>
            </w:tblGrid>
            <w:tr w:rsidR="00D9097E" w:rsidRPr="009A1712" w:rsidTr="00D9097E">
              <w:trPr>
                <w:trHeight w:val="968"/>
                <w:tblHeader/>
                <w:jc w:val="center"/>
              </w:trPr>
              <w:tc>
                <w:tcPr>
                  <w:tcW w:w="2298" w:type="pct"/>
                  <w:tcBorders>
                    <w:top w:val="single" w:sz="4" w:space="0" w:color="auto"/>
                    <w:left w:val="single" w:sz="4" w:space="0" w:color="auto"/>
                    <w:bottom w:val="single" w:sz="6" w:space="0" w:color="auto"/>
                    <w:right w:val="single" w:sz="4" w:space="0" w:color="auto"/>
                  </w:tcBorders>
                  <w:vAlign w:val="center"/>
                  <w:hideMark/>
                </w:tcPr>
                <w:p w:rsidR="00D9097E" w:rsidRPr="009A1712" w:rsidRDefault="00D9097E" w:rsidP="00D9097E">
                  <w:pPr>
                    <w:pStyle w:val="aff5"/>
                    <w:ind w:firstLine="308"/>
                    <w:jc w:val="both"/>
                    <w:rPr>
                      <w:rFonts w:eastAsia="Calibri"/>
                      <w:color w:val="000000" w:themeColor="text1"/>
                      <w:lang w:eastAsia="en-US"/>
                    </w:rPr>
                  </w:pPr>
                  <w:bookmarkStart w:id="79" w:name="i78294"/>
                  <w:r w:rsidRPr="009A1712">
                    <w:rPr>
                      <w:rFonts w:eastAsia="Calibri"/>
                      <w:color w:val="000000" w:themeColor="text1"/>
                      <w:lang w:eastAsia="en-US"/>
                    </w:rPr>
                    <w:t>Площадки</w:t>
                  </w:r>
                  <w:bookmarkEnd w:id="79"/>
                </w:p>
              </w:tc>
              <w:tc>
                <w:tcPr>
                  <w:tcW w:w="1065" w:type="pct"/>
                  <w:tcBorders>
                    <w:top w:val="single" w:sz="4" w:space="0" w:color="auto"/>
                    <w:left w:val="single" w:sz="4" w:space="0" w:color="auto"/>
                    <w:bottom w:val="single" w:sz="6" w:space="0" w:color="auto"/>
                    <w:right w:val="single" w:sz="4" w:space="0" w:color="auto"/>
                  </w:tcBorders>
                  <w:vAlign w:val="center"/>
                  <w:hideMark/>
                </w:tcPr>
                <w:p w:rsidR="00D9097E" w:rsidRPr="009A1712" w:rsidRDefault="00D9097E" w:rsidP="0029003B">
                  <w:pPr>
                    <w:pStyle w:val="aff5"/>
                    <w:ind w:firstLine="159"/>
                    <w:jc w:val="both"/>
                    <w:rPr>
                      <w:rFonts w:eastAsia="Calibri"/>
                      <w:color w:val="000000" w:themeColor="text1"/>
                      <w:lang w:eastAsia="en-US"/>
                    </w:rPr>
                  </w:pPr>
                  <w:r w:rsidRPr="009A1712">
                    <w:rPr>
                      <w:rFonts w:eastAsia="Calibri"/>
                      <w:color w:val="000000" w:themeColor="text1"/>
                      <w:lang w:eastAsia="en-US"/>
                    </w:rPr>
                    <w:t>Удельные размеры площадок, м</w:t>
                  </w:r>
                  <w:r w:rsidRPr="009A1712">
                    <w:rPr>
                      <w:rFonts w:eastAsia="Calibri"/>
                      <w:color w:val="000000" w:themeColor="text1"/>
                      <w:vertAlign w:val="superscript"/>
                      <w:lang w:eastAsia="en-US"/>
                    </w:rPr>
                    <w:t>2</w:t>
                  </w:r>
                  <w:r w:rsidRPr="009A1712">
                    <w:rPr>
                      <w:rFonts w:eastAsia="Calibri"/>
                      <w:color w:val="000000" w:themeColor="text1"/>
                      <w:lang w:eastAsia="en-US"/>
                    </w:rPr>
                    <w:t>/чел.</w:t>
                  </w:r>
                </w:p>
              </w:tc>
              <w:tc>
                <w:tcPr>
                  <w:tcW w:w="1637" w:type="pct"/>
                  <w:tcBorders>
                    <w:top w:val="single" w:sz="4" w:space="0" w:color="auto"/>
                    <w:left w:val="single" w:sz="4" w:space="0" w:color="auto"/>
                    <w:bottom w:val="single" w:sz="6" w:space="0" w:color="auto"/>
                    <w:right w:val="single" w:sz="4" w:space="0" w:color="auto"/>
                  </w:tcBorders>
                  <w:vAlign w:val="center"/>
                  <w:hideMark/>
                </w:tcPr>
                <w:p w:rsidR="00D9097E" w:rsidRPr="009A1712" w:rsidRDefault="00D9097E" w:rsidP="0029003B">
                  <w:pPr>
                    <w:pStyle w:val="aff5"/>
                    <w:ind w:firstLine="163"/>
                    <w:rPr>
                      <w:rFonts w:eastAsia="Calibri"/>
                      <w:color w:val="000000" w:themeColor="text1"/>
                      <w:lang w:eastAsia="en-US"/>
                    </w:rPr>
                  </w:pPr>
                  <w:r w:rsidRPr="009A1712">
                    <w:rPr>
                      <w:rFonts w:eastAsia="Calibri"/>
                      <w:color w:val="000000" w:themeColor="text1"/>
                      <w:lang w:eastAsia="en-US"/>
                    </w:rPr>
                    <w:t>Расстояния от площадок до окон жилых и общественных зданий, м</w:t>
                  </w:r>
                </w:p>
              </w:tc>
            </w:tr>
            <w:tr w:rsidR="00D9097E" w:rsidRPr="009A1712" w:rsidTr="00D9097E">
              <w:trPr>
                <w:trHeight w:val="906"/>
                <w:jc w:val="center"/>
              </w:trPr>
              <w:tc>
                <w:tcPr>
                  <w:tcW w:w="2298" w:type="pct"/>
                  <w:tcBorders>
                    <w:top w:val="single" w:sz="6" w:space="0" w:color="auto"/>
                    <w:left w:val="single" w:sz="4" w:space="0" w:color="auto"/>
                    <w:bottom w:val="nil"/>
                    <w:right w:val="single" w:sz="4" w:space="0" w:color="auto"/>
                  </w:tcBorders>
                  <w:hideMark/>
                </w:tcPr>
                <w:p w:rsidR="00D9097E" w:rsidRPr="009A1712" w:rsidRDefault="00D9097E" w:rsidP="00D9097E">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Для игр детей дошкольного и младшего школьного возраста</w:t>
                  </w:r>
                </w:p>
              </w:tc>
              <w:tc>
                <w:tcPr>
                  <w:tcW w:w="1065" w:type="pct"/>
                  <w:tcBorders>
                    <w:top w:val="single" w:sz="6" w:space="0" w:color="auto"/>
                    <w:left w:val="single" w:sz="4" w:space="0" w:color="auto"/>
                    <w:bottom w:val="nil"/>
                    <w:right w:val="single" w:sz="4" w:space="0" w:color="auto"/>
                  </w:tcBorders>
                  <w:hideMark/>
                </w:tcPr>
                <w:p w:rsidR="00D9097E" w:rsidRPr="009A1712" w:rsidRDefault="00D9097E" w:rsidP="00D9097E">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0,7</w:t>
                  </w:r>
                </w:p>
              </w:tc>
              <w:tc>
                <w:tcPr>
                  <w:tcW w:w="1637" w:type="pct"/>
                  <w:tcBorders>
                    <w:top w:val="single" w:sz="6" w:space="0" w:color="auto"/>
                    <w:left w:val="single" w:sz="4" w:space="0" w:color="auto"/>
                    <w:bottom w:val="nil"/>
                    <w:right w:val="single" w:sz="4" w:space="0" w:color="auto"/>
                  </w:tcBorders>
                  <w:hideMark/>
                </w:tcPr>
                <w:p w:rsidR="00D9097E" w:rsidRPr="009A1712" w:rsidRDefault="00D9097E" w:rsidP="00D9097E">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12</w:t>
                  </w:r>
                </w:p>
              </w:tc>
            </w:tr>
            <w:tr w:rsidR="00D9097E" w:rsidRPr="009A1712" w:rsidTr="00D9097E">
              <w:trPr>
                <w:trHeight w:val="547"/>
                <w:jc w:val="center"/>
              </w:trPr>
              <w:tc>
                <w:tcPr>
                  <w:tcW w:w="2298" w:type="pct"/>
                  <w:tcBorders>
                    <w:top w:val="nil"/>
                    <w:left w:val="single" w:sz="4" w:space="0" w:color="auto"/>
                    <w:bottom w:val="nil"/>
                    <w:right w:val="single" w:sz="4" w:space="0" w:color="auto"/>
                  </w:tcBorders>
                  <w:hideMark/>
                </w:tcPr>
                <w:p w:rsidR="00D9097E" w:rsidRPr="009A1712" w:rsidRDefault="00D9097E" w:rsidP="00D9097E">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Для отдыха взрослого населения</w:t>
                  </w:r>
                </w:p>
              </w:tc>
              <w:tc>
                <w:tcPr>
                  <w:tcW w:w="1065" w:type="pct"/>
                  <w:tcBorders>
                    <w:top w:val="nil"/>
                    <w:left w:val="single" w:sz="4" w:space="0" w:color="auto"/>
                    <w:bottom w:val="nil"/>
                    <w:right w:val="single" w:sz="4" w:space="0" w:color="auto"/>
                  </w:tcBorders>
                  <w:hideMark/>
                </w:tcPr>
                <w:p w:rsidR="00D9097E" w:rsidRPr="009A1712" w:rsidRDefault="00D9097E" w:rsidP="00D9097E">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0,1</w:t>
                  </w:r>
                </w:p>
              </w:tc>
              <w:tc>
                <w:tcPr>
                  <w:tcW w:w="1637" w:type="pct"/>
                  <w:tcBorders>
                    <w:top w:val="nil"/>
                    <w:left w:val="single" w:sz="4" w:space="0" w:color="auto"/>
                    <w:bottom w:val="nil"/>
                    <w:right w:val="single" w:sz="4" w:space="0" w:color="auto"/>
                  </w:tcBorders>
                  <w:hideMark/>
                </w:tcPr>
                <w:p w:rsidR="00D9097E" w:rsidRPr="009A1712" w:rsidRDefault="00D9097E" w:rsidP="00D9097E">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10</w:t>
                  </w:r>
                </w:p>
              </w:tc>
            </w:tr>
            <w:tr w:rsidR="00D9097E" w:rsidRPr="009A1712" w:rsidTr="00D9097E">
              <w:trPr>
                <w:trHeight w:val="547"/>
                <w:jc w:val="center"/>
              </w:trPr>
              <w:tc>
                <w:tcPr>
                  <w:tcW w:w="2298" w:type="pct"/>
                  <w:tcBorders>
                    <w:top w:val="nil"/>
                    <w:left w:val="single" w:sz="4" w:space="0" w:color="auto"/>
                    <w:bottom w:val="nil"/>
                    <w:right w:val="single" w:sz="4" w:space="0" w:color="auto"/>
                  </w:tcBorders>
                  <w:hideMark/>
                </w:tcPr>
                <w:p w:rsidR="00D9097E" w:rsidRPr="009A1712" w:rsidRDefault="00D9097E" w:rsidP="00D9097E">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Для занятий физкультурой</w:t>
                  </w:r>
                </w:p>
              </w:tc>
              <w:tc>
                <w:tcPr>
                  <w:tcW w:w="1065" w:type="pct"/>
                  <w:tcBorders>
                    <w:top w:val="nil"/>
                    <w:left w:val="single" w:sz="4" w:space="0" w:color="auto"/>
                    <w:bottom w:val="nil"/>
                    <w:right w:val="single" w:sz="4" w:space="0" w:color="auto"/>
                  </w:tcBorders>
                  <w:hideMark/>
                </w:tcPr>
                <w:p w:rsidR="00D9097E" w:rsidRPr="009A1712" w:rsidRDefault="00D9097E" w:rsidP="00D9097E">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2,0</w:t>
                  </w:r>
                </w:p>
              </w:tc>
              <w:tc>
                <w:tcPr>
                  <w:tcW w:w="1637" w:type="pct"/>
                  <w:tcBorders>
                    <w:top w:val="nil"/>
                    <w:left w:val="single" w:sz="4" w:space="0" w:color="auto"/>
                    <w:bottom w:val="nil"/>
                    <w:right w:val="single" w:sz="4" w:space="0" w:color="auto"/>
                  </w:tcBorders>
                  <w:hideMark/>
                </w:tcPr>
                <w:p w:rsidR="00D9097E" w:rsidRPr="009A1712" w:rsidRDefault="00D9097E" w:rsidP="00D9097E">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10-40</w:t>
                  </w:r>
                </w:p>
              </w:tc>
            </w:tr>
            <w:tr w:rsidR="00D9097E" w:rsidRPr="009A1712" w:rsidTr="00D9097E">
              <w:trPr>
                <w:trHeight w:val="1093"/>
                <w:jc w:val="center"/>
              </w:trPr>
              <w:tc>
                <w:tcPr>
                  <w:tcW w:w="2298" w:type="pct"/>
                  <w:tcBorders>
                    <w:top w:val="nil"/>
                    <w:left w:val="single" w:sz="4" w:space="0" w:color="auto"/>
                    <w:bottom w:val="nil"/>
                    <w:right w:val="single" w:sz="4" w:space="0" w:color="auto"/>
                  </w:tcBorders>
                  <w:hideMark/>
                </w:tcPr>
                <w:p w:rsidR="00D9097E" w:rsidRPr="009A1712" w:rsidRDefault="00D9097E" w:rsidP="00D9097E">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lastRenderedPageBreak/>
                    <w:t>Для хозяйственных целей и выгула собак</w:t>
                  </w:r>
                </w:p>
              </w:tc>
              <w:tc>
                <w:tcPr>
                  <w:tcW w:w="1065" w:type="pct"/>
                  <w:tcBorders>
                    <w:top w:val="nil"/>
                    <w:left w:val="single" w:sz="4" w:space="0" w:color="auto"/>
                    <w:bottom w:val="nil"/>
                    <w:right w:val="single" w:sz="4" w:space="0" w:color="auto"/>
                  </w:tcBorders>
                  <w:hideMark/>
                </w:tcPr>
                <w:p w:rsidR="00D9097E" w:rsidRPr="009A1712" w:rsidRDefault="00D9097E" w:rsidP="00D9097E">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0,3</w:t>
                  </w:r>
                </w:p>
              </w:tc>
              <w:tc>
                <w:tcPr>
                  <w:tcW w:w="1637" w:type="pct"/>
                  <w:tcBorders>
                    <w:top w:val="nil"/>
                    <w:left w:val="single" w:sz="4" w:space="0" w:color="auto"/>
                    <w:bottom w:val="nil"/>
                    <w:right w:val="single" w:sz="4" w:space="0" w:color="auto"/>
                  </w:tcBorders>
                  <w:hideMark/>
                </w:tcPr>
                <w:p w:rsidR="00D9097E" w:rsidRPr="009A1712" w:rsidRDefault="00D9097E" w:rsidP="00D9097E">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20  (для хоз. целей)</w:t>
                  </w:r>
                </w:p>
                <w:p w:rsidR="00D9097E" w:rsidRPr="009A1712" w:rsidRDefault="00D9097E" w:rsidP="00D9097E">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40 (для выгула собак)</w:t>
                  </w:r>
                </w:p>
              </w:tc>
            </w:tr>
            <w:tr w:rsidR="00D9097E" w:rsidRPr="009A1712" w:rsidTr="00D9097E">
              <w:trPr>
                <w:trHeight w:val="333"/>
                <w:jc w:val="center"/>
              </w:trPr>
              <w:tc>
                <w:tcPr>
                  <w:tcW w:w="2298" w:type="pct"/>
                  <w:tcBorders>
                    <w:top w:val="nil"/>
                    <w:left w:val="single" w:sz="4" w:space="0" w:color="auto"/>
                    <w:bottom w:val="single" w:sz="4" w:space="0" w:color="auto"/>
                    <w:right w:val="single" w:sz="4" w:space="0" w:color="auto"/>
                  </w:tcBorders>
                  <w:hideMark/>
                </w:tcPr>
                <w:p w:rsidR="00D9097E" w:rsidRPr="009A1712" w:rsidRDefault="00D9097E" w:rsidP="00D9097E">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Для стоянки автомашин</w:t>
                  </w:r>
                </w:p>
              </w:tc>
              <w:tc>
                <w:tcPr>
                  <w:tcW w:w="1065" w:type="pct"/>
                  <w:tcBorders>
                    <w:top w:val="nil"/>
                    <w:left w:val="single" w:sz="4" w:space="0" w:color="auto"/>
                    <w:bottom w:val="single" w:sz="4" w:space="0" w:color="auto"/>
                    <w:right w:val="single" w:sz="4" w:space="0" w:color="auto"/>
                  </w:tcBorders>
                  <w:hideMark/>
                </w:tcPr>
                <w:p w:rsidR="00D9097E" w:rsidRPr="009A1712" w:rsidRDefault="00D9097E" w:rsidP="00D9097E">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0,8</w:t>
                  </w:r>
                </w:p>
              </w:tc>
              <w:tc>
                <w:tcPr>
                  <w:tcW w:w="1637" w:type="pct"/>
                  <w:tcBorders>
                    <w:top w:val="nil"/>
                    <w:left w:val="single" w:sz="4" w:space="0" w:color="auto"/>
                    <w:bottom w:val="single" w:sz="4" w:space="0" w:color="auto"/>
                    <w:right w:val="single" w:sz="4" w:space="0" w:color="auto"/>
                  </w:tcBorders>
                  <w:hideMark/>
                </w:tcPr>
                <w:p w:rsidR="00D9097E" w:rsidRPr="009A1712" w:rsidRDefault="00D9097E" w:rsidP="00D9097E">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 xml:space="preserve">по </w:t>
                  </w:r>
                  <w:hyperlink r:id="rId21" w:anchor="i358816" w:tooltip="Таблица 10" w:history="1">
                    <w:r w:rsidRPr="009A1712">
                      <w:rPr>
                        <w:rFonts w:eastAsia="Calibri"/>
                        <w:color w:val="000000" w:themeColor="text1"/>
                        <w:sz w:val="22"/>
                        <w:szCs w:val="22"/>
                        <w:lang w:eastAsia="en-US"/>
                      </w:rPr>
                      <w:t>табл. 2</w:t>
                    </w:r>
                  </w:hyperlink>
                </w:p>
              </w:tc>
            </w:tr>
          </w:tbl>
          <w:p w:rsidR="00D9097E" w:rsidRPr="009A1712" w:rsidRDefault="00D9097E" w:rsidP="00D9097E">
            <w:pPr>
              <w:pStyle w:val="aff5"/>
              <w:ind w:firstLine="308"/>
              <w:jc w:val="both"/>
              <w:rPr>
                <w:rFonts w:eastAsia="Calibri"/>
                <w:color w:val="000000" w:themeColor="text1"/>
                <w:sz w:val="22"/>
                <w:szCs w:val="22"/>
                <w:lang w:eastAsia="en-US"/>
              </w:rPr>
            </w:pPr>
            <w:r w:rsidRPr="009A1712">
              <w:rPr>
                <w:rFonts w:eastAsia="Calibri"/>
                <w:bCs/>
                <w:color w:val="000000" w:themeColor="text1"/>
                <w:sz w:val="22"/>
                <w:szCs w:val="22"/>
                <w:lang w:eastAsia="en-US"/>
              </w:rPr>
              <w:t>Примечания</w:t>
            </w:r>
            <w:r w:rsidRPr="009A1712">
              <w:rPr>
                <w:rFonts w:eastAsia="Calibri"/>
                <w:color w:val="000000" w:themeColor="text1"/>
                <w:sz w:val="22"/>
                <w:szCs w:val="22"/>
                <w:lang w:eastAsia="en-US"/>
              </w:rPr>
              <w:t>: 1. Расстояния от площадок для занятий физкультурой устанавливаются в зависимости от их шумовых характеристик;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20 м, а от площадок для хозяйственных целей до наиболее удаленного входа в жилое здание - не более 100 м.</w:t>
            </w:r>
          </w:p>
          <w:p w:rsidR="00D9097E" w:rsidRPr="009A1712" w:rsidRDefault="00D9097E" w:rsidP="00D9097E">
            <w:pPr>
              <w:suppressAutoHyphens w:val="0"/>
              <w:ind w:firstLine="426"/>
              <w:jc w:val="both"/>
              <w:rPr>
                <w:rFonts w:eastAsia="Calibri"/>
                <w:color w:val="000000" w:themeColor="text1"/>
                <w:lang w:eastAsia="en-US"/>
              </w:rPr>
            </w:pPr>
            <w:r w:rsidRPr="009A1712">
              <w:rPr>
                <w:rFonts w:eastAsia="Calibri"/>
                <w:color w:val="000000" w:themeColor="text1"/>
                <w:sz w:val="22"/>
                <w:szCs w:val="22"/>
                <w:lang w:eastAsia="en-US"/>
              </w:rPr>
              <w:t xml:space="preserve">                                                                                                  Таблица 2.</w:t>
            </w:r>
          </w:p>
          <w:tbl>
            <w:tblPr>
              <w:tblW w:w="6093" w:type="dxa"/>
              <w:jc w:val="center"/>
              <w:tblLayout w:type="fixed"/>
              <w:tblCellMar>
                <w:left w:w="28" w:type="dxa"/>
                <w:right w:w="28" w:type="dxa"/>
              </w:tblCellMar>
              <w:tblLook w:val="04A0" w:firstRow="1" w:lastRow="0" w:firstColumn="1" w:lastColumn="0" w:noHBand="0" w:noVBand="1"/>
            </w:tblPr>
            <w:tblGrid>
              <w:gridCol w:w="2383"/>
              <w:gridCol w:w="650"/>
              <w:gridCol w:w="517"/>
              <w:gridCol w:w="523"/>
              <w:gridCol w:w="643"/>
              <w:gridCol w:w="647"/>
              <w:gridCol w:w="730"/>
            </w:tblGrid>
            <w:tr w:rsidR="00D9097E" w:rsidRPr="009A1712" w:rsidTr="00D9097E">
              <w:trPr>
                <w:trHeight w:val="270"/>
                <w:tblHeader/>
                <w:jc w:val="center"/>
              </w:trPr>
              <w:tc>
                <w:tcPr>
                  <w:tcW w:w="1956" w:type="pct"/>
                  <w:vMerge w:val="restart"/>
                  <w:tcBorders>
                    <w:top w:val="single" w:sz="4" w:space="0" w:color="auto"/>
                    <w:left w:val="single" w:sz="4" w:space="0" w:color="auto"/>
                    <w:bottom w:val="nil"/>
                    <w:right w:val="single" w:sz="4" w:space="0" w:color="auto"/>
                  </w:tcBorders>
                  <w:vAlign w:val="center"/>
                  <w:hideMark/>
                </w:tcPr>
                <w:p w:rsidR="00D9097E" w:rsidRPr="009A1712" w:rsidRDefault="00D9097E" w:rsidP="00D9097E">
                  <w:pPr>
                    <w:suppressAutoHyphens w:val="0"/>
                    <w:ind w:firstLine="226"/>
                    <w:rPr>
                      <w:rFonts w:eastAsia="Calibri"/>
                      <w:color w:val="000000" w:themeColor="text1"/>
                      <w:lang w:eastAsia="en-US"/>
                    </w:rPr>
                  </w:pPr>
                  <w:bookmarkStart w:id="80" w:name="i358816"/>
                  <w:r w:rsidRPr="009A1712">
                    <w:rPr>
                      <w:rFonts w:eastAsia="Calibri"/>
                      <w:color w:val="000000" w:themeColor="text1"/>
                      <w:sz w:val="22"/>
                      <w:szCs w:val="22"/>
                      <w:lang w:eastAsia="en-US"/>
                    </w:rPr>
                    <w:t>Здания, до которых определяется расстояние</w:t>
                  </w:r>
                  <w:bookmarkEnd w:id="80"/>
                </w:p>
              </w:tc>
              <w:tc>
                <w:tcPr>
                  <w:tcW w:w="3044" w:type="pct"/>
                  <w:gridSpan w:val="6"/>
                  <w:tcBorders>
                    <w:top w:val="single" w:sz="4" w:space="0" w:color="auto"/>
                    <w:left w:val="single" w:sz="4" w:space="0" w:color="auto"/>
                    <w:bottom w:val="single" w:sz="6" w:space="0" w:color="auto"/>
                    <w:right w:val="single" w:sz="4" w:space="0" w:color="auto"/>
                  </w:tcBorders>
                  <w:vAlign w:val="center"/>
                  <w:hideMark/>
                </w:tcPr>
                <w:p w:rsidR="00D9097E" w:rsidRPr="009A1712" w:rsidRDefault="00D9097E" w:rsidP="00D9097E">
                  <w:pPr>
                    <w:suppressAutoHyphens w:val="0"/>
                    <w:ind w:firstLine="426"/>
                    <w:jc w:val="both"/>
                    <w:rPr>
                      <w:rFonts w:eastAsia="Calibri"/>
                      <w:color w:val="000000" w:themeColor="text1"/>
                      <w:lang w:eastAsia="en-US"/>
                    </w:rPr>
                  </w:pPr>
                  <w:r w:rsidRPr="009A1712">
                    <w:rPr>
                      <w:rFonts w:eastAsia="Calibri"/>
                      <w:color w:val="000000" w:themeColor="text1"/>
                      <w:sz w:val="22"/>
                      <w:szCs w:val="22"/>
                      <w:lang w:eastAsia="en-US"/>
                    </w:rPr>
                    <w:t>Расстояние, м</w:t>
                  </w:r>
                </w:p>
              </w:tc>
            </w:tr>
            <w:tr w:rsidR="00D9097E" w:rsidRPr="009A1712" w:rsidTr="00D9097E">
              <w:trPr>
                <w:trHeight w:val="1676"/>
                <w:tblHeader/>
                <w:jc w:val="center"/>
              </w:trPr>
              <w:tc>
                <w:tcPr>
                  <w:tcW w:w="1956" w:type="pct"/>
                  <w:vMerge/>
                  <w:tcBorders>
                    <w:top w:val="single" w:sz="4" w:space="0" w:color="auto"/>
                    <w:left w:val="single" w:sz="4" w:space="0" w:color="auto"/>
                    <w:bottom w:val="nil"/>
                    <w:right w:val="single" w:sz="4" w:space="0" w:color="auto"/>
                  </w:tcBorders>
                  <w:vAlign w:val="center"/>
                  <w:hideMark/>
                </w:tcPr>
                <w:p w:rsidR="00D9097E" w:rsidRPr="009A1712" w:rsidRDefault="00D9097E" w:rsidP="00D9097E">
                  <w:pPr>
                    <w:suppressAutoHyphens w:val="0"/>
                    <w:ind w:firstLine="426"/>
                    <w:rPr>
                      <w:rFonts w:eastAsia="Calibri"/>
                      <w:color w:val="000000" w:themeColor="text1"/>
                      <w:lang w:eastAsia="en-US"/>
                    </w:rPr>
                  </w:pPr>
                </w:p>
              </w:tc>
              <w:tc>
                <w:tcPr>
                  <w:tcW w:w="1914" w:type="pct"/>
                  <w:gridSpan w:val="4"/>
                  <w:tcBorders>
                    <w:top w:val="single" w:sz="6" w:space="0" w:color="auto"/>
                    <w:left w:val="single" w:sz="4" w:space="0" w:color="auto"/>
                    <w:bottom w:val="single" w:sz="6" w:space="0" w:color="auto"/>
                    <w:right w:val="single" w:sz="4" w:space="0" w:color="auto"/>
                  </w:tcBorders>
                  <w:vAlign w:val="center"/>
                  <w:hideMark/>
                </w:tcPr>
                <w:p w:rsidR="00D9097E" w:rsidRPr="009A1712" w:rsidRDefault="00D9097E" w:rsidP="00D9097E">
                  <w:pPr>
                    <w:suppressAutoHyphens w:val="0"/>
                    <w:ind w:firstLine="111"/>
                    <w:rPr>
                      <w:rFonts w:eastAsia="Calibri"/>
                      <w:color w:val="000000" w:themeColor="text1"/>
                      <w:lang w:eastAsia="en-US"/>
                    </w:rPr>
                  </w:pPr>
                  <w:r w:rsidRPr="009A1712">
                    <w:rPr>
                      <w:rFonts w:eastAsia="Calibri"/>
                      <w:color w:val="000000" w:themeColor="text1"/>
                      <w:sz w:val="22"/>
                      <w:szCs w:val="22"/>
                      <w:lang w:eastAsia="en-US"/>
                    </w:rPr>
                    <w:t>от гаражей и открытых стоянок при числе легковых автомобилей</w:t>
                  </w:r>
                </w:p>
              </w:tc>
              <w:tc>
                <w:tcPr>
                  <w:tcW w:w="1130" w:type="pct"/>
                  <w:gridSpan w:val="2"/>
                  <w:tcBorders>
                    <w:top w:val="single" w:sz="6" w:space="0" w:color="auto"/>
                    <w:left w:val="single" w:sz="4" w:space="0" w:color="auto"/>
                    <w:bottom w:val="single" w:sz="6" w:space="0" w:color="auto"/>
                    <w:right w:val="single" w:sz="4" w:space="0" w:color="auto"/>
                  </w:tcBorders>
                  <w:vAlign w:val="center"/>
                  <w:hideMark/>
                </w:tcPr>
                <w:p w:rsidR="00D9097E" w:rsidRPr="009A1712" w:rsidRDefault="00D9097E" w:rsidP="00D9097E">
                  <w:pPr>
                    <w:suppressAutoHyphens w:val="0"/>
                    <w:ind w:firstLine="47"/>
                    <w:rPr>
                      <w:rFonts w:eastAsia="Calibri"/>
                      <w:color w:val="000000" w:themeColor="text1"/>
                      <w:lang w:eastAsia="en-US"/>
                    </w:rPr>
                  </w:pPr>
                  <w:r w:rsidRPr="009A1712">
                    <w:rPr>
                      <w:rFonts w:eastAsia="Calibri"/>
                      <w:color w:val="000000" w:themeColor="text1"/>
                      <w:sz w:val="22"/>
                      <w:szCs w:val="22"/>
                      <w:lang w:eastAsia="en-US"/>
                    </w:rPr>
                    <w:t>от станций технического обслуживания при числе постов</w:t>
                  </w:r>
                </w:p>
              </w:tc>
            </w:tr>
            <w:tr w:rsidR="00D9097E" w:rsidRPr="009A1712" w:rsidTr="00D9097E">
              <w:trPr>
                <w:trHeight w:val="423"/>
                <w:tblHeader/>
                <w:jc w:val="center"/>
              </w:trPr>
              <w:tc>
                <w:tcPr>
                  <w:tcW w:w="1956" w:type="pct"/>
                  <w:vMerge/>
                  <w:tcBorders>
                    <w:top w:val="single" w:sz="4" w:space="0" w:color="auto"/>
                    <w:left w:val="single" w:sz="4" w:space="0" w:color="auto"/>
                    <w:bottom w:val="nil"/>
                    <w:right w:val="single" w:sz="4" w:space="0" w:color="auto"/>
                  </w:tcBorders>
                  <w:vAlign w:val="center"/>
                  <w:hideMark/>
                </w:tcPr>
                <w:p w:rsidR="00D9097E" w:rsidRPr="009A1712" w:rsidRDefault="00D9097E" w:rsidP="00D9097E">
                  <w:pPr>
                    <w:suppressAutoHyphens w:val="0"/>
                    <w:ind w:firstLine="426"/>
                    <w:rPr>
                      <w:rFonts w:eastAsia="Calibri"/>
                      <w:color w:val="000000" w:themeColor="text1"/>
                      <w:lang w:eastAsia="en-US"/>
                    </w:rPr>
                  </w:pPr>
                </w:p>
              </w:tc>
              <w:tc>
                <w:tcPr>
                  <w:tcW w:w="533" w:type="pct"/>
                  <w:tcBorders>
                    <w:top w:val="single" w:sz="6" w:space="0" w:color="auto"/>
                    <w:left w:val="single" w:sz="4" w:space="0" w:color="auto"/>
                    <w:bottom w:val="nil"/>
                    <w:right w:val="single" w:sz="4" w:space="0" w:color="auto"/>
                  </w:tcBorders>
                  <w:vAlign w:val="center"/>
                  <w:hideMark/>
                </w:tcPr>
                <w:p w:rsidR="00D9097E" w:rsidRPr="009A1712" w:rsidRDefault="00D9097E" w:rsidP="00D9097E">
                  <w:pPr>
                    <w:suppressAutoHyphens w:val="0"/>
                    <w:jc w:val="both"/>
                    <w:rPr>
                      <w:rFonts w:eastAsia="Calibri"/>
                      <w:color w:val="000000" w:themeColor="text1"/>
                      <w:lang w:eastAsia="en-US"/>
                    </w:rPr>
                  </w:pPr>
                  <w:r w:rsidRPr="009A1712">
                    <w:rPr>
                      <w:rFonts w:eastAsia="Calibri"/>
                      <w:color w:val="000000" w:themeColor="text1"/>
                      <w:sz w:val="22"/>
                      <w:szCs w:val="22"/>
                      <w:lang w:eastAsia="en-US"/>
                    </w:rPr>
                    <w:t>10 и менее</w:t>
                  </w:r>
                </w:p>
              </w:tc>
              <w:tc>
                <w:tcPr>
                  <w:tcW w:w="424" w:type="pct"/>
                  <w:tcBorders>
                    <w:top w:val="single" w:sz="6" w:space="0" w:color="auto"/>
                    <w:left w:val="single" w:sz="4" w:space="0" w:color="auto"/>
                    <w:bottom w:val="nil"/>
                    <w:right w:val="single" w:sz="4" w:space="0" w:color="auto"/>
                  </w:tcBorders>
                  <w:vAlign w:val="center"/>
                  <w:hideMark/>
                </w:tcPr>
                <w:p w:rsidR="00D9097E" w:rsidRPr="009A1712" w:rsidRDefault="00D9097E" w:rsidP="00D9097E">
                  <w:pPr>
                    <w:suppressAutoHyphens w:val="0"/>
                    <w:ind w:firstLine="29"/>
                    <w:jc w:val="both"/>
                    <w:rPr>
                      <w:rFonts w:eastAsia="Calibri"/>
                      <w:color w:val="000000" w:themeColor="text1"/>
                      <w:lang w:eastAsia="en-US"/>
                    </w:rPr>
                  </w:pPr>
                  <w:r w:rsidRPr="009A1712">
                    <w:rPr>
                      <w:rFonts w:eastAsia="Calibri"/>
                      <w:color w:val="000000" w:themeColor="text1"/>
                      <w:sz w:val="22"/>
                      <w:szCs w:val="22"/>
                      <w:lang w:eastAsia="en-US"/>
                    </w:rPr>
                    <w:t>11-50</w:t>
                  </w:r>
                </w:p>
              </w:tc>
              <w:tc>
                <w:tcPr>
                  <w:tcW w:w="429" w:type="pct"/>
                  <w:tcBorders>
                    <w:top w:val="single" w:sz="6" w:space="0" w:color="auto"/>
                    <w:left w:val="single" w:sz="4" w:space="0" w:color="auto"/>
                    <w:bottom w:val="nil"/>
                    <w:right w:val="single" w:sz="4" w:space="0" w:color="auto"/>
                  </w:tcBorders>
                  <w:vAlign w:val="center"/>
                  <w:hideMark/>
                </w:tcPr>
                <w:p w:rsidR="00D9097E" w:rsidRPr="009A1712" w:rsidRDefault="00D9097E" w:rsidP="00D9097E">
                  <w:pPr>
                    <w:suppressAutoHyphens w:val="0"/>
                    <w:ind w:firstLine="79"/>
                    <w:jc w:val="both"/>
                    <w:rPr>
                      <w:rFonts w:eastAsia="Calibri"/>
                      <w:color w:val="000000" w:themeColor="text1"/>
                      <w:lang w:eastAsia="en-US"/>
                    </w:rPr>
                  </w:pPr>
                  <w:r w:rsidRPr="009A1712">
                    <w:rPr>
                      <w:rFonts w:eastAsia="Calibri"/>
                      <w:color w:val="000000" w:themeColor="text1"/>
                      <w:sz w:val="22"/>
                      <w:szCs w:val="22"/>
                      <w:lang w:eastAsia="en-US"/>
                    </w:rPr>
                    <w:t>51-100</w:t>
                  </w:r>
                </w:p>
              </w:tc>
              <w:tc>
                <w:tcPr>
                  <w:tcW w:w="528" w:type="pct"/>
                  <w:tcBorders>
                    <w:top w:val="single" w:sz="6" w:space="0" w:color="auto"/>
                    <w:left w:val="single" w:sz="4" w:space="0" w:color="auto"/>
                    <w:bottom w:val="nil"/>
                    <w:right w:val="single" w:sz="4" w:space="0" w:color="auto"/>
                  </w:tcBorders>
                  <w:vAlign w:val="center"/>
                  <w:hideMark/>
                </w:tcPr>
                <w:p w:rsidR="00D9097E" w:rsidRPr="009A1712" w:rsidRDefault="00D9097E" w:rsidP="00D9097E">
                  <w:pPr>
                    <w:suppressAutoHyphens w:val="0"/>
                    <w:jc w:val="both"/>
                    <w:rPr>
                      <w:rFonts w:eastAsia="Calibri"/>
                      <w:color w:val="000000" w:themeColor="text1"/>
                      <w:lang w:eastAsia="en-US"/>
                    </w:rPr>
                  </w:pPr>
                  <w:r w:rsidRPr="009A1712">
                    <w:rPr>
                      <w:rFonts w:eastAsia="Calibri"/>
                      <w:color w:val="000000" w:themeColor="text1"/>
                      <w:sz w:val="22"/>
                      <w:szCs w:val="22"/>
                      <w:lang w:eastAsia="en-US"/>
                    </w:rPr>
                    <w:t>101-300</w:t>
                  </w:r>
                </w:p>
              </w:tc>
              <w:tc>
                <w:tcPr>
                  <w:tcW w:w="531" w:type="pct"/>
                  <w:tcBorders>
                    <w:top w:val="single" w:sz="6" w:space="0" w:color="auto"/>
                    <w:left w:val="single" w:sz="4" w:space="0" w:color="auto"/>
                    <w:bottom w:val="nil"/>
                    <w:right w:val="single" w:sz="4" w:space="0" w:color="auto"/>
                  </w:tcBorders>
                  <w:vAlign w:val="center"/>
                  <w:hideMark/>
                </w:tcPr>
                <w:p w:rsidR="00D9097E" w:rsidRPr="009A1712" w:rsidRDefault="00D9097E" w:rsidP="00D9097E">
                  <w:pPr>
                    <w:suppressAutoHyphens w:val="0"/>
                    <w:ind w:firstLine="47"/>
                    <w:jc w:val="both"/>
                    <w:rPr>
                      <w:rFonts w:eastAsia="Calibri"/>
                      <w:color w:val="000000" w:themeColor="text1"/>
                      <w:lang w:eastAsia="en-US"/>
                    </w:rPr>
                  </w:pPr>
                  <w:r w:rsidRPr="009A1712">
                    <w:rPr>
                      <w:rFonts w:eastAsia="Calibri"/>
                      <w:color w:val="000000" w:themeColor="text1"/>
                      <w:sz w:val="22"/>
                      <w:szCs w:val="22"/>
                      <w:lang w:eastAsia="en-US"/>
                    </w:rPr>
                    <w:t>10 и менее</w:t>
                  </w:r>
                </w:p>
              </w:tc>
              <w:tc>
                <w:tcPr>
                  <w:tcW w:w="599" w:type="pct"/>
                  <w:tcBorders>
                    <w:top w:val="single" w:sz="6" w:space="0" w:color="auto"/>
                    <w:left w:val="single" w:sz="4" w:space="0" w:color="auto"/>
                    <w:bottom w:val="nil"/>
                    <w:right w:val="single" w:sz="4" w:space="0" w:color="auto"/>
                  </w:tcBorders>
                  <w:vAlign w:val="center"/>
                  <w:hideMark/>
                </w:tcPr>
                <w:p w:rsidR="00D9097E" w:rsidRPr="009A1712" w:rsidRDefault="00D9097E" w:rsidP="00D9097E">
                  <w:pPr>
                    <w:suppressAutoHyphens w:val="0"/>
                    <w:jc w:val="both"/>
                    <w:rPr>
                      <w:rFonts w:eastAsia="Calibri"/>
                      <w:color w:val="000000" w:themeColor="text1"/>
                      <w:lang w:eastAsia="en-US"/>
                    </w:rPr>
                  </w:pPr>
                  <w:r w:rsidRPr="009A1712">
                    <w:rPr>
                      <w:rFonts w:eastAsia="Calibri"/>
                      <w:color w:val="000000" w:themeColor="text1"/>
                      <w:sz w:val="22"/>
                      <w:szCs w:val="22"/>
                      <w:lang w:eastAsia="en-US"/>
                    </w:rPr>
                    <w:t>11-30</w:t>
                  </w:r>
                </w:p>
              </w:tc>
            </w:tr>
            <w:tr w:rsidR="00D9097E" w:rsidRPr="009A1712" w:rsidTr="00D9097E">
              <w:trPr>
                <w:jc w:val="center"/>
              </w:trPr>
              <w:tc>
                <w:tcPr>
                  <w:tcW w:w="1956" w:type="pct"/>
                  <w:tcBorders>
                    <w:top w:val="single" w:sz="6" w:space="0" w:color="auto"/>
                    <w:left w:val="single" w:sz="4" w:space="0" w:color="auto"/>
                    <w:bottom w:val="nil"/>
                    <w:right w:val="single" w:sz="4" w:space="0" w:color="auto"/>
                  </w:tcBorders>
                  <w:hideMark/>
                </w:tcPr>
                <w:p w:rsidR="00D9097E" w:rsidRPr="009A1712" w:rsidRDefault="00D9097E" w:rsidP="00D9097E">
                  <w:pPr>
                    <w:suppressAutoHyphens w:val="0"/>
                    <w:ind w:firstLine="226"/>
                    <w:rPr>
                      <w:rFonts w:eastAsia="Calibri"/>
                      <w:color w:val="000000" w:themeColor="text1"/>
                      <w:lang w:eastAsia="en-US"/>
                    </w:rPr>
                  </w:pPr>
                  <w:r w:rsidRPr="009A1712">
                    <w:rPr>
                      <w:rFonts w:eastAsia="Calibri"/>
                      <w:color w:val="000000" w:themeColor="text1"/>
                      <w:sz w:val="22"/>
                      <w:szCs w:val="22"/>
                      <w:lang w:eastAsia="en-US"/>
                    </w:rPr>
                    <w:t xml:space="preserve">Жилые дома </w:t>
                  </w:r>
                </w:p>
              </w:tc>
              <w:tc>
                <w:tcPr>
                  <w:tcW w:w="533" w:type="pct"/>
                  <w:tcBorders>
                    <w:top w:val="single" w:sz="6" w:space="0" w:color="auto"/>
                    <w:left w:val="single" w:sz="4" w:space="0" w:color="auto"/>
                    <w:bottom w:val="nil"/>
                    <w:right w:val="single" w:sz="4" w:space="0" w:color="auto"/>
                  </w:tcBorders>
                  <w:hideMark/>
                </w:tcPr>
                <w:p w:rsidR="00D9097E" w:rsidRPr="009A1712" w:rsidRDefault="00D9097E" w:rsidP="00D9097E">
                  <w:pPr>
                    <w:suppressAutoHyphens w:val="0"/>
                    <w:jc w:val="both"/>
                    <w:rPr>
                      <w:rFonts w:eastAsia="Calibri"/>
                      <w:color w:val="000000" w:themeColor="text1"/>
                      <w:lang w:eastAsia="en-US"/>
                    </w:rPr>
                  </w:pPr>
                  <w:r w:rsidRPr="009A1712">
                    <w:rPr>
                      <w:rFonts w:eastAsia="Calibri"/>
                      <w:color w:val="000000" w:themeColor="text1"/>
                      <w:sz w:val="22"/>
                      <w:szCs w:val="22"/>
                      <w:lang w:eastAsia="en-US"/>
                    </w:rPr>
                    <w:t>10**</w:t>
                  </w:r>
                </w:p>
              </w:tc>
              <w:tc>
                <w:tcPr>
                  <w:tcW w:w="424" w:type="pct"/>
                  <w:tcBorders>
                    <w:top w:val="single" w:sz="6" w:space="0" w:color="auto"/>
                    <w:left w:val="single" w:sz="4" w:space="0" w:color="auto"/>
                    <w:bottom w:val="nil"/>
                    <w:right w:val="single" w:sz="4" w:space="0" w:color="auto"/>
                  </w:tcBorders>
                  <w:hideMark/>
                </w:tcPr>
                <w:p w:rsidR="00D9097E" w:rsidRPr="009A1712" w:rsidRDefault="00D9097E" w:rsidP="00D9097E">
                  <w:pPr>
                    <w:suppressAutoHyphens w:val="0"/>
                    <w:ind w:firstLine="170"/>
                    <w:jc w:val="both"/>
                    <w:rPr>
                      <w:rFonts w:eastAsia="Calibri"/>
                      <w:color w:val="000000" w:themeColor="text1"/>
                      <w:lang w:eastAsia="en-US"/>
                    </w:rPr>
                  </w:pPr>
                  <w:r w:rsidRPr="009A1712">
                    <w:rPr>
                      <w:rFonts w:eastAsia="Calibri"/>
                      <w:color w:val="000000" w:themeColor="text1"/>
                      <w:sz w:val="22"/>
                      <w:szCs w:val="22"/>
                      <w:lang w:eastAsia="en-US"/>
                    </w:rPr>
                    <w:t>15</w:t>
                  </w:r>
                </w:p>
              </w:tc>
              <w:tc>
                <w:tcPr>
                  <w:tcW w:w="429" w:type="pct"/>
                  <w:tcBorders>
                    <w:top w:val="single" w:sz="6" w:space="0" w:color="auto"/>
                    <w:left w:val="single" w:sz="4" w:space="0" w:color="auto"/>
                    <w:bottom w:val="nil"/>
                    <w:right w:val="single" w:sz="4" w:space="0" w:color="auto"/>
                  </w:tcBorders>
                  <w:hideMark/>
                </w:tcPr>
                <w:p w:rsidR="00D9097E" w:rsidRPr="009A1712" w:rsidRDefault="00D9097E" w:rsidP="00D9097E">
                  <w:pPr>
                    <w:suppressAutoHyphens w:val="0"/>
                    <w:ind w:firstLine="79"/>
                    <w:jc w:val="both"/>
                    <w:rPr>
                      <w:rFonts w:eastAsia="Calibri"/>
                      <w:color w:val="000000" w:themeColor="text1"/>
                      <w:lang w:eastAsia="en-US"/>
                    </w:rPr>
                  </w:pPr>
                  <w:r w:rsidRPr="009A1712">
                    <w:rPr>
                      <w:rFonts w:eastAsia="Calibri"/>
                      <w:color w:val="000000" w:themeColor="text1"/>
                      <w:sz w:val="22"/>
                      <w:szCs w:val="22"/>
                      <w:lang w:eastAsia="en-US"/>
                    </w:rPr>
                    <w:t>25</w:t>
                  </w:r>
                </w:p>
              </w:tc>
              <w:tc>
                <w:tcPr>
                  <w:tcW w:w="528" w:type="pct"/>
                  <w:tcBorders>
                    <w:top w:val="single" w:sz="6" w:space="0" w:color="auto"/>
                    <w:left w:val="single" w:sz="4" w:space="0" w:color="auto"/>
                    <w:bottom w:val="nil"/>
                    <w:right w:val="single" w:sz="4" w:space="0" w:color="auto"/>
                  </w:tcBorders>
                  <w:hideMark/>
                </w:tcPr>
                <w:p w:rsidR="00D9097E" w:rsidRPr="009A1712" w:rsidRDefault="00D9097E" w:rsidP="00D9097E">
                  <w:pPr>
                    <w:suppressAutoHyphens w:val="0"/>
                    <w:jc w:val="both"/>
                    <w:rPr>
                      <w:rFonts w:eastAsia="Calibri"/>
                      <w:color w:val="000000" w:themeColor="text1"/>
                      <w:lang w:eastAsia="en-US"/>
                    </w:rPr>
                  </w:pPr>
                  <w:r w:rsidRPr="009A1712">
                    <w:rPr>
                      <w:rFonts w:eastAsia="Calibri"/>
                      <w:color w:val="000000" w:themeColor="text1"/>
                      <w:sz w:val="22"/>
                      <w:szCs w:val="22"/>
                      <w:lang w:eastAsia="en-US"/>
                    </w:rPr>
                    <w:t>35</w:t>
                  </w:r>
                </w:p>
              </w:tc>
              <w:tc>
                <w:tcPr>
                  <w:tcW w:w="531" w:type="pct"/>
                  <w:tcBorders>
                    <w:top w:val="single" w:sz="6" w:space="0" w:color="auto"/>
                    <w:left w:val="single" w:sz="4" w:space="0" w:color="auto"/>
                    <w:bottom w:val="nil"/>
                    <w:right w:val="single" w:sz="4" w:space="0" w:color="auto"/>
                  </w:tcBorders>
                  <w:hideMark/>
                </w:tcPr>
                <w:p w:rsidR="00D9097E" w:rsidRPr="009A1712" w:rsidRDefault="00D9097E" w:rsidP="00D9097E">
                  <w:pPr>
                    <w:suppressAutoHyphens w:val="0"/>
                    <w:ind w:firstLine="47"/>
                    <w:jc w:val="both"/>
                    <w:rPr>
                      <w:rFonts w:eastAsia="Calibri"/>
                      <w:color w:val="000000" w:themeColor="text1"/>
                      <w:lang w:eastAsia="en-US"/>
                    </w:rPr>
                  </w:pPr>
                  <w:r w:rsidRPr="009A1712">
                    <w:rPr>
                      <w:rFonts w:eastAsia="Calibri"/>
                      <w:color w:val="000000" w:themeColor="text1"/>
                      <w:sz w:val="22"/>
                      <w:szCs w:val="22"/>
                      <w:lang w:eastAsia="en-US"/>
                    </w:rPr>
                    <w:t>15</w:t>
                  </w:r>
                </w:p>
              </w:tc>
              <w:tc>
                <w:tcPr>
                  <w:tcW w:w="599" w:type="pct"/>
                  <w:tcBorders>
                    <w:top w:val="single" w:sz="6" w:space="0" w:color="auto"/>
                    <w:left w:val="single" w:sz="4" w:space="0" w:color="auto"/>
                    <w:bottom w:val="nil"/>
                    <w:right w:val="single" w:sz="4" w:space="0" w:color="auto"/>
                  </w:tcBorders>
                  <w:hideMark/>
                </w:tcPr>
                <w:p w:rsidR="00D9097E" w:rsidRPr="009A1712" w:rsidRDefault="00D9097E" w:rsidP="00D9097E">
                  <w:pPr>
                    <w:suppressAutoHyphens w:val="0"/>
                    <w:jc w:val="both"/>
                    <w:rPr>
                      <w:rFonts w:eastAsia="Calibri"/>
                      <w:color w:val="000000" w:themeColor="text1"/>
                      <w:lang w:eastAsia="en-US"/>
                    </w:rPr>
                  </w:pPr>
                  <w:r w:rsidRPr="009A1712">
                    <w:rPr>
                      <w:rFonts w:eastAsia="Calibri"/>
                      <w:color w:val="000000" w:themeColor="text1"/>
                      <w:sz w:val="22"/>
                      <w:szCs w:val="22"/>
                      <w:lang w:eastAsia="en-US"/>
                    </w:rPr>
                    <w:t>25</w:t>
                  </w:r>
                </w:p>
              </w:tc>
            </w:tr>
            <w:tr w:rsidR="00D9097E" w:rsidRPr="009A1712" w:rsidTr="00D9097E">
              <w:trPr>
                <w:jc w:val="center"/>
              </w:trPr>
              <w:tc>
                <w:tcPr>
                  <w:tcW w:w="1956" w:type="pct"/>
                  <w:tcBorders>
                    <w:top w:val="nil"/>
                    <w:left w:val="single" w:sz="4" w:space="0" w:color="auto"/>
                    <w:bottom w:val="single" w:sz="4" w:space="0" w:color="auto"/>
                    <w:right w:val="single" w:sz="4" w:space="0" w:color="auto"/>
                  </w:tcBorders>
                  <w:hideMark/>
                </w:tcPr>
                <w:p w:rsidR="00D9097E" w:rsidRPr="009A1712" w:rsidRDefault="00D9097E" w:rsidP="00D9097E">
                  <w:pPr>
                    <w:suppressAutoHyphens w:val="0"/>
                    <w:ind w:firstLine="226"/>
                    <w:rPr>
                      <w:rFonts w:eastAsia="Calibri"/>
                      <w:color w:val="000000" w:themeColor="text1"/>
                      <w:lang w:eastAsia="en-US"/>
                    </w:rPr>
                  </w:pPr>
                  <w:r w:rsidRPr="009A1712">
                    <w:rPr>
                      <w:rFonts w:eastAsia="Calibri"/>
                      <w:color w:val="000000" w:themeColor="text1"/>
                      <w:sz w:val="22"/>
                      <w:szCs w:val="22"/>
                      <w:lang w:eastAsia="en-US"/>
                    </w:rPr>
                    <w:t>В том числе торцы жилых домов без окон</w:t>
                  </w:r>
                </w:p>
              </w:tc>
              <w:tc>
                <w:tcPr>
                  <w:tcW w:w="533" w:type="pct"/>
                  <w:tcBorders>
                    <w:top w:val="nil"/>
                    <w:left w:val="single" w:sz="4" w:space="0" w:color="auto"/>
                    <w:bottom w:val="single" w:sz="4" w:space="0" w:color="auto"/>
                    <w:right w:val="single" w:sz="4" w:space="0" w:color="auto"/>
                  </w:tcBorders>
                  <w:hideMark/>
                </w:tcPr>
                <w:p w:rsidR="00D9097E" w:rsidRPr="009A1712" w:rsidRDefault="00D9097E" w:rsidP="00D9097E">
                  <w:pPr>
                    <w:suppressAutoHyphens w:val="0"/>
                    <w:jc w:val="both"/>
                    <w:rPr>
                      <w:rFonts w:eastAsia="Calibri"/>
                      <w:color w:val="000000" w:themeColor="text1"/>
                      <w:lang w:eastAsia="en-US"/>
                    </w:rPr>
                  </w:pPr>
                  <w:r w:rsidRPr="009A1712">
                    <w:rPr>
                      <w:rFonts w:eastAsia="Calibri"/>
                      <w:color w:val="000000" w:themeColor="text1"/>
                      <w:sz w:val="22"/>
                      <w:szCs w:val="22"/>
                      <w:lang w:eastAsia="en-US"/>
                    </w:rPr>
                    <w:t>10**</w:t>
                  </w:r>
                </w:p>
              </w:tc>
              <w:tc>
                <w:tcPr>
                  <w:tcW w:w="424" w:type="pct"/>
                  <w:tcBorders>
                    <w:top w:val="nil"/>
                    <w:left w:val="single" w:sz="4" w:space="0" w:color="auto"/>
                    <w:bottom w:val="single" w:sz="4" w:space="0" w:color="auto"/>
                    <w:right w:val="single" w:sz="4" w:space="0" w:color="auto"/>
                  </w:tcBorders>
                  <w:hideMark/>
                </w:tcPr>
                <w:p w:rsidR="00D9097E" w:rsidRPr="009A1712" w:rsidRDefault="00D9097E" w:rsidP="00D9097E">
                  <w:pPr>
                    <w:suppressAutoHyphens w:val="0"/>
                    <w:ind w:firstLine="170"/>
                    <w:jc w:val="both"/>
                    <w:rPr>
                      <w:rFonts w:eastAsia="Calibri"/>
                      <w:color w:val="000000" w:themeColor="text1"/>
                      <w:lang w:eastAsia="en-US"/>
                    </w:rPr>
                  </w:pPr>
                  <w:r w:rsidRPr="009A1712">
                    <w:rPr>
                      <w:rFonts w:eastAsia="Calibri"/>
                      <w:color w:val="000000" w:themeColor="text1"/>
                      <w:sz w:val="22"/>
                      <w:szCs w:val="22"/>
                      <w:lang w:eastAsia="en-US"/>
                    </w:rPr>
                    <w:t>10**</w:t>
                  </w:r>
                </w:p>
              </w:tc>
              <w:tc>
                <w:tcPr>
                  <w:tcW w:w="429" w:type="pct"/>
                  <w:tcBorders>
                    <w:top w:val="nil"/>
                    <w:left w:val="single" w:sz="4" w:space="0" w:color="auto"/>
                    <w:bottom w:val="single" w:sz="4" w:space="0" w:color="auto"/>
                    <w:right w:val="single" w:sz="4" w:space="0" w:color="auto"/>
                  </w:tcBorders>
                  <w:hideMark/>
                </w:tcPr>
                <w:p w:rsidR="00D9097E" w:rsidRPr="009A1712" w:rsidRDefault="00D9097E" w:rsidP="00D9097E">
                  <w:pPr>
                    <w:suppressAutoHyphens w:val="0"/>
                    <w:ind w:firstLine="79"/>
                    <w:jc w:val="both"/>
                    <w:rPr>
                      <w:rFonts w:eastAsia="Calibri"/>
                      <w:color w:val="000000" w:themeColor="text1"/>
                      <w:lang w:eastAsia="en-US"/>
                    </w:rPr>
                  </w:pPr>
                  <w:r w:rsidRPr="009A1712">
                    <w:rPr>
                      <w:rFonts w:eastAsia="Calibri"/>
                      <w:color w:val="000000" w:themeColor="text1"/>
                      <w:sz w:val="22"/>
                      <w:szCs w:val="22"/>
                      <w:lang w:eastAsia="en-US"/>
                    </w:rPr>
                    <w:t>15</w:t>
                  </w:r>
                </w:p>
              </w:tc>
              <w:tc>
                <w:tcPr>
                  <w:tcW w:w="528" w:type="pct"/>
                  <w:tcBorders>
                    <w:top w:val="nil"/>
                    <w:left w:val="single" w:sz="4" w:space="0" w:color="auto"/>
                    <w:bottom w:val="single" w:sz="4" w:space="0" w:color="auto"/>
                    <w:right w:val="single" w:sz="4" w:space="0" w:color="auto"/>
                  </w:tcBorders>
                  <w:hideMark/>
                </w:tcPr>
                <w:p w:rsidR="00D9097E" w:rsidRPr="009A1712" w:rsidRDefault="00D9097E" w:rsidP="00D9097E">
                  <w:pPr>
                    <w:suppressAutoHyphens w:val="0"/>
                    <w:jc w:val="both"/>
                    <w:rPr>
                      <w:rFonts w:eastAsia="Calibri"/>
                      <w:color w:val="000000" w:themeColor="text1"/>
                      <w:lang w:eastAsia="en-US"/>
                    </w:rPr>
                  </w:pPr>
                  <w:r w:rsidRPr="009A1712">
                    <w:rPr>
                      <w:rFonts w:eastAsia="Calibri"/>
                      <w:color w:val="000000" w:themeColor="text1"/>
                      <w:sz w:val="22"/>
                      <w:szCs w:val="22"/>
                      <w:lang w:eastAsia="en-US"/>
                    </w:rPr>
                    <w:t>25</w:t>
                  </w:r>
                </w:p>
              </w:tc>
              <w:tc>
                <w:tcPr>
                  <w:tcW w:w="531" w:type="pct"/>
                  <w:tcBorders>
                    <w:top w:val="nil"/>
                    <w:left w:val="single" w:sz="4" w:space="0" w:color="auto"/>
                    <w:bottom w:val="single" w:sz="4" w:space="0" w:color="auto"/>
                    <w:right w:val="single" w:sz="4" w:space="0" w:color="auto"/>
                  </w:tcBorders>
                  <w:hideMark/>
                </w:tcPr>
                <w:p w:rsidR="00D9097E" w:rsidRPr="009A1712" w:rsidRDefault="00D9097E" w:rsidP="00D9097E">
                  <w:pPr>
                    <w:suppressAutoHyphens w:val="0"/>
                    <w:ind w:firstLine="47"/>
                    <w:jc w:val="both"/>
                    <w:rPr>
                      <w:rFonts w:eastAsia="Calibri"/>
                      <w:color w:val="000000" w:themeColor="text1"/>
                      <w:lang w:eastAsia="en-US"/>
                    </w:rPr>
                  </w:pPr>
                  <w:r w:rsidRPr="009A1712">
                    <w:rPr>
                      <w:rFonts w:eastAsia="Calibri"/>
                      <w:color w:val="000000" w:themeColor="text1"/>
                      <w:sz w:val="22"/>
                      <w:szCs w:val="22"/>
                      <w:lang w:eastAsia="en-US"/>
                    </w:rPr>
                    <w:t>15</w:t>
                  </w:r>
                </w:p>
              </w:tc>
              <w:tc>
                <w:tcPr>
                  <w:tcW w:w="599" w:type="pct"/>
                  <w:tcBorders>
                    <w:top w:val="nil"/>
                    <w:left w:val="single" w:sz="4" w:space="0" w:color="auto"/>
                    <w:bottom w:val="single" w:sz="4" w:space="0" w:color="auto"/>
                    <w:right w:val="single" w:sz="4" w:space="0" w:color="auto"/>
                  </w:tcBorders>
                  <w:hideMark/>
                </w:tcPr>
                <w:p w:rsidR="00D9097E" w:rsidRPr="009A1712" w:rsidRDefault="00D9097E" w:rsidP="00D9097E">
                  <w:pPr>
                    <w:suppressAutoHyphens w:val="0"/>
                    <w:jc w:val="both"/>
                    <w:rPr>
                      <w:rFonts w:eastAsia="Calibri"/>
                      <w:color w:val="000000" w:themeColor="text1"/>
                      <w:lang w:eastAsia="en-US"/>
                    </w:rPr>
                  </w:pPr>
                  <w:r w:rsidRPr="009A1712">
                    <w:rPr>
                      <w:rFonts w:eastAsia="Calibri"/>
                      <w:color w:val="000000" w:themeColor="text1"/>
                      <w:sz w:val="22"/>
                      <w:szCs w:val="22"/>
                      <w:lang w:eastAsia="en-US"/>
                    </w:rPr>
                    <w:t>25</w:t>
                  </w:r>
                </w:p>
              </w:tc>
            </w:tr>
          </w:tbl>
          <w:p w:rsidR="00D9097E" w:rsidRPr="009A1712" w:rsidRDefault="00D9097E" w:rsidP="00D9097E">
            <w:pPr>
              <w:suppressAutoHyphens w:val="0"/>
              <w:ind w:firstLine="426"/>
              <w:jc w:val="both"/>
              <w:rPr>
                <w:rFonts w:eastAsia="Calibri"/>
                <w:color w:val="000000" w:themeColor="text1"/>
                <w:lang w:eastAsia="en-US"/>
              </w:rPr>
            </w:pPr>
            <w:r w:rsidRPr="009A1712">
              <w:rPr>
                <w:rFonts w:eastAsia="Calibri"/>
                <w:color w:val="000000" w:themeColor="text1"/>
                <w:sz w:val="22"/>
                <w:szCs w:val="22"/>
                <w:lang w:eastAsia="en-US"/>
              </w:rPr>
              <w:t xml:space="preserve">* Определяется по согласованию с органами Государственного санитарно-эпидемиологического надзора. </w:t>
            </w:r>
          </w:p>
          <w:p w:rsidR="00D9097E" w:rsidRPr="009A1712" w:rsidRDefault="00D9097E" w:rsidP="00D9097E">
            <w:pPr>
              <w:suppressAutoHyphens w:val="0"/>
              <w:ind w:firstLine="426"/>
              <w:jc w:val="both"/>
              <w:rPr>
                <w:rFonts w:eastAsia="Calibri"/>
                <w:color w:val="000000" w:themeColor="text1"/>
                <w:lang w:eastAsia="en-US"/>
              </w:rPr>
            </w:pPr>
            <w:r w:rsidRPr="009A1712">
              <w:rPr>
                <w:rFonts w:eastAsia="Calibri"/>
                <w:color w:val="000000" w:themeColor="text1"/>
                <w:sz w:val="22"/>
                <w:szCs w:val="22"/>
                <w:lang w:eastAsia="en-US"/>
              </w:rPr>
              <w:t>** Для зданий гаражей III-V степеней огнестойкости расстояния следует принимать не менее 12 м.</w:t>
            </w:r>
          </w:p>
          <w:p w:rsidR="00D9097E" w:rsidRPr="009A1712" w:rsidRDefault="00D9097E" w:rsidP="00D9097E">
            <w:pPr>
              <w:suppressAutoHyphens w:val="0"/>
              <w:ind w:firstLine="426"/>
              <w:jc w:val="both"/>
              <w:rPr>
                <w:rFonts w:eastAsia="Calibri"/>
                <w:color w:val="000000" w:themeColor="text1"/>
                <w:lang w:eastAsia="en-US"/>
              </w:rPr>
            </w:pPr>
            <w:r w:rsidRPr="009A1712">
              <w:rPr>
                <w:rFonts w:eastAsia="Calibri"/>
                <w:bCs/>
                <w:color w:val="000000" w:themeColor="text1"/>
                <w:sz w:val="22"/>
                <w:szCs w:val="22"/>
                <w:lang w:eastAsia="en-US"/>
              </w:rPr>
              <w:t>Примечания</w:t>
            </w:r>
            <w:r w:rsidRPr="009A1712">
              <w:rPr>
                <w:rFonts w:eastAsia="Calibri"/>
                <w:color w:val="000000" w:themeColor="text1"/>
                <w:sz w:val="22"/>
                <w:szCs w:val="22"/>
                <w:lang w:eastAsia="en-US"/>
              </w:rPr>
              <w:t>*: 1. Расстояния следует определять от окон жилых до стен гаража или границ открытой стоянки.</w:t>
            </w:r>
          </w:p>
          <w:p w:rsidR="00D9097E" w:rsidRPr="009A1712" w:rsidRDefault="00D9097E" w:rsidP="00D9097E">
            <w:pPr>
              <w:suppressAutoHyphens w:val="0"/>
              <w:ind w:firstLine="426"/>
              <w:jc w:val="both"/>
              <w:rPr>
                <w:rFonts w:eastAsia="Calibri"/>
                <w:color w:val="000000" w:themeColor="text1"/>
                <w:lang w:eastAsia="en-US"/>
              </w:rPr>
            </w:pPr>
            <w:r w:rsidRPr="009A1712">
              <w:rPr>
                <w:rFonts w:eastAsia="Calibri"/>
                <w:color w:val="000000" w:themeColor="text1"/>
                <w:sz w:val="22"/>
                <w:szCs w:val="22"/>
                <w:lang w:eastAsia="en-US"/>
              </w:rPr>
              <w:t>2. Расстояния от секционных жилых домов до открытых площадок вместимостью 101-300 машин, размещаемых вдоль продольных фасадов, следует принимать не менее 50 м.</w:t>
            </w:r>
          </w:p>
          <w:p w:rsidR="00D9097E" w:rsidRPr="009A1712" w:rsidRDefault="00D9097E" w:rsidP="00D9097E">
            <w:pPr>
              <w:suppressAutoHyphens w:val="0"/>
              <w:ind w:firstLine="426"/>
              <w:jc w:val="both"/>
              <w:rPr>
                <w:rFonts w:eastAsia="Calibri"/>
                <w:color w:val="000000" w:themeColor="text1"/>
                <w:lang w:eastAsia="en-US"/>
              </w:rPr>
            </w:pPr>
            <w:r w:rsidRPr="009A1712">
              <w:rPr>
                <w:rFonts w:eastAsia="Calibri"/>
                <w:color w:val="000000" w:themeColor="text1"/>
                <w:sz w:val="22"/>
                <w:szCs w:val="22"/>
                <w:lang w:eastAsia="en-US"/>
              </w:rPr>
              <w:lastRenderedPageBreak/>
              <w:t>3. Для гаражей I-II степеней огнестойкости указанные в табл. 2* расстояния допускается сокращать на 25 % при отсутствии в гаражах открывающихся окон, а также въездов, ориентированных в сторону жилых и общественных зданий.</w:t>
            </w:r>
          </w:p>
          <w:p w:rsidR="00D9097E" w:rsidRPr="009A1712" w:rsidRDefault="00D9097E" w:rsidP="00D9097E">
            <w:pPr>
              <w:suppressAutoHyphens w:val="0"/>
              <w:ind w:firstLine="426"/>
              <w:jc w:val="both"/>
              <w:rPr>
                <w:rFonts w:eastAsia="Calibri"/>
                <w:color w:val="000000" w:themeColor="text1"/>
                <w:lang w:eastAsia="en-US"/>
              </w:rPr>
            </w:pPr>
            <w:r w:rsidRPr="009A1712">
              <w:rPr>
                <w:rFonts w:eastAsia="Calibri"/>
                <w:color w:val="000000" w:themeColor="text1"/>
                <w:sz w:val="22"/>
                <w:szCs w:val="22"/>
                <w:lang w:eastAsia="en-US"/>
              </w:rPr>
              <w:t xml:space="preserve">4. Гаражи и открытые стоянки для хранений легковых автомобилей вместимостью более 300 </w:t>
            </w:r>
            <w:proofErr w:type="spellStart"/>
            <w:r w:rsidRPr="009A1712">
              <w:rPr>
                <w:rFonts w:eastAsia="Calibri"/>
                <w:color w:val="000000" w:themeColor="text1"/>
                <w:sz w:val="22"/>
                <w:szCs w:val="22"/>
                <w:lang w:eastAsia="en-US"/>
              </w:rPr>
              <w:t>машино</w:t>
            </w:r>
            <w:proofErr w:type="spellEnd"/>
            <w:r w:rsidRPr="009A1712">
              <w:rPr>
                <w:rFonts w:eastAsia="Calibri"/>
                <w:color w:val="000000" w:themeColor="text1"/>
                <w:sz w:val="22"/>
                <w:szCs w:val="22"/>
                <w:lang w:eastAsia="en-US"/>
              </w:rPr>
              <w:t>-мест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 Расстояния определяются по согласованию с органами Государственного санитарно-эпидемиологического надзора.</w:t>
            </w:r>
          </w:p>
          <w:p w:rsidR="00D9097E" w:rsidRPr="009A1712" w:rsidRDefault="00D9097E" w:rsidP="00D9097E">
            <w:pPr>
              <w:suppressAutoHyphens w:val="0"/>
              <w:ind w:firstLine="426"/>
              <w:jc w:val="both"/>
              <w:rPr>
                <w:rFonts w:eastAsia="Calibri"/>
                <w:color w:val="000000" w:themeColor="text1"/>
                <w:lang w:eastAsia="en-US"/>
              </w:rPr>
            </w:pPr>
            <w:r w:rsidRPr="009A1712">
              <w:rPr>
                <w:rFonts w:eastAsia="Calibri"/>
                <w:color w:val="000000" w:themeColor="text1"/>
                <w:sz w:val="22"/>
                <w:szCs w:val="22"/>
                <w:lang w:eastAsia="en-US"/>
              </w:rPr>
              <w:t xml:space="preserve">5. Для гаражей вместимостью более 10 машин указанные в </w:t>
            </w:r>
            <w:hyperlink r:id="rId22" w:anchor="i358816" w:tooltip="Таблица 10" w:history="1">
              <w:r w:rsidRPr="009A1712">
                <w:rPr>
                  <w:rFonts w:eastAsia="Calibri"/>
                  <w:color w:val="000000" w:themeColor="text1"/>
                  <w:sz w:val="22"/>
                  <w:szCs w:val="22"/>
                  <w:lang w:eastAsia="en-US"/>
                </w:rPr>
                <w:t>табл. 2</w:t>
              </w:r>
            </w:hyperlink>
            <w:r w:rsidRPr="009A1712">
              <w:rPr>
                <w:rFonts w:eastAsia="Calibri"/>
                <w:color w:val="000000" w:themeColor="text1"/>
                <w:sz w:val="22"/>
                <w:szCs w:val="22"/>
                <w:lang w:eastAsia="en-US"/>
              </w:rPr>
              <w:t xml:space="preserve">* расстояния допускается принимать по интерполяции. </w:t>
            </w:r>
          </w:p>
          <w:p w:rsidR="00D9097E" w:rsidRPr="009A1712" w:rsidRDefault="00D9097E" w:rsidP="00D9097E">
            <w:pPr>
              <w:suppressAutoHyphens w:val="0"/>
              <w:ind w:firstLine="426"/>
              <w:jc w:val="both"/>
              <w:rPr>
                <w:rFonts w:eastAsia="Calibri"/>
                <w:color w:val="000000" w:themeColor="text1"/>
                <w:lang w:eastAsia="en-US"/>
              </w:rPr>
            </w:pPr>
            <w:r w:rsidRPr="009A1712">
              <w:rPr>
                <w:rFonts w:eastAsia="Calibri"/>
                <w:color w:val="000000" w:themeColor="text1"/>
                <w:sz w:val="22"/>
                <w:szCs w:val="22"/>
                <w:lang w:eastAsia="en-US"/>
              </w:rPr>
              <w:t>6. В одноэтажных гаражах боксового типа, принадлежащих гражданам, допускается устройство погребов.</w:t>
            </w:r>
          </w:p>
        </w:tc>
      </w:tr>
      <w:tr w:rsidR="00527964" w:rsidTr="00FE3D66">
        <w:trPr>
          <w:trHeight w:val="1533"/>
        </w:trPr>
        <w:tc>
          <w:tcPr>
            <w:tcW w:w="3936" w:type="dxa"/>
            <w:tcBorders>
              <w:top w:val="single" w:sz="4" w:space="0" w:color="auto"/>
              <w:left w:val="single" w:sz="4" w:space="0" w:color="000000"/>
              <w:bottom w:val="single" w:sz="4" w:space="0" w:color="000000"/>
            </w:tcBorders>
            <w:shd w:val="clear" w:color="auto" w:fill="auto"/>
          </w:tcPr>
          <w:p w:rsidR="00527964" w:rsidRPr="009A1712" w:rsidRDefault="00527964" w:rsidP="00527964">
            <w:pPr>
              <w:keepLines/>
              <w:widowControl w:val="0"/>
              <w:ind w:firstLine="284"/>
              <w:jc w:val="both"/>
              <w:rPr>
                <w:color w:val="000000" w:themeColor="text1"/>
              </w:rPr>
            </w:pPr>
            <w:r w:rsidRPr="009A1712">
              <w:rPr>
                <w:color w:val="000000" w:themeColor="text1"/>
              </w:rPr>
              <w:lastRenderedPageBreak/>
              <w:t>Объекты, сооружения и коммуникации инженерной и транспортной инфраструктуры, связанные с объектами, расположенными в зоне, либо с обслуживанием таких объектов.</w:t>
            </w:r>
          </w:p>
        </w:tc>
        <w:tc>
          <w:tcPr>
            <w:tcW w:w="5992" w:type="dxa"/>
            <w:tcBorders>
              <w:top w:val="single" w:sz="4" w:space="0" w:color="auto"/>
              <w:left w:val="single" w:sz="4" w:space="0" w:color="000000"/>
              <w:bottom w:val="single" w:sz="4" w:space="0" w:color="000000"/>
            </w:tcBorders>
            <w:shd w:val="clear" w:color="auto" w:fill="auto"/>
          </w:tcPr>
          <w:p w:rsidR="00527964" w:rsidRPr="009A1712" w:rsidRDefault="00527964" w:rsidP="00527964">
            <w:pPr>
              <w:keepLines/>
              <w:overflowPunct w:val="0"/>
              <w:autoSpaceDE w:val="0"/>
              <w:ind w:firstLine="223"/>
              <w:jc w:val="both"/>
              <w:textAlignment w:val="baseline"/>
              <w:rPr>
                <w:rFonts w:cs="Calibri"/>
                <w:color w:val="000000" w:themeColor="text1"/>
              </w:rPr>
            </w:pPr>
            <w:r w:rsidRPr="009A1712">
              <w:rPr>
                <w:color w:val="000000" w:themeColor="text1"/>
                <w:sz w:val="22"/>
                <w:szCs w:val="22"/>
              </w:rPr>
              <w:t xml:space="preserve">- минимальная/максимальная площадь земельных участков   для одной квартиры – </w:t>
            </w:r>
            <w:r w:rsidRPr="009A1712">
              <w:rPr>
                <w:b/>
                <w:color w:val="000000" w:themeColor="text1"/>
                <w:sz w:val="22"/>
                <w:szCs w:val="22"/>
              </w:rPr>
              <w:t>10 /10000</w:t>
            </w:r>
            <w:r w:rsidRPr="009A1712">
              <w:rPr>
                <w:color w:val="000000" w:themeColor="text1"/>
                <w:sz w:val="22"/>
                <w:szCs w:val="22"/>
              </w:rPr>
              <w:t xml:space="preserve"> кв. м</w:t>
            </w:r>
            <w:r w:rsidRPr="009A1712">
              <w:rPr>
                <w:b/>
                <w:color w:val="000000" w:themeColor="text1"/>
                <w:sz w:val="22"/>
                <w:szCs w:val="22"/>
              </w:rPr>
              <w:t xml:space="preserve"> </w:t>
            </w:r>
          </w:p>
          <w:p w:rsidR="00527964" w:rsidRPr="009A1712" w:rsidRDefault="00527964" w:rsidP="00527964">
            <w:pPr>
              <w:ind w:firstLine="223"/>
              <w:jc w:val="both"/>
              <w:rPr>
                <w:b/>
                <w:color w:val="000000" w:themeColor="text1"/>
              </w:rPr>
            </w:pPr>
            <w:r w:rsidRPr="009A1712">
              <w:rPr>
                <w:rFonts w:cs="Calibri"/>
                <w:color w:val="000000" w:themeColor="text1"/>
                <w:sz w:val="22"/>
                <w:szCs w:val="22"/>
              </w:rPr>
              <w:t xml:space="preserve">- </w:t>
            </w:r>
            <w:r w:rsidRPr="009A1712">
              <w:rPr>
                <w:color w:val="000000" w:themeColor="text1"/>
                <w:sz w:val="22"/>
                <w:szCs w:val="22"/>
              </w:rPr>
              <w:t xml:space="preserve">процент застройки </w:t>
            </w:r>
            <w:r w:rsidRPr="009A1712">
              <w:rPr>
                <w:b/>
                <w:color w:val="000000" w:themeColor="text1"/>
                <w:sz w:val="22"/>
                <w:szCs w:val="22"/>
              </w:rPr>
              <w:t>80 %</w:t>
            </w:r>
            <w:r w:rsidRPr="009A1712">
              <w:rPr>
                <w:color w:val="000000" w:themeColor="text1"/>
                <w:sz w:val="22"/>
                <w:szCs w:val="22"/>
              </w:rPr>
              <w:t xml:space="preserve">; </w:t>
            </w:r>
          </w:p>
          <w:p w:rsidR="00527964" w:rsidRPr="009A1712" w:rsidRDefault="00527964" w:rsidP="00527964">
            <w:pPr>
              <w:keepLines/>
              <w:overflowPunct w:val="0"/>
              <w:autoSpaceDE w:val="0"/>
              <w:ind w:firstLine="223"/>
              <w:jc w:val="both"/>
              <w:textAlignment w:val="baseline"/>
              <w:rPr>
                <w:color w:val="000000" w:themeColor="text1"/>
              </w:rPr>
            </w:pPr>
            <w:r w:rsidRPr="009A1712">
              <w:rPr>
                <w:color w:val="000000" w:themeColor="text1"/>
                <w:sz w:val="22"/>
                <w:szCs w:val="22"/>
              </w:rPr>
              <w:t>- количество этажей – не более 2-х.</w:t>
            </w:r>
          </w:p>
        </w:tc>
        <w:tc>
          <w:tcPr>
            <w:tcW w:w="6052" w:type="dxa"/>
            <w:tcBorders>
              <w:top w:val="single" w:sz="4" w:space="0" w:color="auto"/>
              <w:left w:val="single" w:sz="4" w:space="0" w:color="000000"/>
              <w:bottom w:val="single" w:sz="4" w:space="0" w:color="000000"/>
              <w:right w:val="single" w:sz="4" w:space="0" w:color="000000"/>
            </w:tcBorders>
            <w:shd w:val="clear" w:color="auto" w:fill="auto"/>
          </w:tcPr>
          <w:p w:rsidR="00527964" w:rsidRPr="009A1712" w:rsidRDefault="00527964" w:rsidP="00527964">
            <w:pPr>
              <w:ind w:firstLine="562"/>
              <w:jc w:val="both"/>
              <w:rPr>
                <w:color w:val="000000" w:themeColor="text1"/>
              </w:rPr>
            </w:pPr>
            <w:r w:rsidRPr="009A1712">
              <w:rPr>
                <w:color w:val="000000" w:themeColor="text1"/>
                <w:sz w:val="22"/>
                <w:szCs w:val="22"/>
              </w:rPr>
              <w:t xml:space="preserve">- минимальный отступ строений от красной линии не менее чем на - 5 м, от красной линии проездов не менее чем на -3 м. </w:t>
            </w:r>
          </w:p>
          <w:p w:rsidR="00527964" w:rsidRPr="009A1712" w:rsidRDefault="00527964" w:rsidP="00527964">
            <w:pPr>
              <w:pStyle w:val="ConsPlusNormal"/>
              <w:ind w:firstLine="562"/>
              <w:jc w:val="both"/>
              <w:rPr>
                <w:color w:val="000000" w:themeColor="text1"/>
                <w:sz w:val="22"/>
                <w:szCs w:val="22"/>
              </w:rPr>
            </w:pPr>
            <w:r w:rsidRPr="009A1712">
              <w:rPr>
                <w:rFonts w:ascii="Times New Roman" w:eastAsia="SimSun" w:hAnsi="Times New Roman" w:cs="Times New Roman"/>
                <w:color w:val="000000" w:themeColor="text1"/>
                <w:sz w:val="22"/>
                <w:szCs w:val="22"/>
              </w:rPr>
              <w:t>- минимальный отступ до границы смежного земельного участка должен быть не менее - 1 м;</w:t>
            </w:r>
          </w:p>
          <w:p w:rsidR="00527964" w:rsidRPr="009A1712" w:rsidRDefault="00527964" w:rsidP="00527964">
            <w:pPr>
              <w:keepLines/>
              <w:overflowPunct w:val="0"/>
              <w:autoSpaceDE w:val="0"/>
              <w:snapToGrid w:val="0"/>
              <w:ind w:firstLine="223"/>
              <w:jc w:val="both"/>
              <w:textAlignment w:val="baseline"/>
              <w:rPr>
                <w:color w:val="000000" w:themeColor="text1"/>
              </w:rPr>
            </w:pPr>
          </w:p>
        </w:tc>
      </w:tr>
    </w:tbl>
    <w:p w:rsidR="0015708A" w:rsidRDefault="0015708A" w:rsidP="0015708A">
      <w:pPr>
        <w:rPr>
          <w:b/>
          <w:color w:val="000000"/>
          <w:sz w:val="22"/>
        </w:rPr>
      </w:pPr>
    </w:p>
    <w:p w:rsidR="0015708A" w:rsidRDefault="0015708A" w:rsidP="0015708A">
      <w:pPr>
        <w:rPr>
          <w:b/>
          <w:color w:val="000000"/>
          <w:sz w:val="22"/>
        </w:rPr>
      </w:pPr>
      <w:r>
        <w:rPr>
          <w:b/>
          <w:color w:val="000000"/>
          <w:sz w:val="22"/>
        </w:rPr>
        <w:t>2. ВСПОМОГАТЕЛЬНЫЕ ВИДЫ И ПАРАМЕТРЫ РАЗРЕШЕННОГО ИСПОЛЬЗОВАНИЯ ЗЕМЕЛЬНЫХ УЧАСТКОВ И ОБЪЕКТОВ КАПИТАЛЬНОГО СТРОИТЕЛЬСТВА</w:t>
      </w:r>
    </w:p>
    <w:tbl>
      <w:tblPr>
        <w:tblW w:w="0" w:type="auto"/>
        <w:tblInd w:w="-30" w:type="dxa"/>
        <w:tblLayout w:type="fixed"/>
        <w:tblLook w:val="0000" w:firstRow="0" w:lastRow="0" w:firstColumn="0" w:lastColumn="0" w:noHBand="0" w:noVBand="0"/>
      </w:tblPr>
      <w:tblGrid>
        <w:gridCol w:w="3916"/>
        <w:gridCol w:w="6002"/>
        <w:gridCol w:w="6062"/>
      </w:tblGrid>
      <w:tr w:rsidR="0015708A" w:rsidTr="00527964">
        <w:tc>
          <w:tcPr>
            <w:tcW w:w="3916"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jc w:val="center"/>
              <w:rPr>
                <w:b/>
                <w:color w:val="000000"/>
              </w:rPr>
            </w:pPr>
            <w:r>
              <w:rPr>
                <w:b/>
                <w:color w:val="000000"/>
                <w:sz w:val="22"/>
              </w:rPr>
              <w:t>ВИДЫ ИСПОЛЬЗОВАНИЯ</w:t>
            </w:r>
          </w:p>
        </w:tc>
        <w:tc>
          <w:tcPr>
            <w:tcW w:w="6002"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jc w:val="center"/>
              <w:rPr>
                <w:b/>
                <w:color w:val="000000"/>
              </w:rPr>
            </w:pPr>
            <w:r>
              <w:rPr>
                <w:b/>
                <w:color w:val="000000"/>
                <w:sz w:val="22"/>
              </w:rPr>
              <w:t>ПРЕДЕЛЬНЫЕ ПАРАМЕТРЫ</w:t>
            </w:r>
          </w:p>
          <w:p w:rsidR="0015708A" w:rsidRDefault="0015708A" w:rsidP="00527964">
            <w:pPr>
              <w:jc w:val="center"/>
              <w:rPr>
                <w:b/>
              </w:rPr>
            </w:pPr>
            <w:r>
              <w:rPr>
                <w:b/>
                <w:color w:val="000000"/>
                <w:sz w:val="22"/>
              </w:rPr>
              <w:t>РАЗРЕШЕННОГО СТРОИТЕЛЬСТВА</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jc w:val="center"/>
            </w:pPr>
            <w:r>
              <w:rPr>
                <w:b/>
                <w:sz w:val="22"/>
                <w:szCs w:val="22"/>
              </w:rPr>
              <w:t>ОГРАНИЧЕНИЯ ИСПОЛЬЗОВАНИЯ ЗЕМЕЛЬНЫХ УЧАСТКОВ И ОБЪЕКТОВ КАПИТАЛЬНОГО СТРОИТЕЛЬСТВА</w:t>
            </w:r>
          </w:p>
        </w:tc>
      </w:tr>
      <w:tr w:rsidR="0015708A" w:rsidTr="00527964">
        <w:tc>
          <w:tcPr>
            <w:tcW w:w="3916" w:type="dxa"/>
            <w:tcBorders>
              <w:top w:val="single" w:sz="4" w:space="0" w:color="000000"/>
              <w:left w:val="single" w:sz="4" w:space="0" w:color="000000"/>
              <w:bottom w:val="single" w:sz="4" w:space="0" w:color="000000"/>
            </w:tcBorders>
            <w:shd w:val="clear" w:color="auto" w:fill="auto"/>
          </w:tcPr>
          <w:p w:rsidR="0015708A" w:rsidRDefault="0015708A" w:rsidP="00527964">
            <w:pPr>
              <w:jc w:val="both"/>
              <w:rPr>
                <w:color w:val="000000"/>
              </w:rPr>
            </w:pPr>
            <w:r>
              <w:rPr>
                <w:color w:val="000000"/>
                <w:sz w:val="22"/>
              </w:rPr>
              <w:t>Объекты хозяйственного назначения:</w:t>
            </w:r>
          </w:p>
          <w:p w:rsidR="0015708A" w:rsidRDefault="0015708A" w:rsidP="00527964">
            <w:pPr>
              <w:ind w:firstLine="317"/>
              <w:jc w:val="both"/>
              <w:rPr>
                <w:color w:val="000000"/>
              </w:rPr>
            </w:pPr>
            <w:r>
              <w:rPr>
                <w:color w:val="000000"/>
                <w:sz w:val="22"/>
              </w:rPr>
              <w:t>- хозяйственные постройки, летние кухни, кладовые, подвалы;</w:t>
            </w:r>
          </w:p>
          <w:p w:rsidR="0015708A" w:rsidRDefault="0015708A" w:rsidP="00527964">
            <w:pPr>
              <w:ind w:firstLine="317"/>
              <w:jc w:val="both"/>
              <w:rPr>
                <w:color w:val="000000"/>
              </w:rPr>
            </w:pPr>
            <w:r>
              <w:rPr>
                <w:color w:val="000000"/>
                <w:sz w:val="22"/>
              </w:rPr>
              <w:t>- сады, огороды, палисадники;</w:t>
            </w:r>
          </w:p>
          <w:p w:rsidR="0015708A" w:rsidRDefault="0015708A" w:rsidP="00527964">
            <w:pPr>
              <w:ind w:firstLine="317"/>
              <w:jc w:val="both"/>
              <w:rPr>
                <w:color w:val="000000"/>
              </w:rPr>
            </w:pPr>
            <w:r>
              <w:rPr>
                <w:color w:val="000000"/>
                <w:sz w:val="22"/>
              </w:rPr>
              <w:lastRenderedPageBreak/>
              <w:t>- теплицы, оранжереи индивидуального пользования;</w:t>
            </w:r>
          </w:p>
          <w:p w:rsidR="0015708A" w:rsidRDefault="0015708A" w:rsidP="00527964">
            <w:pPr>
              <w:ind w:firstLine="317"/>
              <w:jc w:val="both"/>
              <w:rPr>
                <w:color w:val="000000"/>
              </w:rPr>
            </w:pPr>
            <w:r>
              <w:rPr>
                <w:color w:val="000000"/>
                <w:sz w:val="22"/>
              </w:rPr>
              <w:t xml:space="preserve">- бассейны, бани и сауны индивидуального использования; </w:t>
            </w:r>
          </w:p>
          <w:p w:rsidR="0015708A" w:rsidRDefault="0015708A" w:rsidP="00527964">
            <w:pPr>
              <w:ind w:firstLine="317"/>
              <w:jc w:val="both"/>
              <w:rPr>
                <w:color w:val="000000"/>
              </w:rPr>
            </w:pPr>
            <w:r>
              <w:rPr>
                <w:color w:val="000000"/>
                <w:sz w:val="22"/>
              </w:rPr>
              <w:t>- индивидуальные надворные туалеты, гидронепроницаемые выгреба, септики;</w:t>
            </w:r>
          </w:p>
          <w:p w:rsidR="0015708A" w:rsidRDefault="0015708A" w:rsidP="00527964">
            <w:pPr>
              <w:ind w:firstLine="317"/>
              <w:jc w:val="both"/>
              <w:rPr>
                <w:color w:val="000000"/>
              </w:rPr>
            </w:pPr>
            <w:r>
              <w:rPr>
                <w:color w:val="000000"/>
                <w:sz w:val="22"/>
              </w:rPr>
              <w:t>-индивидуальные резервуары для хранения воды, скважины для забора воды, индивидуальные колодцы;</w:t>
            </w:r>
          </w:p>
          <w:p w:rsidR="0015708A" w:rsidRDefault="0015708A" w:rsidP="00527964">
            <w:pPr>
              <w:ind w:firstLine="317"/>
              <w:jc w:val="both"/>
              <w:rPr>
                <w:color w:val="000000"/>
              </w:rPr>
            </w:pPr>
            <w:r>
              <w:rPr>
                <w:color w:val="000000"/>
                <w:sz w:val="22"/>
              </w:rPr>
              <w:t>- стоянки легковых автомобилей;</w:t>
            </w:r>
          </w:p>
          <w:p w:rsidR="0015708A" w:rsidRDefault="0015708A" w:rsidP="00527964">
            <w:pPr>
              <w:ind w:firstLine="317"/>
              <w:jc w:val="both"/>
              <w:rPr>
                <w:color w:val="000000"/>
              </w:rPr>
            </w:pPr>
            <w:r>
              <w:rPr>
                <w:color w:val="000000"/>
                <w:sz w:val="22"/>
              </w:rPr>
              <w:t>- благоустройство и озеленение;</w:t>
            </w:r>
          </w:p>
          <w:p w:rsidR="0015708A" w:rsidRDefault="0015708A" w:rsidP="00527964">
            <w:pPr>
              <w:ind w:firstLine="317"/>
              <w:jc w:val="both"/>
              <w:rPr>
                <w:color w:val="000000"/>
              </w:rPr>
            </w:pPr>
            <w:r>
              <w:rPr>
                <w:color w:val="000000"/>
                <w:sz w:val="22"/>
              </w:rPr>
              <w:t>- навесы, террасы</w:t>
            </w:r>
          </w:p>
          <w:p w:rsidR="0015708A" w:rsidRDefault="0015708A" w:rsidP="00527964">
            <w:pPr>
              <w:jc w:val="both"/>
              <w:rPr>
                <w:color w:val="000000"/>
              </w:rPr>
            </w:pPr>
          </w:p>
          <w:p w:rsidR="0015708A" w:rsidRDefault="0015708A" w:rsidP="00527964">
            <w:pPr>
              <w:jc w:val="both"/>
              <w:rPr>
                <w:color w:val="000000"/>
              </w:rPr>
            </w:pPr>
            <w:r>
              <w:rPr>
                <w:color w:val="000000"/>
                <w:sz w:val="22"/>
              </w:rPr>
              <w:t xml:space="preserve">Отдельно стоящие, встроенные или пристроенные в жилые дома гаражи на два </w:t>
            </w:r>
            <w:proofErr w:type="spellStart"/>
            <w:r>
              <w:rPr>
                <w:color w:val="000000"/>
                <w:sz w:val="22"/>
              </w:rPr>
              <w:t>машиноместа</w:t>
            </w:r>
            <w:proofErr w:type="spellEnd"/>
            <w:r>
              <w:rPr>
                <w:color w:val="000000"/>
                <w:sz w:val="22"/>
              </w:rPr>
              <w:t xml:space="preserve"> на индивидуальный участок.</w:t>
            </w:r>
          </w:p>
          <w:p w:rsidR="0015708A" w:rsidRDefault="0015708A" w:rsidP="00527964">
            <w:pPr>
              <w:rPr>
                <w:color w:val="000000"/>
              </w:rPr>
            </w:pPr>
          </w:p>
          <w:p w:rsidR="0015708A" w:rsidRDefault="0015708A" w:rsidP="00527964">
            <w:pPr>
              <w:rPr>
                <w:color w:val="000000"/>
              </w:rPr>
            </w:pPr>
            <w:r>
              <w:rPr>
                <w:color w:val="000000"/>
                <w:sz w:val="22"/>
              </w:rPr>
              <w:t>Площадки для сбора твердых бытовых отходов.</w:t>
            </w:r>
          </w:p>
          <w:p w:rsidR="0015708A" w:rsidRDefault="0015708A" w:rsidP="00527964">
            <w:pPr>
              <w:jc w:val="both"/>
              <w:rPr>
                <w:color w:val="000000"/>
              </w:rPr>
            </w:pPr>
          </w:p>
          <w:p w:rsidR="0015708A" w:rsidRDefault="0015708A" w:rsidP="00527964">
            <w:pPr>
              <w:jc w:val="both"/>
              <w:rPr>
                <w:color w:val="000000"/>
              </w:rPr>
            </w:pPr>
            <w:r>
              <w:rPr>
                <w:color w:val="000000"/>
                <w:sz w:val="22"/>
              </w:rPr>
              <w:t>Объекты инженерного обеспечения и линейные объекты вспомогательного инженерного назначения</w:t>
            </w:r>
          </w:p>
          <w:p w:rsidR="0015708A" w:rsidRDefault="0015708A" w:rsidP="00527964">
            <w:pPr>
              <w:jc w:val="both"/>
              <w:rPr>
                <w:color w:val="000000"/>
              </w:rPr>
            </w:pPr>
          </w:p>
        </w:tc>
        <w:tc>
          <w:tcPr>
            <w:tcW w:w="6002" w:type="dxa"/>
            <w:tcBorders>
              <w:top w:val="single" w:sz="4" w:space="0" w:color="000000"/>
              <w:left w:val="single" w:sz="4" w:space="0" w:color="000000"/>
              <w:bottom w:val="single" w:sz="4" w:space="0" w:color="000000"/>
            </w:tcBorders>
            <w:shd w:val="clear" w:color="auto" w:fill="auto"/>
          </w:tcPr>
          <w:p w:rsidR="0015708A" w:rsidRDefault="0015708A" w:rsidP="00527964">
            <w:pPr>
              <w:ind w:firstLine="317"/>
              <w:jc w:val="both"/>
              <w:rPr>
                <w:color w:val="000000"/>
              </w:rPr>
            </w:pPr>
            <w:r>
              <w:rPr>
                <w:color w:val="000000"/>
                <w:sz w:val="22"/>
              </w:rPr>
              <w:lastRenderedPageBreak/>
              <w:t>-максимальное количество надземных этажей  – не более 1 этажа.</w:t>
            </w:r>
          </w:p>
          <w:p w:rsidR="0015708A" w:rsidRDefault="0015708A" w:rsidP="00527964">
            <w:pPr>
              <w:ind w:firstLine="317"/>
              <w:jc w:val="both"/>
              <w:rPr>
                <w:color w:val="000000"/>
              </w:rPr>
            </w:pPr>
            <w:r>
              <w:rPr>
                <w:color w:val="000000"/>
                <w:sz w:val="22"/>
              </w:rPr>
              <w:t xml:space="preserve">-максимальная высота здания – до конька скатной кровли - </w:t>
            </w:r>
            <w:r>
              <w:rPr>
                <w:b/>
                <w:color w:val="000000"/>
                <w:sz w:val="22"/>
              </w:rPr>
              <w:t>6 м</w:t>
            </w:r>
            <w:r>
              <w:rPr>
                <w:color w:val="000000"/>
                <w:sz w:val="22"/>
              </w:rPr>
              <w:t xml:space="preserve">, до верха плоской кровли – </w:t>
            </w:r>
            <w:r>
              <w:rPr>
                <w:b/>
                <w:color w:val="000000"/>
                <w:sz w:val="22"/>
              </w:rPr>
              <w:t>4 м</w:t>
            </w:r>
            <w:r>
              <w:rPr>
                <w:color w:val="000000"/>
                <w:sz w:val="22"/>
              </w:rPr>
              <w:t>;</w:t>
            </w:r>
          </w:p>
          <w:p w:rsidR="0015708A" w:rsidRDefault="0015708A" w:rsidP="00527964">
            <w:pPr>
              <w:ind w:firstLine="317"/>
              <w:jc w:val="both"/>
              <w:rPr>
                <w:color w:val="000000"/>
              </w:rPr>
            </w:pPr>
            <w:r>
              <w:rPr>
                <w:color w:val="000000"/>
                <w:sz w:val="22"/>
              </w:rPr>
              <w:lastRenderedPageBreak/>
              <w:t xml:space="preserve">- высота этажа – до </w:t>
            </w:r>
            <w:r>
              <w:rPr>
                <w:b/>
                <w:color w:val="000000"/>
                <w:sz w:val="22"/>
              </w:rPr>
              <w:t>3 м</w:t>
            </w:r>
            <w:r>
              <w:rPr>
                <w:color w:val="000000"/>
                <w:sz w:val="22"/>
              </w:rPr>
              <w:t xml:space="preserve">. </w:t>
            </w:r>
          </w:p>
          <w:p w:rsidR="0015708A" w:rsidRDefault="0015708A" w:rsidP="00527964">
            <w:pPr>
              <w:ind w:firstLine="317"/>
              <w:jc w:val="both"/>
              <w:rPr>
                <w:color w:val="000000"/>
              </w:rPr>
            </w:pPr>
            <w:r>
              <w:rPr>
                <w:color w:val="000000"/>
                <w:sz w:val="22"/>
              </w:rPr>
              <w:t>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- 6 м.</w:t>
            </w:r>
          </w:p>
          <w:p w:rsidR="0015708A" w:rsidRDefault="0015708A" w:rsidP="00527964">
            <w:pPr>
              <w:ind w:firstLine="317"/>
              <w:jc w:val="both"/>
              <w:rPr>
                <w:color w:val="000000"/>
              </w:rPr>
            </w:pPr>
            <w:r>
              <w:rPr>
                <w:color w:val="000000"/>
                <w:sz w:val="22"/>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p w:rsidR="0015708A" w:rsidRDefault="0015708A" w:rsidP="00527964">
            <w:pPr>
              <w:ind w:firstLine="317"/>
              <w:jc w:val="both"/>
              <w:rPr>
                <w:rFonts w:eastAsia="Times New Roman"/>
                <w:color w:val="000000"/>
              </w:rPr>
            </w:pPr>
            <w:r>
              <w:rPr>
                <w:color w:val="000000"/>
                <w:sz w:val="22"/>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и т.д.) превышать суммарное значение аналогичных показателей основных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15708A" w:rsidRDefault="0015708A" w:rsidP="00527964">
            <w:pPr>
              <w:ind w:firstLine="293"/>
              <w:jc w:val="both"/>
              <w:rPr>
                <w:color w:val="000000"/>
              </w:rPr>
            </w:pPr>
            <w:r>
              <w:rPr>
                <w:rFonts w:eastAsia="Times New Roman"/>
                <w:color w:val="000000"/>
                <w:sz w:val="22"/>
              </w:rPr>
              <w:t xml:space="preserve"> </w:t>
            </w:r>
          </w:p>
          <w:p w:rsidR="0015708A" w:rsidRDefault="0015708A" w:rsidP="00527964">
            <w:pPr>
              <w:ind w:firstLine="293"/>
              <w:jc w:val="both"/>
              <w:rPr>
                <w:color w:val="000000"/>
              </w:rPr>
            </w:pPr>
            <w:r>
              <w:rPr>
                <w:color w:val="000000"/>
                <w:sz w:val="22"/>
              </w:rPr>
              <w:t>Индивидуальные гаражи допускается размещать по красной линии без устройства распашных ворот. Допускается делать встроенными в первые этажи жилого дома.</w:t>
            </w:r>
          </w:p>
          <w:p w:rsidR="0015708A" w:rsidRDefault="0015708A" w:rsidP="00527964">
            <w:pPr>
              <w:pStyle w:val="ConsPlusNormal"/>
              <w:ind w:firstLine="540"/>
              <w:jc w:val="both"/>
              <w:rPr>
                <w:color w:val="000000"/>
                <w:sz w:val="22"/>
              </w:rPr>
            </w:pPr>
            <w:r>
              <w:rPr>
                <w:rFonts w:ascii="Times New Roman" w:eastAsia="SimSun" w:hAnsi="Times New Roman" w:cs="Times New Roman"/>
                <w:color w:val="000000"/>
                <w:sz w:val="22"/>
                <w:szCs w:val="24"/>
              </w:rPr>
              <w:t>Хозяйственные площадки для сбора бытового мусора в зонах усадебной застройки предусматриваются на приусадебных участках (кроме площадок для мусоросборников).</w:t>
            </w:r>
          </w:p>
          <w:p w:rsidR="0015708A" w:rsidRDefault="0015708A" w:rsidP="00527964">
            <w:pPr>
              <w:ind w:firstLine="317"/>
              <w:rPr>
                <w:color w:val="000000"/>
              </w:rPr>
            </w:pP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pStyle w:val="ConsPlusNormal"/>
              <w:ind w:firstLine="562"/>
              <w:jc w:val="both"/>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lastRenderedPageBreak/>
              <w:t>Расстояние от хозяйственных построек до красных линий улиц и проездов должно быть не менее 5 м.</w:t>
            </w:r>
          </w:p>
          <w:p w:rsidR="0015708A" w:rsidRDefault="0015708A" w:rsidP="00527964">
            <w:pPr>
              <w:pStyle w:val="ConsPlusNormal"/>
              <w:ind w:firstLine="562"/>
              <w:jc w:val="both"/>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 xml:space="preserve">- минимальные отступы до границы смежного земельного участка по санитарно-бытовым и </w:t>
            </w:r>
            <w:r>
              <w:rPr>
                <w:rFonts w:ascii="Times New Roman" w:eastAsia="SimSun" w:hAnsi="Times New Roman" w:cs="Times New Roman"/>
                <w:color w:val="000000"/>
                <w:sz w:val="22"/>
                <w:szCs w:val="22"/>
              </w:rPr>
              <w:lastRenderedPageBreak/>
              <w:t>зооветеринарным требованиям должны быть не менее:</w:t>
            </w:r>
          </w:p>
          <w:p w:rsidR="0015708A" w:rsidRDefault="0015708A" w:rsidP="00527964">
            <w:pPr>
              <w:pStyle w:val="ConsPlusNormal"/>
              <w:ind w:firstLine="562"/>
              <w:jc w:val="both"/>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от постройки для содержания скота и птицы - 4 м;</w:t>
            </w:r>
          </w:p>
          <w:p w:rsidR="0015708A" w:rsidRDefault="0015708A" w:rsidP="00527964">
            <w:pPr>
              <w:pStyle w:val="ConsPlusNormal"/>
              <w:ind w:firstLine="562"/>
              <w:jc w:val="both"/>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от других построек (бани, гаража и других) - 1 м;</w:t>
            </w:r>
          </w:p>
          <w:p w:rsidR="0015708A" w:rsidRDefault="0015708A" w:rsidP="00527964">
            <w:pPr>
              <w:pStyle w:val="ConsPlusNormal"/>
              <w:ind w:firstLine="562"/>
              <w:jc w:val="both"/>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 xml:space="preserve">территории свободной от застройки (вольеры и пр.) для содержания скота и птицы – 1м; </w:t>
            </w:r>
          </w:p>
          <w:p w:rsidR="0015708A" w:rsidRDefault="0015708A" w:rsidP="00527964">
            <w:pPr>
              <w:pStyle w:val="ConsPlusNormal"/>
              <w:ind w:firstLine="562"/>
              <w:jc w:val="both"/>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от стволов высокорослых деревьев - 4 м;</w:t>
            </w:r>
          </w:p>
          <w:p w:rsidR="0015708A" w:rsidRDefault="0015708A" w:rsidP="00527964">
            <w:pPr>
              <w:pStyle w:val="ConsPlusNormal"/>
              <w:ind w:firstLine="562"/>
              <w:jc w:val="both"/>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от среднерослых - 2 м;</w:t>
            </w:r>
          </w:p>
          <w:p w:rsidR="0015708A" w:rsidRDefault="0015708A" w:rsidP="00527964">
            <w:pPr>
              <w:pStyle w:val="ConsPlusNormal"/>
              <w:ind w:firstLine="562"/>
              <w:jc w:val="both"/>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от кустарника - 1 м;</w:t>
            </w:r>
          </w:p>
          <w:p w:rsidR="0015708A" w:rsidRDefault="0015708A" w:rsidP="00527964">
            <w:pPr>
              <w:pStyle w:val="ConsPlusNormal"/>
              <w:ind w:firstLine="562"/>
              <w:jc w:val="both"/>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от надворной уборной – 4 м;</w:t>
            </w:r>
          </w:p>
          <w:p w:rsidR="0015708A" w:rsidRDefault="0015708A" w:rsidP="00527964">
            <w:pPr>
              <w:pStyle w:val="ConsPlusNormal"/>
              <w:ind w:firstLine="562"/>
              <w:jc w:val="both"/>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от септика (канализационной ямы) – 4 м;</w:t>
            </w:r>
          </w:p>
          <w:p w:rsidR="0015708A" w:rsidRDefault="0015708A" w:rsidP="00527964">
            <w:pPr>
              <w:pStyle w:val="ConsPlusNormal"/>
              <w:ind w:firstLine="562"/>
              <w:jc w:val="both"/>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 xml:space="preserve">от бассейна индивидуального пользования  - 4м.  </w:t>
            </w:r>
          </w:p>
          <w:p w:rsidR="0015708A" w:rsidRDefault="0015708A" w:rsidP="00527964">
            <w:pPr>
              <w:pStyle w:val="ConsPlusNormal"/>
              <w:ind w:firstLine="562"/>
              <w:jc w:val="both"/>
              <w:rPr>
                <w:color w:val="000000"/>
                <w:sz w:val="22"/>
                <w:szCs w:val="22"/>
              </w:rPr>
            </w:pPr>
            <w:r>
              <w:rPr>
                <w:rFonts w:ascii="Times New Roman" w:eastAsia="SimSun" w:hAnsi="Times New Roman" w:cs="Times New Roman"/>
                <w:color w:val="000000"/>
                <w:sz w:val="22"/>
                <w:szCs w:val="22"/>
              </w:rPr>
              <w:t xml:space="preserve">На земельных участках содержание скота и птицы допускается лишь на участках размером не менее 1000 кв.м. минимальные расстояния от помещений и выгулов (вольеров, навесов, загонов) для содержания и разведения животных до окон жилых помещений и кухонь должны быть не менее указанных в </w:t>
            </w:r>
            <w:hyperlink r:id="rId23" w:history="1">
              <w:r>
                <w:rPr>
                  <w:rStyle w:val="a7"/>
                  <w:rFonts w:ascii="Times New Roman" w:eastAsia="SimSun" w:hAnsi="Times New Roman" w:cs="Times New Roman"/>
                  <w:color w:val="000000"/>
                  <w:sz w:val="22"/>
                  <w:szCs w:val="22"/>
                </w:rPr>
                <w:t>таблице 19</w:t>
              </w:r>
            </w:hyperlink>
            <w:r>
              <w:rPr>
                <w:rFonts w:ascii="Times New Roman" w:eastAsia="SimSun" w:hAnsi="Times New Roman" w:cs="Times New Roman"/>
                <w:color w:val="000000"/>
                <w:sz w:val="22"/>
                <w:szCs w:val="22"/>
              </w:rPr>
              <w:t xml:space="preserve"> Нормативов градостроительного проектирования Краснодарского края.</w:t>
            </w:r>
          </w:p>
          <w:p w:rsidR="0015708A" w:rsidRDefault="0015708A" w:rsidP="00527964">
            <w:pPr>
              <w:keepLines/>
              <w:overflowPunct w:val="0"/>
              <w:autoSpaceDE w:val="0"/>
              <w:ind w:firstLine="562"/>
              <w:jc w:val="both"/>
              <w:textAlignment w:val="baseline"/>
              <w:rPr>
                <w:color w:val="000000"/>
              </w:rPr>
            </w:pPr>
            <w:r>
              <w:rPr>
                <w:color w:val="000000"/>
                <w:sz w:val="22"/>
                <w:szCs w:val="22"/>
              </w:rPr>
              <w:t xml:space="preserve">Расстояния от сараев для скота и птицы до шахтных колодцев должно быть не менее 20 м. </w:t>
            </w:r>
          </w:p>
          <w:p w:rsidR="0015708A" w:rsidRDefault="0015708A" w:rsidP="00527964">
            <w:pPr>
              <w:keepLines/>
              <w:overflowPunct w:val="0"/>
              <w:autoSpaceDE w:val="0"/>
              <w:ind w:firstLine="562"/>
              <w:jc w:val="both"/>
              <w:textAlignment w:val="baseline"/>
              <w:rPr>
                <w:color w:val="000000"/>
              </w:rPr>
            </w:pPr>
            <w:r>
              <w:rPr>
                <w:color w:val="000000"/>
                <w:sz w:val="22"/>
                <w:szCs w:val="22"/>
              </w:rPr>
              <w:t>Площадь застройки сблокированных сараев не должна превышать 800 м2.</w:t>
            </w:r>
          </w:p>
          <w:p w:rsidR="0015708A" w:rsidRDefault="0015708A" w:rsidP="00527964">
            <w:pPr>
              <w:keepLines/>
              <w:overflowPunct w:val="0"/>
              <w:autoSpaceDE w:val="0"/>
              <w:ind w:firstLine="562"/>
              <w:jc w:val="both"/>
              <w:textAlignment w:val="baseline"/>
              <w:rPr>
                <w:color w:val="000000"/>
              </w:rPr>
            </w:pPr>
            <w:r>
              <w:rPr>
                <w:color w:val="000000"/>
                <w:sz w:val="22"/>
                <w:szCs w:val="22"/>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зооветеринарных и противопожарных норм.</w:t>
            </w:r>
          </w:p>
          <w:p w:rsidR="0015708A" w:rsidRDefault="0015708A" w:rsidP="00527964">
            <w:pPr>
              <w:keepLines/>
              <w:overflowPunct w:val="0"/>
              <w:autoSpaceDE w:val="0"/>
              <w:ind w:firstLine="562"/>
              <w:jc w:val="both"/>
              <w:textAlignment w:val="baseline"/>
            </w:pPr>
            <w:r>
              <w:rPr>
                <w:color w:val="000000"/>
                <w:sz w:val="22"/>
                <w:szCs w:val="22"/>
              </w:rPr>
              <w:t>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мм от входа в дом.</w:t>
            </w:r>
          </w:p>
          <w:p w:rsidR="0015708A" w:rsidRDefault="0015708A" w:rsidP="00527964">
            <w:pPr>
              <w:ind w:firstLine="317"/>
              <w:jc w:val="both"/>
              <w:rPr>
                <w:color w:val="000000"/>
              </w:rPr>
            </w:pPr>
            <w:r>
              <w:t xml:space="preserve">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w:t>
            </w:r>
            <w:r>
              <w:lastRenderedPageBreak/>
              <w:t>сельскохозяйственных продуктов, площадь которых определяется заданием на проектирование.</w:t>
            </w:r>
          </w:p>
          <w:p w:rsidR="0015708A" w:rsidRDefault="0015708A" w:rsidP="00527964">
            <w:pPr>
              <w:keepLines/>
              <w:overflowPunct w:val="0"/>
              <w:autoSpaceDE w:val="0"/>
              <w:ind w:firstLine="562"/>
              <w:jc w:val="both"/>
              <w:textAlignment w:val="baseline"/>
              <w:rPr>
                <w:color w:val="000000"/>
              </w:rPr>
            </w:pPr>
            <w:r>
              <w:rPr>
                <w:color w:val="000000"/>
                <w:sz w:val="22"/>
                <w:szCs w:val="22"/>
              </w:rPr>
              <w:t>При устройстве отдельно стоящих и встроенно-пристроенных гаражей допускается их проектирование без соблюдения нормативов на проектирование мест стоянок автомобилей.</w:t>
            </w:r>
          </w:p>
          <w:p w:rsidR="0015708A" w:rsidRDefault="0015708A" w:rsidP="00527964">
            <w:pPr>
              <w:ind w:firstLine="317"/>
              <w:jc w:val="both"/>
              <w:rPr>
                <w:color w:val="000000"/>
              </w:rPr>
            </w:pPr>
          </w:p>
        </w:tc>
      </w:tr>
    </w:tbl>
    <w:p w:rsidR="0015708A" w:rsidRDefault="0015708A" w:rsidP="0015708A">
      <w:pPr>
        <w:tabs>
          <w:tab w:val="left" w:pos="2520"/>
        </w:tabs>
        <w:jc w:val="both"/>
        <w:rPr>
          <w:b/>
          <w:color w:val="000000"/>
          <w:sz w:val="22"/>
        </w:rPr>
      </w:pPr>
    </w:p>
    <w:p w:rsidR="0015708A" w:rsidRDefault="0015708A" w:rsidP="0015708A">
      <w:pPr>
        <w:pageBreakBefore/>
        <w:numPr>
          <w:ilvl w:val="0"/>
          <w:numId w:val="6"/>
        </w:numPr>
        <w:rPr>
          <w:b/>
          <w:color w:val="000000"/>
          <w:sz w:val="22"/>
        </w:rPr>
      </w:pPr>
      <w:r>
        <w:rPr>
          <w:b/>
          <w:color w:val="000000"/>
          <w:sz w:val="22"/>
        </w:rPr>
        <w:lastRenderedPageBreak/>
        <w:t>УСЛОВНО РАЗРЕШЕННЫЕ ВИДЫ И ПАРАМЕТРЫ ИСПОЛЬЗОВАНИЯ ЗЕМЕЛЬНЫХ УЧАСТКОВ И ОБЪЕКТОВ КАПИТАЛЬНОГО СТРОИТЕЛЬСТВА</w:t>
      </w:r>
    </w:p>
    <w:tbl>
      <w:tblPr>
        <w:tblW w:w="0" w:type="auto"/>
        <w:tblInd w:w="-60" w:type="dxa"/>
        <w:tblLayout w:type="fixed"/>
        <w:tblLook w:val="0000" w:firstRow="0" w:lastRow="0" w:firstColumn="0" w:lastColumn="0" w:noHBand="0" w:noVBand="0"/>
      </w:tblPr>
      <w:tblGrid>
        <w:gridCol w:w="6288"/>
        <w:gridCol w:w="9752"/>
      </w:tblGrid>
      <w:tr w:rsidR="0015708A" w:rsidTr="00FE3D66">
        <w:trPr>
          <w:trHeight w:val="552"/>
        </w:trPr>
        <w:tc>
          <w:tcPr>
            <w:tcW w:w="6288" w:type="dxa"/>
            <w:tcBorders>
              <w:top w:val="single" w:sz="8" w:space="0" w:color="000000"/>
              <w:left w:val="single" w:sz="8" w:space="0" w:color="000000"/>
              <w:bottom w:val="single" w:sz="8" w:space="0" w:color="000000"/>
            </w:tcBorders>
            <w:shd w:val="clear" w:color="auto" w:fill="auto"/>
            <w:vAlign w:val="center"/>
          </w:tcPr>
          <w:p w:rsidR="0015708A" w:rsidRDefault="0015708A" w:rsidP="00527964">
            <w:pPr>
              <w:tabs>
                <w:tab w:val="left" w:pos="2520"/>
              </w:tabs>
              <w:jc w:val="center"/>
              <w:rPr>
                <w:b/>
                <w:color w:val="000000"/>
              </w:rPr>
            </w:pPr>
            <w:r>
              <w:rPr>
                <w:b/>
                <w:color w:val="000000"/>
                <w:sz w:val="22"/>
              </w:rPr>
              <w:t>ВИДЫ ИСПОЛЬЗОВАНИЯ</w:t>
            </w:r>
          </w:p>
        </w:tc>
        <w:tc>
          <w:tcPr>
            <w:tcW w:w="97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5708A" w:rsidRDefault="0015708A" w:rsidP="00527964">
            <w:pPr>
              <w:tabs>
                <w:tab w:val="left" w:pos="2520"/>
              </w:tabs>
              <w:jc w:val="center"/>
              <w:rPr>
                <w:b/>
                <w:color w:val="000000"/>
              </w:rPr>
            </w:pPr>
            <w:r>
              <w:rPr>
                <w:b/>
                <w:color w:val="000000"/>
                <w:sz w:val="22"/>
              </w:rPr>
              <w:t>ПРЕДЕЛЬНЫЕ РАЗМЕРЫ ЗЕМЕЛЬНЫХ</w:t>
            </w:r>
          </w:p>
          <w:p w:rsidR="0015708A" w:rsidRDefault="0015708A" w:rsidP="00527964">
            <w:pPr>
              <w:tabs>
                <w:tab w:val="left" w:pos="2520"/>
              </w:tabs>
              <w:jc w:val="center"/>
              <w:rPr>
                <w:b/>
                <w:color w:val="000000"/>
              </w:rPr>
            </w:pPr>
            <w:r>
              <w:rPr>
                <w:b/>
                <w:color w:val="000000"/>
                <w:sz w:val="22"/>
              </w:rPr>
              <w:t>УЧАСТКОВ И ПРЕДЕЛЬНЫЕ ПАРАМЕТРЫ</w:t>
            </w:r>
          </w:p>
          <w:p w:rsidR="0015708A" w:rsidRDefault="0015708A" w:rsidP="00527964">
            <w:pPr>
              <w:tabs>
                <w:tab w:val="left" w:pos="2520"/>
              </w:tabs>
              <w:jc w:val="center"/>
            </w:pPr>
            <w:r>
              <w:rPr>
                <w:b/>
                <w:color w:val="000000"/>
                <w:sz w:val="22"/>
              </w:rPr>
              <w:t>РАЗРЕШЕННОГО СТРОИТЕЛЬСТВА</w:t>
            </w:r>
          </w:p>
        </w:tc>
      </w:tr>
      <w:tr w:rsidR="0015708A" w:rsidTr="00FE3D66">
        <w:trPr>
          <w:trHeight w:val="552"/>
        </w:trPr>
        <w:tc>
          <w:tcPr>
            <w:tcW w:w="6288" w:type="dxa"/>
            <w:tcBorders>
              <w:top w:val="single" w:sz="8" w:space="0" w:color="000000"/>
              <w:left w:val="single" w:sz="8" w:space="0" w:color="000000"/>
              <w:bottom w:val="single" w:sz="8" w:space="0" w:color="000000"/>
            </w:tcBorders>
            <w:shd w:val="clear" w:color="auto" w:fill="auto"/>
            <w:vAlign w:val="center"/>
          </w:tcPr>
          <w:p w:rsidR="0015708A" w:rsidRDefault="0015708A" w:rsidP="00527964">
            <w:pPr>
              <w:autoSpaceDE w:val="0"/>
              <w:jc w:val="both"/>
              <w:rPr>
                <w:color w:val="000000"/>
              </w:rPr>
            </w:pPr>
            <w:r>
              <w:rPr>
                <w:color w:val="000000"/>
                <w:sz w:val="22"/>
                <w:szCs w:val="22"/>
              </w:rPr>
              <w:t>Объекты общественно-делового назначения (при условии размещения необходимого расчетного количества парковочных мест):</w:t>
            </w:r>
          </w:p>
          <w:p w:rsidR="0015708A" w:rsidRDefault="0015708A" w:rsidP="00527964">
            <w:pPr>
              <w:autoSpaceDE w:val="0"/>
              <w:jc w:val="both"/>
              <w:rPr>
                <w:color w:val="000000"/>
              </w:rPr>
            </w:pPr>
            <w:r>
              <w:rPr>
                <w:color w:val="000000"/>
                <w:sz w:val="22"/>
                <w:szCs w:val="22"/>
              </w:rPr>
              <w:t>- объекты образования (дошкольного, начального общего и среднего (полного) общего образования, объекты внешкольного воспитания);</w:t>
            </w:r>
          </w:p>
          <w:p w:rsidR="0015708A" w:rsidRDefault="0015708A" w:rsidP="00527964">
            <w:pPr>
              <w:autoSpaceDE w:val="0"/>
              <w:jc w:val="both"/>
              <w:rPr>
                <w:color w:val="000000"/>
              </w:rPr>
            </w:pPr>
            <w:r>
              <w:rPr>
                <w:color w:val="000000"/>
                <w:sz w:val="22"/>
                <w:szCs w:val="22"/>
              </w:rPr>
              <w:t>- объекты спортивного назначения;</w:t>
            </w:r>
          </w:p>
          <w:p w:rsidR="0015708A" w:rsidRDefault="0015708A" w:rsidP="00527964">
            <w:pPr>
              <w:autoSpaceDE w:val="0"/>
              <w:jc w:val="both"/>
              <w:rPr>
                <w:color w:val="000000"/>
              </w:rPr>
            </w:pPr>
            <w:r>
              <w:rPr>
                <w:color w:val="000000"/>
                <w:sz w:val="22"/>
                <w:szCs w:val="22"/>
              </w:rPr>
              <w:t xml:space="preserve">- библиотеки, архивы, информационные центры, </w:t>
            </w:r>
          </w:p>
          <w:p w:rsidR="0015708A" w:rsidRDefault="0015708A" w:rsidP="00527964">
            <w:pPr>
              <w:autoSpaceDE w:val="0"/>
              <w:jc w:val="both"/>
              <w:rPr>
                <w:color w:val="000000"/>
              </w:rPr>
            </w:pPr>
            <w:r>
              <w:rPr>
                <w:color w:val="000000"/>
                <w:sz w:val="22"/>
                <w:szCs w:val="22"/>
              </w:rPr>
              <w:t xml:space="preserve">- объекты здравоохранения (поликлиники, </w:t>
            </w:r>
            <w:proofErr w:type="spellStart"/>
            <w:r>
              <w:rPr>
                <w:color w:val="000000"/>
                <w:sz w:val="22"/>
                <w:szCs w:val="22"/>
              </w:rPr>
              <w:t>ФАПы</w:t>
            </w:r>
            <w:proofErr w:type="spellEnd"/>
            <w:r>
              <w:rPr>
                <w:color w:val="000000"/>
                <w:sz w:val="22"/>
                <w:szCs w:val="22"/>
              </w:rPr>
              <w:t>, амбулатории, медицинские кабинеты,</w:t>
            </w:r>
            <w:r>
              <w:rPr>
                <w:sz w:val="22"/>
                <w:szCs w:val="22"/>
              </w:rPr>
              <w:t xml:space="preserve"> здания  врачей  общей  практики</w:t>
            </w:r>
            <w:r>
              <w:rPr>
                <w:color w:val="000000"/>
                <w:sz w:val="22"/>
                <w:szCs w:val="22"/>
              </w:rPr>
              <w:t>, аптеки)</w:t>
            </w:r>
            <w:r>
              <w:rPr>
                <w:sz w:val="22"/>
                <w:szCs w:val="22"/>
              </w:rPr>
              <w:t>;</w:t>
            </w:r>
          </w:p>
          <w:p w:rsidR="0015708A" w:rsidRDefault="0015708A" w:rsidP="00527964">
            <w:pPr>
              <w:autoSpaceDE w:val="0"/>
              <w:jc w:val="both"/>
              <w:rPr>
                <w:color w:val="000000"/>
              </w:rPr>
            </w:pPr>
            <w:r>
              <w:rPr>
                <w:color w:val="000000"/>
                <w:sz w:val="22"/>
                <w:szCs w:val="22"/>
              </w:rPr>
              <w:t xml:space="preserve">- ветлечебницы без содержания животных, </w:t>
            </w:r>
            <w:proofErr w:type="spellStart"/>
            <w:r>
              <w:rPr>
                <w:color w:val="000000"/>
                <w:sz w:val="22"/>
                <w:szCs w:val="22"/>
              </w:rPr>
              <w:t>ветаптеки</w:t>
            </w:r>
            <w:proofErr w:type="spellEnd"/>
            <w:r>
              <w:rPr>
                <w:color w:val="000000"/>
                <w:sz w:val="22"/>
                <w:szCs w:val="22"/>
              </w:rPr>
              <w:t xml:space="preserve">, </w:t>
            </w:r>
          </w:p>
          <w:p w:rsidR="0015708A" w:rsidRDefault="0015708A" w:rsidP="00527964">
            <w:pPr>
              <w:autoSpaceDE w:val="0"/>
              <w:jc w:val="both"/>
              <w:rPr>
                <w:color w:val="000000"/>
              </w:rPr>
            </w:pPr>
            <w:r>
              <w:rPr>
                <w:color w:val="000000"/>
                <w:sz w:val="22"/>
                <w:szCs w:val="22"/>
              </w:rPr>
              <w:t>- объекты общественного питания с количеством посадочных мест до 50;</w:t>
            </w:r>
          </w:p>
          <w:p w:rsidR="0015708A" w:rsidRDefault="0015708A" w:rsidP="00527964">
            <w:pPr>
              <w:autoSpaceDE w:val="0"/>
              <w:jc w:val="both"/>
              <w:rPr>
                <w:color w:val="000000"/>
              </w:rPr>
            </w:pPr>
            <w:r>
              <w:rPr>
                <w:color w:val="000000"/>
                <w:sz w:val="22"/>
                <w:szCs w:val="22"/>
              </w:rPr>
              <w:t>- клубы многоцелевого и специализированного назначения;</w:t>
            </w:r>
          </w:p>
          <w:p w:rsidR="0015708A" w:rsidRDefault="0015708A" w:rsidP="00527964">
            <w:pPr>
              <w:autoSpaceDE w:val="0"/>
              <w:jc w:val="both"/>
              <w:rPr>
                <w:color w:val="000000"/>
              </w:rPr>
            </w:pPr>
            <w:r>
              <w:rPr>
                <w:color w:val="000000"/>
                <w:sz w:val="22"/>
                <w:szCs w:val="22"/>
              </w:rPr>
              <w:t>- административные здания, офисы, конторы,</w:t>
            </w:r>
          </w:p>
          <w:p w:rsidR="0015708A" w:rsidRDefault="0015708A" w:rsidP="00527964">
            <w:pPr>
              <w:autoSpaceDE w:val="0"/>
              <w:jc w:val="both"/>
              <w:rPr>
                <w:color w:val="000000"/>
              </w:rPr>
            </w:pPr>
            <w:r>
              <w:rPr>
                <w:color w:val="000000"/>
                <w:sz w:val="22"/>
                <w:szCs w:val="22"/>
              </w:rPr>
              <w:t xml:space="preserve">- отделения и пункты почтовой связи; </w:t>
            </w:r>
          </w:p>
          <w:p w:rsidR="0015708A" w:rsidRDefault="0015708A" w:rsidP="00527964">
            <w:pPr>
              <w:autoSpaceDE w:val="0"/>
              <w:jc w:val="both"/>
              <w:rPr>
                <w:color w:val="000000"/>
              </w:rPr>
            </w:pPr>
            <w:r>
              <w:rPr>
                <w:color w:val="000000"/>
                <w:sz w:val="22"/>
                <w:szCs w:val="22"/>
              </w:rPr>
              <w:t>- жилищно-эксплуатационные и аварийно-диспетчерские службы,</w:t>
            </w:r>
          </w:p>
          <w:p w:rsidR="0015708A" w:rsidRDefault="0015708A" w:rsidP="00527964">
            <w:pPr>
              <w:autoSpaceDE w:val="0"/>
              <w:jc w:val="both"/>
              <w:rPr>
                <w:color w:val="000000"/>
              </w:rPr>
            </w:pPr>
            <w:r>
              <w:rPr>
                <w:color w:val="000000"/>
                <w:sz w:val="22"/>
                <w:szCs w:val="22"/>
              </w:rPr>
              <w:t>- учреждения социальной защиты;</w:t>
            </w:r>
          </w:p>
          <w:p w:rsidR="0015708A" w:rsidRDefault="0015708A" w:rsidP="00527964">
            <w:pPr>
              <w:autoSpaceDE w:val="0"/>
              <w:jc w:val="both"/>
              <w:rPr>
                <w:color w:val="000000"/>
              </w:rPr>
            </w:pPr>
            <w:r>
              <w:rPr>
                <w:color w:val="000000"/>
                <w:sz w:val="22"/>
                <w:szCs w:val="22"/>
              </w:rPr>
              <w:t>- гостиницы, общежития, иное временное жилье;</w:t>
            </w:r>
          </w:p>
          <w:p w:rsidR="0015708A" w:rsidRDefault="0015708A" w:rsidP="00527964">
            <w:pPr>
              <w:autoSpaceDE w:val="0"/>
              <w:jc w:val="both"/>
              <w:rPr>
                <w:color w:val="000000"/>
              </w:rPr>
            </w:pPr>
            <w:r>
              <w:rPr>
                <w:color w:val="000000"/>
                <w:sz w:val="22"/>
                <w:szCs w:val="22"/>
              </w:rPr>
              <w:t>- объекты территориальных подразделений МВД и других федеральных министерств и ведомств;</w:t>
            </w:r>
          </w:p>
          <w:p w:rsidR="0015708A" w:rsidRDefault="0015708A" w:rsidP="00527964">
            <w:pPr>
              <w:autoSpaceDE w:val="0"/>
              <w:jc w:val="both"/>
              <w:rPr>
                <w:color w:val="000000"/>
              </w:rPr>
            </w:pPr>
            <w:r>
              <w:rPr>
                <w:color w:val="000000"/>
                <w:sz w:val="22"/>
                <w:szCs w:val="22"/>
              </w:rPr>
              <w:t>- объекты пожарной охраны;</w:t>
            </w:r>
          </w:p>
          <w:p w:rsidR="0015708A" w:rsidRDefault="0015708A" w:rsidP="00527964">
            <w:pPr>
              <w:autoSpaceDE w:val="0"/>
              <w:jc w:val="both"/>
              <w:rPr>
                <w:color w:val="000000"/>
              </w:rPr>
            </w:pPr>
            <w:r>
              <w:rPr>
                <w:color w:val="000000"/>
                <w:sz w:val="22"/>
                <w:szCs w:val="22"/>
              </w:rPr>
              <w:t>- культовые здания;</w:t>
            </w:r>
          </w:p>
          <w:p w:rsidR="0015708A" w:rsidRDefault="0015708A" w:rsidP="00527964">
            <w:pPr>
              <w:autoSpaceDE w:val="0"/>
              <w:jc w:val="both"/>
              <w:rPr>
                <w:color w:val="000000"/>
              </w:rPr>
            </w:pPr>
            <w:r>
              <w:rPr>
                <w:color w:val="000000"/>
                <w:sz w:val="22"/>
                <w:szCs w:val="22"/>
              </w:rPr>
              <w:t>-производственно-предпринимательская деятельность, не требующая установления санитарно-защитных зон;</w:t>
            </w:r>
          </w:p>
          <w:p w:rsidR="0015708A" w:rsidRDefault="0015708A" w:rsidP="00527964">
            <w:pPr>
              <w:ind w:firstLine="284"/>
              <w:jc w:val="both"/>
              <w:rPr>
                <w:color w:val="000000"/>
              </w:rPr>
            </w:pPr>
            <w:r>
              <w:rPr>
                <w:color w:val="000000"/>
                <w:sz w:val="22"/>
                <w:szCs w:val="22"/>
              </w:rPr>
              <w:t>- объекты торговли (магазины продовольственных, непродовольственных и смешанных товаров);</w:t>
            </w:r>
          </w:p>
          <w:p w:rsidR="0015708A" w:rsidRDefault="0015708A" w:rsidP="00527964">
            <w:pPr>
              <w:ind w:firstLine="284"/>
              <w:jc w:val="both"/>
              <w:rPr>
                <w:color w:val="000000"/>
              </w:rPr>
            </w:pPr>
            <w:r>
              <w:rPr>
                <w:color w:val="000000"/>
                <w:sz w:val="22"/>
                <w:szCs w:val="22"/>
              </w:rPr>
              <w:t>- объекты бытового обслуживания (пошивочные ателье, ремонтные мастерские, парикмахерские, бани, сауны, объекты по оказанию ритуальных услуг и иные  объекты);</w:t>
            </w:r>
          </w:p>
          <w:p w:rsidR="0015708A" w:rsidRDefault="0015708A" w:rsidP="00527964">
            <w:pPr>
              <w:autoSpaceDE w:val="0"/>
              <w:jc w:val="both"/>
              <w:rPr>
                <w:color w:val="000000"/>
              </w:rPr>
            </w:pPr>
            <w:r>
              <w:rPr>
                <w:color w:val="000000"/>
                <w:sz w:val="22"/>
                <w:szCs w:val="22"/>
              </w:rPr>
              <w:lastRenderedPageBreak/>
              <w:t>- объекты инженерной инфраструктуры, предназначенные для обслуживания линейных объектов, на отдельном земельном участке;</w:t>
            </w:r>
          </w:p>
          <w:p w:rsidR="0015708A" w:rsidRDefault="0015708A" w:rsidP="00527964">
            <w:pPr>
              <w:autoSpaceDE w:val="0"/>
              <w:jc w:val="both"/>
              <w:rPr>
                <w:color w:val="000000"/>
              </w:rPr>
            </w:pPr>
            <w:r>
              <w:rPr>
                <w:color w:val="000000"/>
                <w:sz w:val="22"/>
                <w:szCs w:val="22"/>
              </w:rPr>
              <w:t xml:space="preserve">- антенны сотовой радиорелейной спутниковой связи (при условии соблюдения требований технических регламентов) </w:t>
            </w:r>
          </w:p>
          <w:p w:rsidR="0015708A" w:rsidRDefault="0015708A" w:rsidP="00527964">
            <w:pPr>
              <w:autoSpaceDE w:val="0"/>
              <w:jc w:val="both"/>
              <w:rPr>
                <w:color w:val="000000"/>
              </w:rPr>
            </w:pPr>
          </w:p>
        </w:tc>
        <w:tc>
          <w:tcPr>
            <w:tcW w:w="97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813AFE" w:rsidRPr="009A1712" w:rsidRDefault="00813AFE" w:rsidP="00527964">
            <w:pPr>
              <w:ind w:firstLine="223"/>
              <w:jc w:val="both"/>
              <w:rPr>
                <w:color w:val="000000" w:themeColor="text1"/>
              </w:rPr>
            </w:pPr>
            <w:r w:rsidRPr="009A1712">
              <w:rPr>
                <w:color w:val="000000" w:themeColor="text1"/>
                <w:sz w:val="22"/>
                <w:szCs w:val="22"/>
              </w:rPr>
              <w:lastRenderedPageBreak/>
              <w:t>Минимальная/</w:t>
            </w:r>
            <w:r w:rsidR="00E45DA5" w:rsidRPr="009A1712">
              <w:rPr>
                <w:color w:val="000000" w:themeColor="text1"/>
                <w:sz w:val="22"/>
                <w:szCs w:val="22"/>
              </w:rPr>
              <w:t xml:space="preserve"> максимальная – 50</w:t>
            </w:r>
            <w:r w:rsidRPr="009A1712">
              <w:rPr>
                <w:color w:val="000000" w:themeColor="text1"/>
                <w:sz w:val="22"/>
                <w:szCs w:val="22"/>
              </w:rPr>
              <w:t>/</w:t>
            </w:r>
            <w:r w:rsidR="00E45DA5" w:rsidRPr="009A1712">
              <w:rPr>
                <w:color w:val="000000" w:themeColor="text1"/>
                <w:sz w:val="22"/>
                <w:szCs w:val="22"/>
              </w:rPr>
              <w:t>10</w:t>
            </w:r>
            <w:r w:rsidRPr="009A1712">
              <w:rPr>
                <w:color w:val="000000" w:themeColor="text1"/>
                <w:sz w:val="22"/>
                <w:szCs w:val="22"/>
              </w:rPr>
              <w:t>000 м.</w:t>
            </w:r>
          </w:p>
          <w:p w:rsidR="0015708A" w:rsidRPr="009A1712" w:rsidRDefault="00813AFE" w:rsidP="00813AFE">
            <w:pPr>
              <w:ind w:firstLine="293"/>
              <w:jc w:val="both"/>
              <w:rPr>
                <w:color w:val="000000" w:themeColor="text1"/>
              </w:rPr>
            </w:pPr>
            <w:r w:rsidRPr="009A1712">
              <w:rPr>
                <w:color w:val="000000" w:themeColor="text1"/>
                <w:sz w:val="22"/>
                <w:szCs w:val="22"/>
              </w:rPr>
              <w:t xml:space="preserve">Минимальный отступ строений от красной линии улиц не менее чем на - 5 м, от красной линии проездов не менее чем на -3 м. </w:t>
            </w:r>
          </w:p>
          <w:p w:rsidR="0015708A" w:rsidRDefault="0015708A" w:rsidP="00527964">
            <w:pPr>
              <w:widowControl w:val="0"/>
              <w:ind w:firstLine="284"/>
              <w:rPr>
                <w:color w:val="000000"/>
              </w:rPr>
            </w:pPr>
            <w:r>
              <w:rPr>
                <w:rFonts w:cs="Calibri"/>
                <w:color w:val="000000"/>
                <w:sz w:val="22"/>
                <w:szCs w:val="22"/>
              </w:rPr>
              <w:t xml:space="preserve">- максимальное количество надземных этажей зданий – 2 этажа; </w:t>
            </w:r>
          </w:p>
          <w:p w:rsidR="0015708A" w:rsidRDefault="0015708A" w:rsidP="00527964">
            <w:pPr>
              <w:autoSpaceDE w:val="0"/>
              <w:ind w:firstLine="317"/>
              <w:jc w:val="both"/>
              <w:rPr>
                <w:color w:val="000000"/>
              </w:rPr>
            </w:pPr>
            <w:r>
              <w:rPr>
                <w:color w:val="000000"/>
                <w:sz w:val="22"/>
                <w:szCs w:val="22"/>
              </w:rPr>
              <w:t xml:space="preserve">- максимальная высота этажа – 6 м., </w:t>
            </w:r>
          </w:p>
          <w:p w:rsidR="0015708A" w:rsidRDefault="0015708A" w:rsidP="00527964">
            <w:pPr>
              <w:autoSpaceDE w:val="0"/>
              <w:ind w:firstLine="317"/>
              <w:jc w:val="both"/>
              <w:rPr>
                <w:color w:val="000000"/>
              </w:rPr>
            </w:pPr>
            <w:r>
              <w:rPr>
                <w:color w:val="000000"/>
                <w:sz w:val="22"/>
                <w:szCs w:val="22"/>
              </w:rPr>
              <w:t xml:space="preserve">- максимальная высота здания – 15 м., </w:t>
            </w:r>
          </w:p>
          <w:p w:rsidR="0015708A" w:rsidRDefault="0015708A" w:rsidP="00527964">
            <w:pPr>
              <w:autoSpaceDE w:val="0"/>
              <w:ind w:firstLine="317"/>
              <w:jc w:val="both"/>
              <w:rPr>
                <w:color w:val="000000"/>
              </w:rPr>
            </w:pPr>
            <w:r>
              <w:rPr>
                <w:color w:val="000000"/>
                <w:sz w:val="22"/>
                <w:szCs w:val="22"/>
              </w:rPr>
              <w:t>Отдельно стоящие объекты основного вида с организацией основного входа со стороны улицы.</w:t>
            </w:r>
          </w:p>
          <w:p w:rsidR="0015708A" w:rsidRDefault="0015708A" w:rsidP="00527964">
            <w:pPr>
              <w:autoSpaceDE w:val="0"/>
              <w:ind w:firstLine="317"/>
              <w:jc w:val="both"/>
              <w:rPr>
                <w:color w:val="000000"/>
              </w:rPr>
            </w:pPr>
            <w:r>
              <w:rPr>
                <w:color w:val="000000"/>
                <w:sz w:val="22"/>
                <w:szCs w:val="22"/>
              </w:rPr>
              <w:t>- минимальные отступы от границ участка - 3 м, 1 м от хозяйственных построек, 0 м для объектов инженерной инфраструктуры, предназначенных для обслуживания линейных объектов, на отдельном земельном участке, с учетом соблюдения требований технических регламентов;</w:t>
            </w:r>
          </w:p>
          <w:p w:rsidR="0015708A" w:rsidRDefault="0015708A" w:rsidP="00527964">
            <w:pPr>
              <w:autoSpaceDE w:val="0"/>
              <w:ind w:firstLine="317"/>
              <w:jc w:val="both"/>
              <w:rPr>
                <w:color w:val="000000"/>
              </w:rPr>
            </w:pPr>
            <w:r>
              <w:rPr>
                <w:color w:val="000000"/>
                <w:sz w:val="22"/>
                <w:szCs w:val="22"/>
              </w:rPr>
              <w:t>- максимальный процент застройки в границах земельного участка – 60%, для объектов инженерной инфраструктуры, предназначенных для обслуживания линейных объектов, на отдельном земельном участке -100%.</w:t>
            </w:r>
          </w:p>
          <w:p w:rsidR="0015708A" w:rsidRDefault="0015708A" w:rsidP="00527964">
            <w:pPr>
              <w:ind w:firstLine="317"/>
              <w:jc w:val="both"/>
              <w:rPr>
                <w:color w:val="000000"/>
              </w:rPr>
            </w:pPr>
            <w:r>
              <w:rPr>
                <w:color w:val="000000"/>
                <w:sz w:val="22"/>
                <w:szCs w:val="22"/>
              </w:rPr>
              <w:t>Объекты по оказанию услуг и обслуживанию населения допускается размещать  с учетом следующих условий:</w:t>
            </w:r>
          </w:p>
          <w:p w:rsidR="0015708A" w:rsidRDefault="0015708A" w:rsidP="00527964">
            <w:pPr>
              <w:ind w:firstLine="317"/>
              <w:jc w:val="both"/>
              <w:rPr>
                <w:color w:val="000000"/>
              </w:rPr>
            </w:pPr>
            <w:r>
              <w:rPr>
                <w:color w:val="000000"/>
                <w:sz w:val="22"/>
                <w:szCs w:val="22"/>
              </w:rPr>
              <w:t>-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w:t>
            </w:r>
          </w:p>
          <w:p w:rsidR="0015708A" w:rsidRDefault="0015708A" w:rsidP="00527964">
            <w:pPr>
              <w:ind w:firstLine="317"/>
              <w:jc w:val="both"/>
              <w:rPr>
                <w:color w:val="000000"/>
              </w:rPr>
            </w:pPr>
            <w:r>
              <w:rPr>
                <w:color w:val="000000"/>
                <w:sz w:val="22"/>
                <w:szCs w:val="22"/>
              </w:rPr>
              <w:t>- 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w:t>
            </w:r>
          </w:p>
          <w:p w:rsidR="0015708A" w:rsidRDefault="0015708A" w:rsidP="00527964">
            <w:pPr>
              <w:ind w:firstLine="317"/>
              <w:jc w:val="both"/>
              <w:rPr>
                <w:color w:val="000000"/>
              </w:rPr>
            </w:pPr>
            <w:r>
              <w:rPr>
                <w:color w:val="000000"/>
                <w:sz w:val="22"/>
                <w:szCs w:val="22"/>
              </w:rPr>
              <w:t>- обустройство входа и временной стоянки автомобилей в пределах границ земельного участка, принадлежащего застройщику;</w:t>
            </w:r>
          </w:p>
          <w:p w:rsidR="0015708A" w:rsidRDefault="0015708A" w:rsidP="00527964">
            <w:pPr>
              <w:ind w:firstLine="317"/>
              <w:jc w:val="both"/>
              <w:rPr>
                <w:color w:val="000000"/>
              </w:rPr>
            </w:pPr>
            <w:r>
              <w:rPr>
                <w:color w:val="000000"/>
                <w:sz w:val="22"/>
                <w:szCs w:val="22"/>
              </w:rPr>
              <w:t>- оборудования площадок для остановки автомобилей;</w:t>
            </w:r>
          </w:p>
          <w:p w:rsidR="0015708A" w:rsidRDefault="0015708A" w:rsidP="00527964">
            <w:pPr>
              <w:ind w:firstLine="317"/>
              <w:jc w:val="both"/>
              <w:rPr>
                <w:color w:val="000000"/>
              </w:rPr>
            </w:pPr>
            <w:r>
              <w:rPr>
                <w:color w:val="000000"/>
                <w:sz w:val="22"/>
                <w:szCs w:val="22"/>
              </w:rPr>
              <w:t>- соблюдения норм благоустройства, установленных соответствующими муниципальными правовыми актами;</w:t>
            </w:r>
          </w:p>
          <w:p w:rsidR="0015708A" w:rsidRDefault="0015708A" w:rsidP="00527964">
            <w:pPr>
              <w:ind w:firstLine="317"/>
              <w:jc w:val="both"/>
              <w:rPr>
                <w:color w:val="000000"/>
              </w:rPr>
            </w:pPr>
            <w:r>
              <w:rPr>
                <w:color w:val="000000"/>
                <w:sz w:val="22"/>
                <w:szCs w:val="22"/>
              </w:rPr>
              <w:t xml:space="preserve">- запрещается размещение объектов, вредных для здоровья населения (магазинов стройматериалов, москательно-химических товаров и т.п.). </w:t>
            </w:r>
          </w:p>
          <w:p w:rsidR="0015708A" w:rsidRDefault="0015708A" w:rsidP="00527964">
            <w:pPr>
              <w:ind w:firstLine="317"/>
              <w:jc w:val="both"/>
            </w:pPr>
            <w:r>
              <w:rPr>
                <w:color w:val="000000"/>
                <w:sz w:val="22"/>
                <w:szCs w:val="22"/>
              </w:rPr>
              <w:t>При размещении отдельно стоящего объекта общественного назначения допускается располагать его по линии застройки, красной линии, при условии возможности устройства гостевой автостоянки.</w:t>
            </w:r>
          </w:p>
          <w:p w:rsidR="0015708A" w:rsidRDefault="0015708A" w:rsidP="00527964">
            <w:pPr>
              <w:ind w:firstLine="426"/>
              <w:jc w:val="both"/>
              <w:rPr>
                <w:color w:val="000000"/>
              </w:rPr>
            </w:pPr>
            <w:r>
              <w:rPr>
                <w:sz w:val="22"/>
                <w:szCs w:val="22"/>
              </w:rPr>
              <w:t xml:space="preserve">Размещать общественные здания необходимо с учетом плана желтых линий (границы максимально допустимых зон возможного распространения завалов (обрушений) зданий </w:t>
            </w:r>
            <w:r>
              <w:rPr>
                <w:sz w:val="22"/>
                <w:szCs w:val="22"/>
              </w:rPr>
              <w:lastRenderedPageBreak/>
              <w:t>(сооружений,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 в соответствии со СНиП 2.01.51-90.</w:t>
            </w:r>
          </w:p>
          <w:p w:rsidR="0015708A" w:rsidRDefault="0015708A" w:rsidP="00527964">
            <w:pPr>
              <w:autoSpaceDE w:val="0"/>
              <w:ind w:firstLine="317"/>
              <w:jc w:val="both"/>
              <w:rPr>
                <w:color w:val="000000"/>
              </w:rPr>
            </w:pPr>
            <w:r>
              <w:rPr>
                <w:color w:val="000000"/>
                <w:sz w:val="22"/>
                <w:szCs w:val="22"/>
              </w:rPr>
              <w:t>Объекты ритуальных услуг следует размещать на границе жилой зоны.</w:t>
            </w:r>
          </w:p>
          <w:p w:rsidR="0015708A" w:rsidRDefault="0015708A" w:rsidP="00527964">
            <w:pPr>
              <w:autoSpaceDE w:val="0"/>
              <w:ind w:firstLine="317"/>
              <w:jc w:val="both"/>
            </w:pPr>
          </w:p>
        </w:tc>
      </w:tr>
      <w:tr w:rsidR="0015708A" w:rsidTr="00FE3D66">
        <w:trPr>
          <w:trHeight w:val="552"/>
        </w:trPr>
        <w:tc>
          <w:tcPr>
            <w:tcW w:w="6288" w:type="dxa"/>
            <w:tcBorders>
              <w:top w:val="single" w:sz="8" w:space="0" w:color="000000"/>
              <w:left w:val="single" w:sz="8" w:space="0" w:color="000000"/>
              <w:bottom w:val="single" w:sz="8" w:space="0" w:color="000000"/>
            </w:tcBorders>
            <w:shd w:val="clear" w:color="auto" w:fill="auto"/>
            <w:vAlign w:val="center"/>
          </w:tcPr>
          <w:p w:rsidR="0015708A" w:rsidRDefault="0015708A" w:rsidP="00527964">
            <w:pPr>
              <w:autoSpaceDE w:val="0"/>
              <w:jc w:val="both"/>
              <w:rPr>
                <w:color w:val="000000"/>
              </w:rPr>
            </w:pPr>
            <w:r>
              <w:rPr>
                <w:color w:val="000000"/>
                <w:sz w:val="22"/>
                <w:szCs w:val="22"/>
              </w:rPr>
              <w:lastRenderedPageBreak/>
              <w:t>Жилые дома коммерческого назначения:</w:t>
            </w:r>
          </w:p>
          <w:p w:rsidR="0015708A" w:rsidRDefault="0015708A" w:rsidP="00527964">
            <w:pPr>
              <w:autoSpaceDE w:val="0"/>
              <w:jc w:val="both"/>
              <w:rPr>
                <w:color w:val="000000"/>
              </w:rPr>
            </w:pPr>
            <w:r>
              <w:rPr>
                <w:color w:val="000000"/>
                <w:sz w:val="22"/>
                <w:szCs w:val="22"/>
              </w:rPr>
              <w:t>- 1) гостевые дома</w:t>
            </w:r>
          </w:p>
          <w:p w:rsidR="0015708A" w:rsidRDefault="0015708A" w:rsidP="00527964">
            <w:pPr>
              <w:autoSpaceDE w:val="0"/>
              <w:jc w:val="both"/>
              <w:rPr>
                <w:color w:val="000000"/>
              </w:rPr>
            </w:pPr>
          </w:p>
          <w:p w:rsidR="0015708A" w:rsidRDefault="0015708A" w:rsidP="00527964">
            <w:pPr>
              <w:autoSpaceDE w:val="0"/>
              <w:jc w:val="both"/>
              <w:rPr>
                <w:color w:val="000000"/>
              </w:rPr>
            </w:pPr>
          </w:p>
          <w:p w:rsidR="0015708A" w:rsidRDefault="0015708A" w:rsidP="00527964">
            <w:pPr>
              <w:autoSpaceDE w:val="0"/>
              <w:jc w:val="both"/>
              <w:rPr>
                <w:color w:val="000000"/>
              </w:rPr>
            </w:pPr>
          </w:p>
          <w:p w:rsidR="0015708A" w:rsidRDefault="0015708A" w:rsidP="00527964">
            <w:pPr>
              <w:autoSpaceDE w:val="0"/>
              <w:jc w:val="both"/>
              <w:rPr>
                <w:color w:val="000000"/>
              </w:rPr>
            </w:pPr>
          </w:p>
          <w:p w:rsidR="0015708A" w:rsidRDefault="0015708A" w:rsidP="00527964">
            <w:pPr>
              <w:autoSpaceDE w:val="0"/>
              <w:jc w:val="both"/>
              <w:rPr>
                <w:color w:val="000000"/>
              </w:rPr>
            </w:pPr>
          </w:p>
          <w:p w:rsidR="0015708A" w:rsidRDefault="0015708A" w:rsidP="00527964">
            <w:pPr>
              <w:autoSpaceDE w:val="0"/>
              <w:jc w:val="both"/>
              <w:rPr>
                <w:color w:val="000000"/>
              </w:rPr>
            </w:pPr>
          </w:p>
          <w:p w:rsidR="0015708A" w:rsidRDefault="0015708A" w:rsidP="00527964">
            <w:pPr>
              <w:autoSpaceDE w:val="0"/>
              <w:jc w:val="both"/>
              <w:rPr>
                <w:color w:val="000000"/>
              </w:rPr>
            </w:pPr>
          </w:p>
          <w:p w:rsidR="0015708A" w:rsidRDefault="0015708A" w:rsidP="00527964">
            <w:pPr>
              <w:autoSpaceDE w:val="0"/>
              <w:jc w:val="both"/>
              <w:rPr>
                <w:color w:val="000000"/>
              </w:rPr>
            </w:pPr>
            <w:r>
              <w:rPr>
                <w:color w:val="000000"/>
                <w:sz w:val="22"/>
                <w:szCs w:val="22"/>
              </w:rPr>
              <w:t>- 2) доходные дома</w:t>
            </w:r>
          </w:p>
          <w:p w:rsidR="0015708A" w:rsidRDefault="0015708A" w:rsidP="00527964">
            <w:pPr>
              <w:autoSpaceDE w:val="0"/>
              <w:jc w:val="both"/>
              <w:rPr>
                <w:color w:val="000000"/>
              </w:rPr>
            </w:pPr>
          </w:p>
        </w:tc>
        <w:tc>
          <w:tcPr>
            <w:tcW w:w="9752" w:type="dxa"/>
            <w:tcBorders>
              <w:top w:val="single" w:sz="8" w:space="0" w:color="000000"/>
              <w:left w:val="single" w:sz="8" w:space="0" w:color="000000"/>
              <w:bottom w:val="single" w:sz="8" w:space="0" w:color="000000"/>
              <w:right w:val="single" w:sz="8" w:space="0" w:color="000000"/>
            </w:tcBorders>
            <w:shd w:val="clear" w:color="auto" w:fill="auto"/>
          </w:tcPr>
          <w:p w:rsidR="0015708A" w:rsidRDefault="0015708A" w:rsidP="00527964">
            <w:pPr>
              <w:autoSpaceDE w:val="0"/>
              <w:snapToGrid w:val="0"/>
              <w:jc w:val="both"/>
              <w:rPr>
                <w:color w:val="000000"/>
              </w:rPr>
            </w:pPr>
          </w:p>
          <w:p w:rsidR="00E45DA5" w:rsidRDefault="00E45DA5" w:rsidP="00E45DA5">
            <w:pPr>
              <w:autoSpaceDE w:val="0"/>
              <w:jc w:val="both"/>
              <w:rPr>
                <w:color w:val="000000"/>
              </w:rPr>
            </w:pPr>
            <w:r>
              <w:rPr>
                <w:color w:val="000000"/>
              </w:rPr>
              <w:t xml:space="preserve">Минимальный размер земельного участка – 300 </w:t>
            </w:r>
            <w:proofErr w:type="spellStart"/>
            <w:r>
              <w:rPr>
                <w:color w:val="000000"/>
              </w:rPr>
              <w:t>кв.м</w:t>
            </w:r>
            <w:proofErr w:type="spellEnd"/>
            <w:r>
              <w:rPr>
                <w:color w:val="000000"/>
              </w:rPr>
              <w:t>.</w:t>
            </w:r>
          </w:p>
          <w:p w:rsidR="00E45DA5" w:rsidRDefault="00E45DA5" w:rsidP="00E45DA5">
            <w:pPr>
              <w:autoSpaceDE w:val="0"/>
              <w:jc w:val="both"/>
              <w:rPr>
                <w:color w:val="000000"/>
              </w:rPr>
            </w:pPr>
            <w:r>
              <w:rPr>
                <w:color w:val="000000"/>
              </w:rPr>
              <w:t xml:space="preserve">Максимальный размер земельного участка – 5000 </w:t>
            </w:r>
            <w:proofErr w:type="spellStart"/>
            <w:r>
              <w:rPr>
                <w:color w:val="000000"/>
              </w:rPr>
              <w:t>кв.м</w:t>
            </w:r>
            <w:proofErr w:type="spellEnd"/>
            <w:r>
              <w:rPr>
                <w:color w:val="000000"/>
              </w:rPr>
              <w:t>.</w:t>
            </w:r>
          </w:p>
          <w:p w:rsidR="0015708A" w:rsidRDefault="0015708A" w:rsidP="00527964">
            <w:pPr>
              <w:autoSpaceDE w:val="0"/>
              <w:jc w:val="both"/>
              <w:rPr>
                <w:color w:val="000000"/>
              </w:rPr>
            </w:pPr>
          </w:p>
          <w:p w:rsidR="0015708A" w:rsidRDefault="0015708A" w:rsidP="00527964">
            <w:pPr>
              <w:autoSpaceDE w:val="0"/>
              <w:jc w:val="both"/>
              <w:rPr>
                <w:color w:val="000000"/>
              </w:rPr>
            </w:pPr>
            <w:r>
              <w:rPr>
                <w:color w:val="000000"/>
                <w:sz w:val="22"/>
                <w:szCs w:val="22"/>
              </w:rPr>
              <w:t>- 1) Максимальное количество надземных этажей зданий – 5 этажа;</w:t>
            </w:r>
          </w:p>
          <w:p w:rsidR="0015708A" w:rsidRDefault="0015708A" w:rsidP="00527964">
            <w:pPr>
              <w:autoSpaceDE w:val="0"/>
              <w:jc w:val="both"/>
              <w:rPr>
                <w:color w:val="000000"/>
              </w:rPr>
            </w:pPr>
            <w:r>
              <w:rPr>
                <w:color w:val="000000"/>
                <w:sz w:val="22"/>
                <w:szCs w:val="22"/>
              </w:rPr>
              <w:t>Для проживания одной семьи и размещения отдыхающих не более 30 человек.</w:t>
            </w:r>
          </w:p>
          <w:p w:rsidR="0015708A" w:rsidRDefault="0015708A" w:rsidP="00527964">
            <w:pPr>
              <w:autoSpaceDE w:val="0"/>
              <w:jc w:val="both"/>
              <w:rPr>
                <w:color w:val="000000"/>
              </w:rPr>
            </w:pPr>
            <w:r>
              <w:rPr>
                <w:color w:val="000000"/>
                <w:sz w:val="22"/>
                <w:szCs w:val="22"/>
              </w:rPr>
              <w:t>Максимальное количество номеров – 15.</w:t>
            </w:r>
          </w:p>
          <w:p w:rsidR="0015708A" w:rsidRDefault="0015708A" w:rsidP="00527964">
            <w:pPr>
              <w:autoSpaceDE w:val="0"/>
              <w:jc w:val="both"/>
              <w:rPr>
                <w:color w:val="000000"/>
              </w:rPr>
            </w:pPr>
          </w:p>
          <w:p w:rsidR="0015708A" w:rsidRDefault="0015708A" w:rsidP="00527964">
            <w:pPr>
              <w:autoSpaceDE w:val="0"/>
              <w:jc w:val="both"/>
              <w:rPr>
                <w:color w:val="000000"/>
              </w:rPr>
            </w:pPr>
            <w:r>
              <w:rPr>
                <w:color w:val="000000"/>
                <w:sz w:val="22"/>
                <w:szCs w:val="22"/>
              </w:rPr>
              <w:t>По всем параметрам доходный дом должен соответствовать требованиям к жилым помещениям.</w:t>
            </w:r>
          </w:p>
          <w:p w:rsidR="0015708A" w:rsidRDefault="0015708A" w:rsidP="00527964">
            <w:pPr>
              <w:autoSpaceDE w:val="0"/>
              <w:jc w:val="both"/>
            </w:pPr>
            <w:r>
              <w:rPr>
                <w:color w:val="000000"/>
                <w:sz w:val="22"/>
                <w:szCs w:val="22"/>
              </w:rPr>
              <w:t>Допускается размещение встроенных или пристроенных объектов административного,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стоянок автомобильного транспорта, гаражей, иных объектов, связанных с проживанием граждан и не оказывающих негативного воздействия на окружающую среду, а также в соответствии с требованиями градостроительных регламентов в случае их размещения на землях рекреационного назначения.</w:t>
            </w:r>
          </w:p>
        </w:tc>
      </w:tr>
      <w:tr w:rsidR="0015708A" w:rsidTr="00FE3D66">
        <w:trPr>
          <w:trHeight w:val="264"/>
        </w:trPr>
        <w:tc>
          <w:tcPr>
            <w:tcW w:w="6288" w:type="dxa"/>
            <w:tcBorders>
              <w:top w:val="single" w:sz="8" w:space="0" w:color="000000"/>
              <w:left w:val="single" w:sz="8" w:space="0" w:color="000000"/>
              <w:bottom w:val="single" w:sz="8" w:space="0" w:color="000000"/>
            </w:tcBorders>
            <w:shd w:val="clear" w:color="auto" w:fill="auto"/>
          </w:tcPr>
          <w:p w:rsidR="0015708A" w:rsidRDefault="0015708A" w:rsidP="00527964">
            <w:pPr>
              <w:ind w:firstLine="426"/>
              <w:jc w:val="both"/>
            </w:pPr>
            <w:r>
              <w:rPr>
                <w:sz w:val="22"/>
                <w:szCs w:val="22"/>
              </w:rPr>
              <w:t>Отдельно стоящие временные (некапитальные) объекты, (не оказывающие негативного воздействия на окружающую среду):    - киоски, лоточная торговля;</w:t>
            </w:r>
          </w:p>
          <w:p w:rsidR="0015708A" w:rsidRDefault="0015708A" w:rsidP="00527964">
            <w:pPr>
              <w:jc w:val="both"/>
              <w:rPr>
                <w:color w:val="000000"/>
              </w:rPr>
            </w:pPr>
            <w:r>
              <w:rPr>
                <w:sz w:val="22"/>
                <w:szCs w:val="22"/>
              </w:rPr>
              <w:t>- временные павильоны розничной торговли и обслуживания населения.</w:t>
            </w:r>
          </w:p>
        </w:tc>
        <w:tc>
          <w:tcPr>
            <w:tcW w:w="9752" w:type="dxa"/>
            <w:tcBorders>
              <w:top w:val="single" w:sz="8" w:space="0" w:color="000000"/>
              <w:left w:val="single" w:sz="8" w:space="0" w:color="000000"/>
              <w:bottom w:val="single" w:sz="8" w:space="0" w:color="000000"/>
              <w:right w:val="single" w:sz="8" w:space="0" w:color="000000"/>
            </w:tcBorders>
            <w:shd w:val="clear" w:color="auto" w:fill="auto"/>
          </w:tcPr>
          <w:p w:rsidR="0015708A" w:rsidRDefault="0015708A" w:rsidP="00527964">
            <w:pPr>
              <w:ind w:firstLine="317"/>
              <w:jc w:val="both"/>
              <w:rPr>
                <w:color w:val="000000"/>
              </w:rPr>
            </w:pPr>
            <w:r>
              <w:rPr>
                <w:color w:val="000000"/>
                <w:sz w:val="22"/>
                <w:szCs w:val="22"/>
              </w:rPr>
              <w:t xml:space="preserve">Размеры земельных участков </w:t>
            </w:r>
          </w:p>
          <w:p w:rsidR="0015708A" w:rsidRDefault="0015708A" w:rsidP="00527964">
            <w:pPr>
              <w:ind w:firstLine="317"/>
              <w:jc w:val="both"/>
              <w:rPr>
                <w:color w:val="000000"/>
              </w:rPr>
            </w:pPr>
            <w:r>
              <w:rPr>
                <w:color w:val="000000"/>
                <w:sz w:val="22"/>
                <w:szCs w:val="22"/>
              </w:rPr>
              <w:t>- минимальный - 10 кв.м.,</w:t>
            </w:r>
          </w:p>
          <w:p w:rsidR="0015708A" w:rsidRDefault="0015708A" w:rsidP="00527964">
            <w:pPr>
              <w:ind w:firstLine="317"/>
              <w:jc w:val="both"/>
              <w:rPr>
                <w:color w:val="000000"/>
              </w:rPr>
            </w:pPr>
            <w:r>
              <w:rPr>
                <w:color w:val="000000"/>
                <w:sz w:val="22"/>
                <w:szCs w:val="22"/>
              </w:rPr>
              <w:t>- максимальный – 100 кв.м., с учетом размещения в границах участка парковочной площадки.</w:t>
            </w:r>
          </w:p>
          <w:p w:rsidR="00527964" w:rsidRPr="009A1712" w:rsidRDefault="00527964" w:rsidP="00527964">
            <w:pPr>
              <w:ind w:firstLine="317"/>
              <w:jc w:val="both"/>
              <w:rPr>
                <w:color w:val="000000" w:themeColor="text1"/>
              </w:rPr>
            </w:pPr>
            <w:r w:rsidRPr="009A1712">
              <w:rPr>
                <w:color w:val="000000" w:themeColor="text1"/>
                <w:sz w:val="22"/>
                <w:szCs w:val="22"/>
              </w:rPr>
              <w:t>- количество этаже</w:t>
            </w:r>
            <w:r w:rsidR="00813AFE" w:rsidRPr="009A1712">
              <w:rPr>
                <w:color w:val="000000" w:themeColor="text1"/>
                <w:sz w:val="22"/>
                <w:szCs w:val="22"/>
              </w:rPr>
              <w:t>й</w:t>
            </w:r>
            <w:r w:rsidRPr="009A1712">
              <w:rPr>
                <w:color w:val="000000" w:themeColor="text1"/>
                <w:sz w:val="22"/>
                <w:szCs w:val="22"/>
              </w:rPr>
              <w:t xml:space="preserve"> </w:t>
            </w:r>
            <w:r w:rsidR="00714DA7" w:rsidRPr="009A1712">
              <w:rPr>
                <w:color w:val="000000" w:themeColor="text1"/>
                <w:sz w:val="22"/>
                <w:szCs w:val="22"/>
              </w:rPr>
              <w:t>–</w:t>
            </w:r>
            <w:r w:rsidRPr="009A1712">
              <w:rPr>
                <w:color w:val="000000" w:themeColor="text1"/>
                <w:sz w:val="22"/>
                <w:szCs w:val="22"/>
              </w:rPr>
              <w:t xml:space="preserve"> 1</w:t>
            </w:r>
          </w:p>
          <w:p w:rsidR="00714DA7" w:rsidRPr="009A1712" w:rsidRDefault="00714DA7" w:rsidP="00714DA7">
            <w:pPr>
              <w:ind w:firstLine="293"/>
              <w:jc w:val="both"/>
              <w:rPr>
                <w:color w:val="000000" w:themeColor="text1"/>
              </w:rPr>
            </w:pPr>
            <w:r w:rsidRPr="009A1712">
              <w:rPr>
                <w:color w:val="000000" w:themeColor="text1"/>
                <w:sz w:val="22"/>
                <w:szCs w:val="22"/>
              </w:rPr>
              <w:t xml:space="preserve">Минимальный отступ строений от красной линии улиц не менее чем на - 5 м, от красной линии проездов не менее чем на -3 м. </w:t>
            </w:r>
          </w:p>
          <w:p w:rsidR="0015708A" w:rsidRDefault="0015708A" w:rsidP="00527964">
            <w:pPr>
              <w:ind w:firstLine="223"/>
              <w:jc w:val="both"/>
              <w:rPr>
                <w:rFonts w:cs="Calibri"/>
                <w:color w:val="000000"/>
              </w:rPr>
            </w:pPr>
          </w:p>
        </w:tc>
      </w:tr>
    </w:tbl>
    <w:p w:rsidR="0015708A" w:rsidRDefault="0015708A" w:rsidP="0015708A">
      <w:pPr>
        <w:widowControl w:val="0"/>
        <w:ind w:firstLine="426"/>
        <w:jc w:val="center"/>
        <w:rPr>
          <w:color w:val="000000"/>
        </w:rPr>
      </w:pPr>
    </w:p>
    <w:p w:rsidR="0015708A" w:rsidRDefault="0015708A" w:rsidP="0015708A">
      <w:pPr>
        <w:pageBreakBefore/>
        <w:widowControl w:val="0"/>
        <w:ind w:firstLine="426"/>
        <w:jc w:val="center"/>
        <w:rPr>
          <w:i/>
          <w:iCs/>
          <w:color w:val="000000"/>
        </w:rPr>
      </w:pPr>
      <w:r>
        <w:rPr>
          <w:b/>
          <w:color w:val="000000"/>
          <w:u w:val="single"/>
        </w:rPr>
        <w:lastRenderedPageBreak/>
        <w:t xml:space="preserve">Ж – 3. Зона </w:t>
      </w:r>
      <w:proofErr w:type="spellStart"/>
      <w:r>
        <w:rPr>
          <w:b/>
          <w:color w:val="000000"/>
          <w:u w:val="single"/>
        </w:rPr>
        <w:t>среднеэтажной</w:t>
      </w:r>
      <w:proofErr w:type="spellEnd"/>
      <w:r>
        <w:rPr>
          <w:b/>
          <w:color w:val="000000"/>
          <w:u w:val="single"/>
        </w:rPr>
        <w:t xml:space="preserve"> жилой застройки (2-4 этажа).</w:t>
      </w:r>
    </w:p>
    <w:p w:rsidR="0015708A" w:rsidRDefault="0015708A" w:rsidP="0015708A">
      <w:pPr>
        <w:pStyle w:val="Iauiue"/>
        <w:ind w:left="720"/>
        <w:jc w:val="both"/>
        <w:rPr>
          <w:b/>
          <w:color w:val="000000"/>
          <w:sz w:val="22"/>
        </w:rPr>
      </w:pPr>
      <w:r>
        <w:rPr>
          <w:rFonts w:eastAsia="SimSun"/>
          <w:i/>
          <w:iCs/>
          <w:color w:val="000000"/>
          <w:sz w:val="24"/>
          <w:szCs w:val="24"/>
        </w:rPr>
        <w:t xml:space="preserve">Зона Ж–2 выделена для обеспечения правовых, социальных, культурных, бытовых условий формирования зон </w:t>
      </w:r>
      <w:proofErr w:type="spellStart"/>
      <w:r>
        <w:rPr>
          <w:rFonts w:eastAsia="SimSun"/>
          <w:i/>
          <w:iCs/>
          <w:color w:val="000000"/>
          <w:sz w:val="24"/>
          <w:szCs w:val="24"/>
        </w:rPr>
        <w:t>среднеэтажной</w:t>
      </w:r>
      <w:proofErr w:type="spellEnd"/>
      <w:r>
        <w:rPr>
          <w:rFonts w:eastAsia="SimSun"/>
          <w:i/>
          <w:iCs/>
          <w:color w:val="000000"/>
          <w:sz w:val="24"/>
          <w:szCs w:val="24"/>
        </w:rPr>
        <w:t xml:space="preserve">  жилой застройки многоквартирными жилыми домами от 2-х до 4-х этажей, с  расширенным набором услуг местного значения. </w:t>
      </w:r>
    </w:p>
    <w:p w:rsidR="0015708A" w:rsidRDefault="0015708A" w:rsidP="0015708A">
      <w:pPr>
        <w:rPr>
          <w:b/>
          <w:color w:val="000000"/>
          <w:sz w:val="22"/>
        </w:rPr>
      </w:pPr>
      <w:r>
        <w:rPr>
          <w:b/>
          <w:color w:val="000000"/>
          <w:sz w:val="22"/>
        </w:rPr>
        <w:t>1. ОСНОВНЫЕ ВИДЫ И ПАРАМЕТРЫ РАЗРЕШЕННОГО ИСПОЛЬЗОВАНИЯ ЗЕМЕЛЬНЫХ УЧАСТКОВ И ОБЪЕКТОВ КАПИТАЛЬНОГО СТРОИТЕЛЬСТВА</w:t>
      </w:r>
    </w:p>
    <w:tbl>
      <w:tblPr>
        <w:tblW w:w="0" w:type="auto"/>
        <w:tblInd w:w="-30" w:type="dxa"/>
        <w:tblLayout w:type="fixed"/>
        <w:tblLook w:val="0000" w:firstRow="0" w:lastRow="0" w:firstColumn="0" w:lastColumn="0" w:noHBand="0" w:noVBand="0"/>
      </w:tblPr>
      <w:tblGrid>
        <w:gridCol w:w="3939"/>
        <w:gridCol w:w="4538"/>
        <w:gridCol w:w="7427"/>
      </w:tblGrid>
      <w:tr w:rsidR="0015708A" w:rsidTr="00FE3D66">
        <w:trPr>
          <w:trHeight w:val="552"/>
        </w:trPr>
        <w:tc>
          <w:tcPr>
            <w:tcW w:w="3939"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color w:val="000000"/>
              </w:rPr>
            </w:pPr>
            <w:r>
              <w:rPr>
                <w:b/>
                <w:color w:val="000000"/>
                <w:sz w:val="22"/>
              </w:rPr>
              <w:t>ВИДЫ ИСПОЛЬЗОВАНИЯ</w:t>
            </w:r>
          </w:p>
        </w:tc>
        <w:tc>
          <w:tcPr>
            <w:tcW w:w="4538"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color w:val="000000"/>
              </w:rPr>
            </w:pPr>
            <w:r>
              <w:rPr>
                <w:b/>
                <w:color w:val="000000"/>
                <w:sz w:val="22"/>
              </w:rPr>
              <w:t>ПРЕДЕЛЬНЫЕ РАЗМЕРЫ ЗЕМЕЛЬНЫХ</w:t>
            </w:r>
          </w:p>
          <w:p w:rsidR="0015708A" w:rsidRDefault="0015708A" w:rsidP="00527964">
            <w:pPr>
              <w:tabs>
                <w:tab w:val="left" w:pos="2520"/>
              </w:tabs>
              <w:jc w:val="center"/>
              <w:rPr>
                <w:b/>
                <w:color w:val="000000"/>
              </w:rPr>
            </w:pPr>
            <w:r>
              <w:rPr>
                <w:b/>
                <w:color w:val="000000"/>
                <w:sz w:val="22"/>
              </w:rPr>
              <w:t>УЧАСТКОВ И ПРЕДЕЛЬНЫЕ ПАРАМЕТРЫ</w:t>
            </w:r>
          </w:p>
          <w:p w:rsidR="0015708A" w:rsidRDefault="0015708A" w:rsidP="00527964">
            <w:pPr>
              <w:tabs>
                <w:tab w:val="left" w:pos="2520"/>
              </w:tabs>
              <w:jc w:val="center"/>
              <w:rPr>
                <w:b/>
              </w:rPr>
            </w:pPr>
            <w:r>
              <w:rPr>
                <w:b/>
                <w:color w:val="000000"/>
                <w:sz w:val="22"/>
              </w:rPr>
              <w:t>РАЗРЕШЕННОГО СТРОИТЕЛЬСТВА</w:t>
            </w:r>
          </w:p>
        </w:tc>
        <w:tc>
          <w:tcPr>
            <w:tcW w:w="7427"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tabs>
                <w:tab w:val="left" w:pos="2520"/>
              </w:tabs>
              <w:jc w:val="center"/>
            </w:pPr>
            <w:r>
              <w:rPr>
                <w:b/>
                <w:sz w:val="22"/>
                <w:szCs w:val="22"/>
              </w:rPr>
              <w:t>ОГРАНИЧЕНИЯ ИСПОЛЬЗОВАНИЯ ЗЕМЕЛЬНЫХ УЧАСТКОВ И ОБЪЕКТОВ КАПИТАЛЬНОГО СТРОИТЕЛЬСТВА</w:t>
            </w:r>
          </w:p>
        </w:tc>
      </w:tr>
      <w:tr w:rsidR="0015708A" w:rsidTr="00FE3D66">
        <w:trPr>
          <w:trHeight w:val="552"/>
        </w:trPr>
        <w:tc>
          <w:tcPr>
            <w:tcW w:w="3939" w:type="dxa"/>
            <w:tcBorders>
              <w:top w:val="single" w:sz="4" w:space="0" w:color="000000"/>
              <w:left w:val="single" w:sz="4" w:space="0" w:color="000000"/>
              <w:bottom w:val="single" w:sz="4" w:space="0" w:color="000000"/>
            </w:tcBorders>
            <w:shd w:val="clear" w:color="auto" w:fill="auto"/>
          </w:tcPr>
          <w:p w:rsidR="0015708A" w:rsidRDefault="0015708A" w:rsidP="00527964">
            <w:pPr>
              <w:keepLines/>
              <w:widowControl w:val="0"/>
              <w:ind w:firstLine="284"/>
              <w:jc w:val="both"/>
              <w:rPr>
                <w:color w:val="000000"/>
              </w:rPr>
            </w:pPr>
            <w:r>
              <w:rPr>
                <w:color w:val="000000"/>
                <w:sz w:val="22"/>
              </w:rPr>
              <w:t>Блокированные жилые  дома (</w:t>
            </w:r>
            <w:proofErr w:type="spellStart"/>
            <w:r>
              <w:rPr>
                <w:color w:val="000000"/>
                <w:sz w:val="22"/>
              </w:rPr>
              <w:t>таун-хаусы</w:t>
            </w:r>
            <w:proofErr w:type="spellEnd"/>
            <w:r>
              <w:rPr>
                <w:color w:val="000000"/>
                <w:sz w:val="22"/>
              </w:rPr>
              <w:t>)</w:t>
            </w:r>
          </w:p>
          <w:p w:rsidR="0015708A" w:rsidRDefault="0015708A" w:rsidP="00527964">
            <w:pPr>
              <w:keepLines/>
              <w:widowControl w:val="0"/>
              <w:ind w:firstLine="284"/>
              <w:jc w:val="both"/>
              <w:rPr>
                <w:color w:val="000000"/>
              </w:rPr>
            </w:pPr>
          </w:p>
          <w:p w:rsidR="0015708A" w:rsidRDefault="0015708A" w:rsidP="00527964">
            <w:pPr>
              <w:keepLines/>
              <w:widowControl w:val="0"/>
              <w:ind w:firstLine="284"/>
              <w:jc w:val="both"/>
              <w:rPr>
                <w:color w:val="000000"/>
              </w:rPr>
            </w:pPr>
          </w:p>
          <w:p w:rsidR="0015708A" w:rsidRDefault="0015708A" w:rsidP="00527964">
            <w:pPr>
              <w:keepLines/>
              <w:widowControl w:val="0"/>
              <w:ind w:firstLine="284"/>
              <w:jc w:val="both"/>
              <w:rPr>
                <w:color w:val="000000"/>
              </w:rPr>
            </w:pPr>
          </w:p>
          <w:p w:rsidR="0015708A" w:rsidRDefault="0015708A" w:rsidP="00527964">
            <w:pPr>
              <w:keepLines/>
              <w:widowControl w:val="0"/>
              <w:ind w:firstLine="284"/>
              <w:jc w:val="both"/>
              <w:rPr>
                <w:color w:val="000000"/>
              </w:rPr>
            </w:pPr>
          </w:p>
        </w:tc>
        <w:tc>
          <w:tcPr>
            <w:tcW w:w="4538" w:type="dxa"/>
            <w:tcBorders>
              <w:top w:val="single" w:sz="4" w:space="0" w:color="000000"/>
              <w:left w:val="single" w:sz="4" w:space="0" w:color="000000"/>
              <w:bottom w:val="single" w:sz="4" w:space="0" w:color="000000"/>
            </w:tcBorders>
            <w:shd w:val="clear" w:color="auto" w:fill="auto"/>
          </w:tcPr>
          <w:p w:rsidR="0015708A" w:rsidRDefault="0015708A" w:rsidP="00527964">
            <w:pPr>
              <w:keepLines/>
              <w:overflowPunct w:val="0"/>
              <w:autoSpaceDE w:val="0"/>
              <w:ind w:firstLine="223"/>
              <w:jc w:val="both"/>
              <w:textAlignment w:val="baseline"/>
              <w:rPr>
                <w:rFonts w:cs="Calibri"/>
                <w:color w:val="000000"/>
              </w:rPr>
            </w:pPr>
            <w:r>
              <w:rPr>
                <w:color w:val="000000"/>
                <w:sz w:val="22"/>
                <w:szCs w:val="22"/>
              </w:rPr>
              <w:t xml:space="preserve">- минимальная/максимальная площадь земельных участков   – </w:t>
            </w:r>
            <w:r>
              <w:rPr>
                <w:b/>
                <w:color w:val="000000"/>
                <w:sz w:val="22"/>
                <w:szCs w:val="22"/>
              </w:rPr>
              <w:t>300 /600</w:t>
            </w:r>
            <w:r>
              <w:rPr>
                <w:color w:val="000000"/>
                <w:sz w:val="22"/>
                <w:szCs w:val="22"/>
              </w:rPr>
              <w:t xml:space="preserve"> кв. м, включая площадь застройки.</w:t>
            </w:r>
            <w:r>
              <w:rPr>
                <w:b/>
                <w:color w:val="000000"/>
                <w:sz w:val="22"/>
                <w:szCs w:val="22"/>
              </w:rPr>
              <w:t xml:space="preserve"> </w:t>
            </w:r>
          </w:p>
          <w:p w:rsidR="0015708A" w:rsidRPr="009A1712" w:rsidRDefault="0015708A" w:rsidP="00527964">
            <w:pPr>
              <w:ind w:firstLine="223"/>
              <w:jc w:val="both"/>
              <w:rPr>
                <w:rFonts w:cs="Calibri"/>
                <w:color w:val="000000" w:themeColor="text1"/>
              </w:rPr>
            </w:pPr>
            <w:r w:rsidRPr="009A1712">
              <w:rPr>
                <w:rFonts w:cs="Calibri"/>
                <w:color w:val="000000" w:themeColor="text1"/>
                <w:sz w:val="22"/>
                <w:szCs w:val="22"/>
              </w:rPr>
              <w:t xml:space="preserve">- </w:t>
            </w:r>
            <w:r w:rsidR="00813AFE" w:rsidRPr="009A1712">
              <w:rPr>
                <w:color w:val="000000" w:themeColor="text1"/>
                <w:sz w:val="22"/>
                <w:szCs w:val="22"/>
              </w:rPr>
              <w:t>процент</w:t>
            </w:r>
            <w:r w:rsidRPr="009A1712">
              <w:rPr>
                <w:color w:val="000000" w:themeColor="text1"/>
                <w:sz w:val="22"/>
                <w:szCs w:val="22"/>
              </w:rPr>
              <w:t xml:space="preserve"> застройки </w:t>
            </w:r>
            <w:r w:rsidRPr="009A1712">
              <w:rPr>
                <w:b/>
                <w:color w:val="000000" w:themeColor="text1"/>
                <w:sz w:val="22"/>
                <w:szCs w:val="22"/>
              </w:rPr>
              <w:t>4</w:t>
            </w:r>
            <w:r w:rsidR="00813AFE" w:rsidRPr="009A1712">
              <w:rPr>
                <w:b/>
                <w:color w:val="000000" w:themeColor="text1"/>
                <w:sz w:val="22"/>
                <w:szCs w:val="22"/>
              </w:rPr>
              <w:t>0%</w:t>
            </w:r>
            <w:r w:rsidRPr="009A1712">
              <w:rPr>
                <w:b/>
                <w:color w:val="000000" w:themeColor="text1"/>
                <w:sz w:val="22"/>
                <w:szCs w:val="22"/>
              </w:rPr>
              <w:t xml:space="preserve"> </w:t>
            </w:r>
            <w:r w:rsidRPr="009A1712">
              <w:rPr>
                <w:color w:val="000000" w:themeColor="text1"/>
                <w:sz w:val="22"/>
                <w:szCs w:val="22"/>
              </w:rPr>
              <w:t xml:space="preserve">при площади 300 кв.м.; </w:t>
            </w:r>
            <w:r w:rsidR="00813AFE" w:rsidRPr="009A1712">
              <w:rPr>
                <w:b/>
                <w:color w:val="000000" w:themeColor="text1"/>
                <w:sz w:val="22"/>
                <w:szCs w:val="22"/>
              </w:rPr>
              <w:t>30%</w:t>
            </w:r>
            <w:r w:rsidRPr="009A1712">
              <w:rPr>
                <w:b/>
                <w:color w:val="000000" w:themeColor="text1"/>
                <w:sz w:val="22"/>
                <w:szCs w:val="22"/>
              </w:rPr>
              <w:t xml:space="preserve"> </w:t>
            </w:r>
            <w:r w:rsidRPr="009A1712">
              <w:rPr>
                <w:color w:val="000000" w:themeColor="text1"/>
                <w:sz w:val="22"/>
                <w:szCs w:val="22"/>
              </w:rPr>
              <w:t>при площади от 400 кв.м. и более;</w:t>
            </w:r>
          </w:p>
          <w:p w:rsidR="0015708A" w:rsidRPr="009A1712" w:rsidRDefault="0015708A" w:rsidP="00527964">
            <w:pPr>
              <w:ind w:firstLine="223"/>
              <w:jc w:val="both"/>
              <w:rPr>
                <w:color w:val="000000" w:themeColor="text1"/>
              </w:rPr>
            </w:pPr>
            <w:r w:rsidRPr="009A1712">
              <w:rPr>
                <w:rFonts w:cs="Calibri"/>
                <w:color w:val="000000" w:themeColor="text1"/>
                <w:sz w:val="22"/>
                <w:szCs w:val="22"/>
              </w:rPr>
              <w:t xml:space="preserve">- </w:t>
            </w:r>
            <w:r w:rsidRPr="009A1712">
              <w:rPr>
                <w:color w:val="000000" w:themeColor="text1"/>
                <w:sz w:val="22"/>
                <w:szCs w:val="22"/>
              </w:rPr>
              <w:t xml:space="preserve">коэффициент плотности застройки </w:t>
            </w:r>
            <w:r w:rsidRPr="009A1712">
              <w:rPr>
                <w:b/>
                <w:color w:val="000000" w:themeColor="text1"/>
                <w:sz w:val="22"/>
                <w:szCs w:val="22"/>
              </w:rPr>
              <w:t xml:space="preserve">Кпз-0,8 </w:t>
            </w:r>
            <w:r w:rsidRPr="009A1712">
              <w:rPr>
                <w:color w:val="000000" w:themeColor="text1"/>
                <w:sz w:val="22"/>
                <w:szCs w:val="22"/>
              </w:rPr>
              <w:t xml:space="preserve">при площади 300 кв.м.; </w:t>
            </w:r>
            <w:r w:rsidRPr="009A1712">
              <w:rPr>
                <w:b/>
                <w:color w:val="000000" w:themeColor="text1"/>
                <w:sz w:val="22"/>
                <w:szCs w:val="22"/>
              </w:rPr>
              <w:t>6</w:t>
            </w:r>
            <w:r w:rsidR="00813AFE" w:rsidRPr="009A1712">
              <w:rPr>
                <w:b/>
                <w:color w:val="000000" w:themeColor="text1"/>
                <w:sz w:val="22"/>
                <w:szCs w:val="22"/>
              </w:rPr>
              <w:t>0%</w:t>
            </w:r>
            <w:r w:rsidRPr="009A1712">
              <w:rPr>
                <w:b/>
                <w:color w:val="000000" w:themeColor="text1"/>
                <w:sz w:val="22"/>
                <w:szCs w:val="22"/>
              </w:rPr>
              <w:t xml:space="preserve"> </w:t>
            </w:r>
            <w:r w:rsidRPr="009A1712">
              <w:rPr>
                <w:color w:val="000000" w:themeColor="text1"/>
                <w:sz w:val="22"/>
                <w:szCs w:val="22"/>
              </w:rPr>
              <w:t>при площади от 400 кв.м. и более;</w:t>
            </w:r>
          </w:p>
          <w:p w:rsidR="0015708A" w:rsidRPr="009A1712" w:rsidRDefault="0015708A" w:rsidP="00527964">
            <w:pPr>
              <w:ind w:firstLine="223"/>
              <w:jc w:val="both"/>
              <w:rPr>
                <w:color w:val="000000" w:themeColor="text1"/>
              </w:rPr>
            </w:pPr>
            <w:r w:rsidRPr="009A1712">
              <w:rPr>
                <w:color w:val="000000" w:themeColor="text1"/>
                <w:sz w:val="22"/>
                <w:szCs w:val="22"/>
              </w:rPr>
              <w:t xml:space="preserve">- минимальная ширина земельных участков (для 1 блока) вдоль фронта улицы (проезда) – </w:t>
            </w:r>
            <w:r w:rsidR="00813AFE" w:rsidRPr="009A1712">
              <w:rPr>
                <w:b/>
                <w:color w:val="000000" w:themeColor="text1"/>
                <w:sz w:val="22"/>
                <w:szCs w:val="22"/>
              </w:rPr>
              <w:t>10</w:t>
            </w:r>
            <w:r w:rsidRPr="009A1712">
              <w:rPr>
                <w:b/>
                <w:color w:val="000000" w:themeColor="text1"/>
                <w:sz w:val="22"/>
                <w:szCs w:val="22"/>
              </w:rPr>
              <w:t xml:space="preserve"> м</w:t>
            </w:r>
            <w:r w:rsidRPr="009A1712">
              <w:rPr>
                <w:color w:val="000000" w:themeColor="text1"/>
                <w:sz w:val="22"/>
                <w:szCs w:val="22"/>
              </w:rPr>
              <w:t xml:space="preserve">; </w:t>
            </w:r>
          </w:p>
          <w:p w:rsidR="0015708A" w:rsidRDefault="0015708A" w:rsidP="00527964">
            <w:pPr>
              <w:ind w:firstLine="223"/>
              <w:jc w:val="both"/>
              <w:rPr>
                <w:color w:val="000000"/>
              </w:rPr>
            </w:pPr>
            <w:r>
              <w:rPr>
                <w:color w:val="000000"/>
                <w:sz w:val="22"/>
                <w:szCs w:val="22"/>
              </w:rPr>
              <w:t xml:space="preserve">- максимальная высота зданий от уровня земли до верха перекрытия последнего этажа (или конька кровли) - </w:t>
            </w:r>
            <w:r>
              <w:rPr>
                <w:b/>
                <w:color w:val="000000"/>
                <w:sz w:val="22"/>
                <w:szCs w:val="22"/>
              </w:rPr>
              <w:t>12 м</w:t>
            </w:r>
            <w:r>
              <w:rPr>
                <w:color w:val="000000"/>
                <w:sz w:val="22"/>
                <w:szCs w:val="22"/>
              </w:rPr>
              <w:t xml:space="preserve">; до верха плоской кровли – </w:t>
            </w:r>
            <w:r>
              <w:rPr>
                <w:b/>
                <w:color w:val="000000"/>
                <w:sz w:val="22"/>
                <w:szCs w:val="22"/>
              </w:rPr>
              <w:t>9 м</w:t>
            </w:r>
            <w:r>
              <w:rPr>
                <w:color w:val="000000"/>
                <w:sz w:val="22"/>
                <w:szCs w:val="22"/>
              </w:rPr>
              <w:t>;</w:t>
            </w:r>
          </w:p>
          <w:p w:rsidR="0015708A" w:rsidRDefault="0015708A" w:rsidP="00527964">
            <w:pPr>
              <w:ind w:firstLine="223"/>
              <w:jc w:val="both"/>
              <w:rPr>
                <w:color w:val="000000"/>
              </w:rPr>
            </w:pPr>
            <w:r>
              <w:rPr>
                <w:color w:val="000000"/>
                <w:sz w:val="22"/>
                <w:szCs w:val="22"/>
              </w:rPr>
              <w:t>- количество надземных этажей – не более 3-х (или 2 этажа с возможностью использования мансардного этажа);</w:t>
            </w:r>
          </w:p>
          <w:p w:rsidR="0015708A" w:rsidRDefault="0015708A" w:rsidP="00527964">
            <w:pPr>
              <w:ind w:firstLine="317"/>
              <w:jc w:val="both"/>
              <w:rPr>
                <w:color w:val="000000"/>
              </w:rPr>
            </w:pPr>
            <w:r>
              <w:rPr>
                <w:color w:val="000000"/>
                <w:sz w:val="22"/>
              </w:rPr>
              <w:t xml:space="preserve">- высота этажа – до </w:t>
            </w:r>
            <w:r>
              <w:rPr>
                <w:b/>
                <w:color w:val="000000"/>
                <w:sz w:val="22"/>
              </w:rPr>
              <w:t>3 м</w:t>
            </w:r>
            <w:r>
              <w:rPr>
                <w:color w:val="000000"/>
                <w:sz w:val="22"/>
              </w:rPr>
              <w:t xml:space="preserve">. </w:t>
            </w:r>
          </w:p>
        </w:tc>
        <w:tc>
          <w:tcPr>
            <w:tcW w:w="7427"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ind w:firstLine="562"/>
              <w:jc w:val="both"/>
              <w:rPr>
                <w:color w:val="000000"/>
              </w:rPr>
            </w:pPr>
            <w:r>
              <w:rPr>
                <w:color w:val="000000"/>
                <w:sz w:val="22"/>
                <w:szCs w:val="22"/>
              </w:rPr>
              <w:t xml:space="preserve">- минимальный отступ строений от красной линии улиц не менее чем на - 5 м, от красной линии проездов не менее чем на -3 м. </w:t>
            </w:r>
          </w:p>
          <w:p w:rsidR="0015708A" w:rsidRDefault="0015708A" w:rsidP="00527964">
            <w:pPr>
              <w:pStyle w:val="ConsPlusNormal"/>
              <w:ind w:firstLine="562"/>
              <w:jc w:val="both"/>
              <w:rPr>
                <w:color w:val="000000"/>
                <w:sz w:val="22"/>
                <w:szCs w:val="22"/>
              </w:rPr>
            </w:pPr>
            <w:r>
              <w:rPr>
                <w:rFonts w:ascii="Times New Roman" w:eastAsia="SimSun" w:hAnsi="Times New Roman" w:cs="Times New Roman"/>
                <w:color w:val="000000"/>
                <w:sz w:val="22"/>
                <w:szCs w:val="22"/>
              </w:rPr>
              <w:t>- минимальный отступ до границы смежного земельного участка должен быть не менее - 3 м;</w:t>
            </w:r>
          </w:p>
          <w:p w:rsidR="0015708A" w:rsidRDefault="0015708A" w:rsidP="00527964">
            <w:pPr>
              <w:ind w:firstLine="562"/>
              <w:jc w:val="both"/>
              <w:rPr>
                <w:color w:val="000000"/>
              </w:rPr>
            </w:pPr>
            <w:r>
              <w:rPr>
                <w:color w:val="000000"/>
                <w:sz w:val="22"/>
                <w:szCs w:val="22"/>
              </w:rPr>
              <w:t>- в сложившейся застройке, при ширине земельного участка 12 и менее метров, для строительства жилого дома минимальный отступ от границы соседнего участка составляет:</w:t>
            </w:r>
          </w:p>
          <w:p w:rsidR="0015708A" w:rsidRDefault="0015708A" w:rsidP="00527964">
            <w:pPr>
              <w:ind w:firstLine="562"/>
              <w:jc w:val="both"/>
              <w:rPr>
                <w:color w:val="000000"/>
              </w:rPr>
            </w:pPr>
            <w:r>
              <w:rPr>
                <w:color w:val="000000"/>
                <w:sz w:val="22"/>
                <w:szCs w:val="22"/>
              </w:rPr>
              <w:t>для одноэтажного – 1 м;</w:t>
            </w:r>
          </w:p>
          <w:p w:rsidR="0015708A" w:rsidRDefault="0015708A" w:rsidP="00527964">
            <w:pPr>
              <w:ind w:firstLine="562"/>
              <w:jc w:val="both"/>
              <w:rPr>
                <w:color w:val="000000"/>
              </w:rPr>
            </w:pPr>
            <w:r>
              <w:rPr>
                <w:color w:val="000000"/>
                <w:sz w:val="22"/>
                <w:szCs w:val="22"/>
              </w:rPr>
              <w:t>для двухэтажного – 1,5 м;</w:t>
            </w:r>
          </w:p>
          <w:p w:rsidR="0015708A" w:rsidRDefault="0015708A" w:rsidP="00527964">
            <w:pPr>
              <w:ind w:firstLine="562"/>
              <w:jc w:val="both"/>
              <w:rPr>
                <w:color w:val="000000"/>
              </w:rPr>
            </w:pPr>
            <w:r>
              <w:rPr>
                <w:color w:val="000000"/>
                <w:sz w:val="22"/>
                <w:szCs w:val="22"/>
              </w:rPr>
              <w:t>для трехэтажного – 2 м, при условии, что расстояние до расположенного на соседнем земельном участке жилого дома не менее 5 м.</w:t>
            </w:r>
          </w:p>
          <w:p w:rsidR="0015708A" w:rsidRDefault="0015708A" w:rsidP="00527964">
            <w:pPr>
              <w:ind w:firstLine="562"/>
              <w:jc w:val="both"/>
              <w:rPr>
                <w:color w:val="000000"/>
              </w:rPr>
            </w:pPr>
            <w:r>
              <w:rPr>
                <w:color w:val="000000"/>
                <w:sz w:val="22"/>
                <w:szCs w:val="22"/>
              </w:rPr>
              <w:t>- минимальные противопожарные расстояния - не менее 6м;</w:t>
            </w:r>
          </w:p>
          <w:p w:rsidR="0015708A" w:rsidRDefault="0015708A" w:rsidP="00527964">
            <w:pPr>
              <w:keepLines/>
              <w:overflowPunct w:val="0"/>
              <w:autoSpaceDE w:val="0"/>
              <w:ind w:firstLine="562"/>
              <w:jc w:val="both"/>
              <w:textAlignment w:val="baseline"/>
              <w:rPr>
                <w:color w:val="000000"/>
              </w:rPr>
            </w:pPr>
            <w:r>
              <w:rPr>
                <w:color w:val="000000"/>
                <w:sz w:val="22"/>
                <w:szCs w:val="22"/>
              </w:rPr>
              <w:t>Блокировка жилых домов, а также хозяйственных построек на смежных земельных участках допускается по взаимному согласию домовладельцев при  новом строительстве  с учетом противопожарных требований.</w:t>
            </w:r>
          </w:p>
          <w:p w:rsidR="0015708A" w:rsidRDefault="0015708A" w:rsidP="00527964">
            <w:pPr>
              <w:keepLines/>
              <w:overflowPunct w:val="0"/>
              <w:autoSpaceDE w:val="0"/>
              <w:ind w:firstLine="562"/>
              <w:jc w:val="both"/>
              <w:textAlignment w:val="baseline"/>
              <w:rPr>
                <w:color w:val="000000"/>
              </w:rPr>
            </w:pPr>
          </w:p>
        </w:tc>
      </w:tr>
      <w:tr w:rsidR="0015708A" w:rsidTr="00FE3D66">
        <w:trPr>
          <w:trHeight w:val="70"/>
        </w:trPr>
        <w:tc>
          <w:tcPr>
            <w:tcW w:w="3939" w:type="dxa"/>
            <w:tcBorders>
              <w:top w:val="single" w:sz="4" w:space="0" w:color="000000"/>
              <w:left w:val="single" w:sz="4" w:space="0" w:color="000000"/>
              <w:bottom w:val="single" w:sz="4" w:space="0" w:color="000000"/>
            </w:tcBorders>
            <w:shd w:val="clear" w:color="auto" w:fill="auto"/>
          </w:tcPr>
          <w:p w:rsidR="0015708A" w:rsidRPr="009A1712" w:rsidRDefault="0015708A" w:rsidP="00813AFE">
            <w:pPr>
              <w:ind w:firstLine="317"/>
              <w:jc w:val="both"/>
              <w:rPr>
                <w:color w:val="000000" w:themeColor="text1"/>
              </w:rPr>
            </w:pPr>
            <w:r w:rsidRPr="009A1712">
              <w:rPr>
                <w:color w:val="000000" w:themeColor="text1"/>
                <w:sz w:val="22"/>
              </w:rPr>
              <w:t xml:space="preserve">Многоквартирные секционные жилые дома не выше 3 этажей с </w:t>
            </w:r>
            <w:r w:rsidR="00813AFE" w:rsidRPr="009A1712">
              <w:rPr>
                <w:color w:val="000000" w:themeColor="text1"/>
                <w:sz w:val="22"/>
              </w:rPr>
              <w:t>придомовой территорией</w:t>
            </w:r>
          </w:p>
        </w:tc>
        <w:tc>
          <w:tcPr>
            <w:tcW w:w="4538" w:type="dxa"/>
            <w:tcBorders>
              <w:top w:val="single" w:sz="4" w:space="0" w:color="000000"/>
              <w:left w:val="single" w:sz="4" w:space="0" w:color="000000"/>
              <w:bottom w:val="single" w:sz="4" w:space="0" w:color="000000"/>
            </w:tcBorders>
            <w:shd w:val="clear" w:color="auto" w:fill="auto"/>
          </w:tcPr>
          <w:p w:rsidR="0015708A" w:rsidRPr="009A1712" w:rsidRDefault="0015708A" w:rsidP="00527964">
            <w:pPr>
              <w:keepLines/>
              <w:overflowPunct w:val="0"/>
              <w:autoSpaceDE w:val="0"/>
              <w:ind w:firstLine="223"/>
              <w:jc w:val="both"/>
              <w:textAlignment w:val="baseline"/>
              <w:rPr>
                <w:color w:val="000000" w:themeColor="text1"/>
              </w:rPr>
            </w:pPr>
            <w:r w:rsidRPr="009A1712">
              <w:rPr>
                <w:color w:val="000000" w:themeColor="text1"/>
                <w:sz w:val="22"/>
                <w:szCs w:val="22"/>
              </w:rPr>
              <w:t xml:space="preserve">- минимальная/максимальная площадь земельных участков –  </w:t>
            </w:r>
            <w:r w:rsidR="00E45DA5" w:rsidRPr="009A1712">
              <w:rPr>
                <w:color w:val="000000" w:themeColor="text1"/>
                <w:sz w:val="22"/>
                <w:szCs w:val="22"/>
              </w:rPr>
              <w:t>2000/5000</w:t>
            </w:r>
            <w:r w:rsidRPr="009A1712">
              <w:rPr>
                <w:color w:val="000000" w:themeColor="text1"/>
                <w:sz w:val="22"/>
                <w:szCs w:val="22"/>
              </w:rPr>
              <w:t>;</w:t>
            </w:r>
          </w:p>
          <w:p w:rsidR="0015708A" w:rsidRPr="009A1712" w:rsidRDefault="0015708A" w:rsidP="00527964">
            <w:pPr>
              <w:ind w:firstLine="223"/>
              <w:jc w:val="both"/>
              <w:rPr>
                <w:rFonts w:cs="Calibri"/>
                <w:color w:val="000000" w:themeColor="text1"/>
              </w:rPr>
            </w:pPr>
            <w:r w:rsidRPr="009A1712">
              <w:rPr>
                <w:rFonts w:cs="Calibri"/>
                <w:color w:val="000000" w:themeColor="text1"/>
                <w:sz w:val="22"/>
                <w:szCs w:val="22"/>
              </w:rPr>
              <w:t xml:space="preserve">- </w:t>
            </w:r>
            <w:r w:rsidR="00714DA7" w:rsidRPr="009A1712">
              <w:rPr>
                <w:color w:val="000000" w:themeColor="text1"/>
                <w:sz w:val="22"/>
                <w:szCs w:val="22"/>
              </w:rPr>
              <w:t>процент</w:t>
            </w:r>
            <w:r w:rsidRPr="009A1712">
              <w:rPr>
                <w:color w:val="000000" w:themeColor="text1"/>
                <w:sz w:val="22"/>
                <w:szCs w:val="22"/>
              </w:rPr>
              <w:t xml:space="preserve"> застройки</w:t>
            </w:r>
            <w:r w:rsidR="00714DA7" w:rsidRPr="009A1712">
              <w:rPr>
                <w:color w:val="000000" w:themeColor="text1"/>
                <w:sz w:val="22"/>
                <w:szCs w:val="22"/>
              </w:rPr>
              <w:t xml:space="preserve"> </w:t>
            </w:r>
            <w:r w:rsidRPr="009A1712">
              <w:rPr>
                <w:b/>
                <w:color w:val="000000" w:themeColor="text1"/>
                <w:sz w:val="22"/>
                <w:szCs w:val="22"/>
              </w:rPr>
              <w:t>4</w:t>
            </w:r>
            <w:r w:rsidR="00714DA7" w:rsidRPr="009A1712">
              <w:rPr>
                <w:b/>
                <w:color w:val="000000" w:themeColor="text1"/>
                <w:sz w:val="22"/>
                <w:szCs w:val="22"/>
              </w:rPr>
              <w:t>0%</w:t>
            </w:r>
            <w:r w:rsidRPr="009A1712">
              <w:rPr>
                <w:color w:val="000000" w:themeColor="text1"/>
                <w:sz w:val="22"/>
                <w:szCs w:val="22"/>
              </w:rPr>
              <w:t>;</w:t>
            </w:r>
          </w:p>
          <w:p w:rsidR="0015708A" w:rsidRPr="009A1712" w:rsidRDefault="0015708A" w:rsidP="00527964">
            <w:pPr>
              <w:ind w:firstLine="223"/>
              <w:jc w:val="both"/>
              <w:rPr>
                <w:color w:val="000000" w:themeColor="text1"/>
              </w:rPr>
            </w:pPr>
            <w:r w:rsidRPr="009A1712">
              <w:rPr>
                <w:rFonts w:cs="Calibri"/>
                <w:color w:val="000000" w:themeColor="text1"/>
                <w:sz w:val="22"/>
                <w:szCs w:val="22"/>
              </w:rPr>
              <w:t xml:space="preserve">- </w:t>
            </w:r>
            <w:r w:rsidRPr="009A1712">
              <w:rPr>
                <w:color w:val="000000" w:themeColor="text1"/>
                <w:sz w:val="22"/>
                <w:szCs w:val="22"/>
              </w:rPr>
              <w:t xml:space="preserve">коэффициент плотности застройки </w:t>
            </w:r>
            <w:r w:rsidRPr="009A1712">
              <w:rPr>
                <w:b/>
                <w:color w:val="000000" w:themeColor="text1"/>
                <w:sz w:val="22"/>
                <w:szCs w:val="22"/>
              </w:rPr>
              <w:t xml:space="preserve">Кпз-0,8 </w:t>
            </w:r>
          </w:p>
          <w:p w:rsidR="0015708A" w:rsidRPr="009A1712" w:rsidRDefault="0015708A" w:rsidP="00527964">
            <w:pPr>
              <w:keepLines/>
              <w:overflowPunct w:val="0"/>
              <w:autoSpaceDE w:val="0"/>
              <w:ind w:firstLine="223"/>
              <w:jc w:val="both"/>
              <w:textAlignment w:val="baseline"/>
              <w:rPr>
                <w:color w:val="000000" w:themeColor="text1"/>
              </w:rPr>
            </w:pPr>
            <w:r w:rsidRPr="009A1712">
              <w:rPr>
                <w:color w:val="000000" w:themeColor="text1"/>
                <w:sz w:val="22"/>
                <w:szCs w:val="22"/>
              </w:rPr>
              <w:t xml:space="preserve">- минимальная/максимальная ширина земельных участков вдоль фронта улицы (проезда) – 16/32 м; </w:t>
            </w:r>
          </w:p>
          <w:p w:rsidR="0015708A" w:rsidRPr="009A1712" w:rsidRDefault="0015708A" w:rsidP="00527964">
            <w:pPr>
              <w:keepLines/>
              <w:overflowPunct w:val="0"/>
              <w:autoSpaceDE w:val="0"/>
              <w:ind w:firstLine="223"/>
              <w:jc w:val="both"/>
              <w:textAlignment w:val="baseline"/>
              <w:rPr>
                <w:color w:val="000000" w:themeColor="text1"/>
              </w:rPr>
            </w:pPr>
            <w:r w:rsidRPr="009A1712">
              <w:rPr>
                <w:color w:val="000000" w:themeColor="text1"/>
                <w:sz w:val="22"/>
                <w:szCs w:val="22"/>
              </w:rPr>
              <w:t xml:space="preserve">- максимальная высота зданий от уровня </w:t>
            </w:r>
            <w:r w:rsidRPr="009A1712">
              <w:rPr>
                <w:color w:val="000000" w:themeColor="text1"/>
                <w:sz w:val="22"/>
                <w:szCs w:val="22"/>
              </w:rPr>
              <w:lastRenderedPageBreak/>
              <w:t xml:space="preserve">земли до верха перекрытия последнего этажа (или конька кровли) - 15 м; </w:t>
            </w:r>
          </w:p>
          <w:p w:rsidR="0015708A" w:rsidRPr="009A1712" w:rsidRDefault="0015708A" w:rsidP="00527964">
            <w:pPr>
              <w:keepLines/>
              <w:overflowPunct w:val="0"/>
              <w:autoSpaceDE w:val="0"/>
              <w:ind w:firstLine="223"/>
              <w:jc w:val="both"/>
              <w:textAlignment w:val="baseline"/>
              <w:rPr>
                <w:color w:val="000000" w:themeColor="text1"/>
              </w:rPr>
            </w:pPr>
            <w:r w:rsidRPr="009A1712">
              <w:rPr>
                <w:color w:val="000000" w:themeColor="text1"/>
                <w:sz w:val="22"/>
                <w:szCs w:val="22"/>
              </w:rPr>
              <w:t>- количество надземных этажей – не более 3-х;</w:t>
            </w:r>
          </w:p>
          <w:p w:rsidR="0015708A" w:rsidRPr="009A1712" w:rsidRDefault="0015708A" w:rsidP="00527964">
            <w:pPr>
              <w:keepLines/>
              <w:overflowPunct w:val="0"/>
              <w:autoSpaceDE w:val="0"/>
              <w:ind w:firstLine="223"/>
              <w:jc w:val="both"/>
              <w:textAlignment w:val="baseline"/>
              <w:rPr>
                <w:color w:val="000000" w:themeColor="text1"/>
              </w:rPr>
            </w:pPr>
            <w:r w:rsidRPr="009A1712">
              <w:rPr>
                <w:color w:val="000000" w:themeColor="text1"/>
                <w:sz w:val="22"/>
                <w:szCs w:val="22"/>
              </w:rPr>
              <w:t>- максимальный процент застройки участка</w:t>
            </w:r>
            <w:r w:rsidRPr="009A1712">
              <w:rPr>
                <w:color w:val="000000" w:themeColor="text1"/>
                <w:sz w:val="22"/>
              </w:rPr>
              <w:t xml:space="preserve"> - 50%;</w:t>
            </w:r>
          </w:p>
          <w:p w:rsidR="0015708A" w:rsidRPr="009A1712" w:rsidRDefault="0015708A" w:rsidP="00527964">
            <w:pPr>
              <w:ind w:firstLine="317"/>
              <w:jc w:val="both"/>
              <w:rPr>
                <w:color w:val="000000" w:themeColor="text1"/>
              </w:rPr>
            </w:pPr>
            <w:r w:rsidRPr="009A1712">
              <w:rPr>
                <w:color w:val="000000" w:themeColor="text1"/>
                <w:sz w:val="22"/>
              </w:rPr>
              <w:t xml:space="preserve">- высота этажа – до </w:t>
            </w:r>
            <w:r w:rsidRPr="009A1712">
              <w:rPr>
                <w:b/>
                <w:color w:val="000000" w:themeColor="text1"/>
                <w:sz w:val="22"/>
              </w:rPr>
              <w:t>3 м</w:t>
            </w:r>
            <w:r w:rsidRPr="009A1712">
              <w:rPr>
                <w:color w:val="000000" w:themeColor="text1"/>
                <w:sz w:val="22"/>
              </w:rPr>
              <w:t xml:space="preserve">. </w:t>
            </w:r>
          </w:p>
        </w:tc>
        <w:tc>
          <w:tcPr>
            <w:tcW w:w="7427" w:type="dxa"/>
            <w:tcBorders>
              <w:top w:val="single" w:sz="4" w:space="0" w:color="000000"/>
              <w:left w:val="single" w:sz="4" w:space="0" w:color="000000"/>
              <w:bottom w:val="single" w:sz="4" w:space="0" w:color="000000"/>
              <w:right w:val="single" w:sz="4" w:space="0" w:color="000000"/>
            </w:tcBorders>
            <w:shd w:val="clear" w:color="auto" w:fill="auto"/>
          </w:tcPr>
          <w:p w:rsidR="0015708A" w:rsidRPr="009A1712" w:rsidRDefault="0015708A" w:rsidP="00527964">
            <w:pPr>
              <w:ind w:firstLine="562"/>
              <w:jc w:val="both"/>
              <w:rPr>
                <w:color w:val="000000" w:themeColor="text1"/>
              </w:rPr>
            </w:pPr>
            <w:r w:rsidRPr="009A1712">
              <w:rPr>
                <w:color w:val="000000" w:themeColor="text1"/>
                <w:sz w:val="22"/>
                <w:szCs w:val="22"/>
              </w:rPr>
              <w:lastRenderedPageBreak/>
              <w:t xml:space="preserve">- минимальный отступ строений от красной линии улиц не менее чем на - 5 м, от красной линии проездов не менее чем на -3 м. </w:t>
            </w:r>
          </w:p>
          <w:p w:rsidR="00BC32BB" w:rsidRPr="009A1712" w:rsidRDefault="00BC32BB" w:rsidP="00BC32BB">
            <w:pPr>
              <w:pStyle w:val="aff5"/>
              <w:ind w:firstLine="308"/>
              <w:jc w:val="both"/>
              <w:rPr>
                <w:rFonts w:eastAsia="Calibri"/>
                <w:color w:val="000000" w:themeColor="text1"/>
                <w:lang w:eastAsia="en-US"/>
              </w:rPr>
            </w:pPr>
            <w:r w:rsidRPr="009A1712">
              <w:rPr>
                <w:rFonts w:eastAsia="Calibri"/>
                <w:color w:val="000000" w:themeColor="text1"/>
                <w:lang w:eastAsia="en-US"/>
              </w:rPr>
              <w:t xml:space="preserve">При проектировании многоквартирной жилой застройки следует предусматривать размещение площадок, размеры которых и расстояния от них до жилых и общественных зданий принимать не менее приведенных в таблице 1.                                                                                         </w:t>
            </w:r>
          </w:p>
          <w:p w:rsidR="00BC32BB" w:rsidRPr="009A1712" w:rsidRDefault="00BC32BB" w:rsidP="00BC32BB">
            <w:pPr>
              <w:pStyle w:val="aff5"/>
              <w:ind w:firstLine="308"/>
              <w:jc w:val="both"/>
              <w:rPr>
                <w:rFonts w:eastAsia="Calibri"/>
                <w:color w:val="000000" w:themeColor="text1"/>
                <w:lang w:eastAsia="en-US"/>
              </w:rPr>
            </w:pPr>
            <w:r w:rsidRPr="009A1712">
              <w:rPr>
                <w:rFonts w:eastAsia="Calibri"/>
                <w:color w:val="000000" w:themeColor="text1"/>
                <w:lang w:eastAsia="en-US"/>
              </w:rPr>
              <w:t>Таблица 1.</w:t>
            </w:r>
          </w:p>
          <w:tbl>
            <w:tblPr>
              <w:tblW w:w="7277" w:type="dxa"/>
              <w:jc w:val="center"/>
              <w:tblLayout w:type="fixed"/>
              <w:tblCellMar>
                <w:left w:w="28" w:type="dxa"/>
                <w:right w:w="28" w:type="dxa"/>
              </w:tblCellMar>
              <w:tblLook w:val="04A0" w:firstRow="1" w:lastRow="0" w:firstColumn="1" w:lastColumn="0" w:noHBand="0" w:noVBand="1"/>
            </w:tblPr>
            <w:tblGrid>
              <w:gridCol w:w="3542"/>
              <w:gridCol w:w="1287"/>
              <w:gridCol w:w="2448"/>
            </w:tblGrid>
            <w:tr w:rsidR="00BC32BB" w:rsidRPr="009A1712" w:rsidTr="005768C2">
              <w:trPr>
                <w:trHeight w:val="968"/>
                <w:tblHeader/>
                <w:jc w:val="center"/>
              </w:trPr>
              <w:tc>
                <w:tcPr>
                  <w:tcW w:w="2434" w:type="pct"/>
                  <w:tcBorders>
                    <w:top w:val="single" w:sz="4" w:space="0" w:color="auto"/>
                    <w:left w:val="single" w:sz="4" w:space="0" w:color="auto"/>
                    <w:bottom w:val="single" w:sz="6" w:space="0" w:color="auto"/>
                    <w:right w:val="single" w:sz="4" w:space="0" w:color="auto"/>
                  </w:tcBorders>
                  <w:vAlign w:val="center"/>
                  <w:hideMark/>
                </w:tcPr>
                <w:p w:rsidR="00BC32BB" w:rsidRPr="009A1712" w:rsidRDefault="00BC32BB" w:rsidP="00AC32E8">
                  <w:pPr>
                    <w:pStyle w:val="aff5"/>
                    <w:ind w:firstLine="308"/>
                    <w:jc w:val="both"/>
                    <w:rPr>
                      <w:rFonts w:eastAsia="Calibri"/>
                      <w:color w:val="000000" w:themeColor="text1"/>
                      <w:lang w:eastAsia="en-US"/>
                    </w:rPr>
                  </w:pPr>
                  <w:r w:rsidRPr="009A1712">
                    <w:rPr>
                      <w:rFonts w:eastAsia="Calibri"/>
                      <w:color w:val="000000" w:themeColor="text1"/>
                      <w:lang w:eastAsia="en-US"/>
                    </w:rPr>
                    <w:lastRenderedPageBreak/>
                    <w:t>Площадки</w:t>
                  </w:r>
                </w:p>
              </w:tc>
              <w:tc>
                <w:tcPr>
                  <w:tcW w:w="884" w:type="pct"/>
                  <w:tcBorders>
                    <w:top w:val="single" w:sz="4" w:space="0" w:color="auto"/>
                    <w:left w:val="single" w:sz="4" w:space="0" w:color="auto"/>
                    <w:bottom w:val="single" w:sz="6" w:space="0" w:color="auto"/>
                    <w:right w:val="single" w:sz="4" w:space="0" w:color="auto"/>
                  </w:tcBorders>
                  <w:vAlign w:val="center"/>
                  <w:hideMark/>
                </w:tcPr>
                <w:p w:rsidR="00BC32BB" w:rsidRPr="009A1712" w:rsidRDefault="00BC32BB" w:rsidP="00AC32E8">
                  <w:pPr>
                    <w:pStyle w:val="aff5"/>
                    <w:ind w:firstLine="174"/>
                    <w:jc w:val="both"/>
                    <w:rPr>
                      <w:rFonts w:eastAsia="Calibri"/>
                      <w:color w:val="000000" w:themeColor="text1"/>
                      <w:lang w:eastAsia="en-US"/>
                    </w:rPr>
                  </w:pPr>
                  <w:r w:rsidRPr="009A1712">
                    <w:rPr>
                      <w:rFonts w:eastAsia="Calibri"/>
                      <w:color w:val="000000" w:themeColor="text1"/>
                      <w:lang w:eastAsia="en-US"/>
                    </w:rPr>
                    <w:t>Удельные размеры площадок, м</w:t>
                  </w:r>
                  <w:r w:rsidRPr="009A1712">
                    <w:rPr>
                      <w:rFonts w:eastAsia="Calibri"/>
                      <w:color w:val="000000" w:themeColor="text1"/>
                      <w:vertAlign w:val="superscript"/>
                      <w:lang w:eastAsia="en-US"/>
                    </w:rPr>
                    <w:t>2</w:t>
                  </w:r>
                  <w:r w:rsidRPr="009A1712">
                    <w:rPr>
                      <w:rFonts w:eastAsia="Calibri"/>
                      <w:color w:val="000000" w:themeColor="text1"/>
                      <w:lang w:eastAsia="en-US"/>
                    </w:rPr>
                    <w:t>/чел.</w:t>
                  </w:r>
                </w:p>
              </w:tc>
              <w:tc>
                <w:tcPr>
                  <w:tcW w:w="1682" w:type="pct"/>
                  <w:tcBorders>
                    <w:top w:val="single" w:sz="4" w:space="0" w:color="auto"/>
                    <w:left w:val="single" w:sz="4" w:space="0" w:color="auto"/>
                    <w:bottom w:val="single" w:sz="6" w:space="0" w:color="auto"/>
                    <w:right w:val="single" w:sz="4" w:space="0" w:color="auto"/>
                  </w:tcBorders>
                  <w:vAlign w:val="center"/>
                  <w:hideMark/>
                </w:tcPr>
                <w:p w:rsidR="00BC32BB" w:rsidRPr="009A1712" w:rsidRDefault="00BC32BB" w:rsidP="005768C2">
                  <w:pPr>
                    <w:pStyle w:val="aff5"/>
                    <w:ind w:firstLine="163"/>
                    <w:rPr>
                      <w:rFonts w:eastAsia="Calibri"/>
                      <w:color w:val="000000" w:themeColor="text1"/>
                      <w:lang w:eastAsia="en-US"/>
                    </w:rPr>
                  </w:pPr>
                  <w:r w:rsidRPr="009A1712">
                    <w:rPr>
                      <w:rFonts w:eastAsia="Calibri"/>
                      <w:color w:val="000000" w:themeColor="text1"/>
                      <w:lang w:eastAsia="en-US"/>
                    </w:rPr>
                    <w:t>Расстояния от площадок до окон жилых и общественных зданий, м</w:t>
                  </w:r>
                </w:p>
              </w:tc>
            </w:tr>
            <w:tr w:rsidR="00BC32BB" w:rsidRPr="009A1712" w:rsidTr="005768C2">
              <w:trPr>
                <w:trHeight w:val="906"/>
                <w:jc w:val="center"/>
              </w:trPr>
              <w:tc>
                <w:tcPr>
                  <w:tcW w:w="2434" w:type="pct"/>
                  <w:tcBorders>
                    <w:top w:val="single" w:sz="6" w:space="0" w:color="auto"/>
                    <w:left w:val="single" w:sz="4" w:space="0" w:color="auto"/>
                    <w:bottom w:val="nil"/>
                    <w:right w:val="single" w:sz="4" w:space="0" w:color="auto"/>
                  </w:tcBorders>
                  <w:hideMark/>
                </w:tcPr>
                <w:p w:rsidR="00BC32BB" w:rsidRPr="009A1712" w:rsidRDefault="00BC32BB" w:rsidP="00AC32E8">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Для игр детей дошкольного и младшего школьного возраста</w:t>
                  </w:r>
                </w:p>
              </w:tc>
              <w:tc>
                <w:tcPr>
                  <w:tcW w:w="884" w:type="pct"/>
                  <w:tcBorders>
                    <w:top w:val="single" w:sz="6" w:space="0" w:color="auto"/>
                    <w:left w:val="single" w:sz="4" w:space="0" w:color="auto"/>
                    <w:bottom w:val="nil"/>
                    <w:right w:val="single" w:sz="4" w:space="0" w:color="auto"/>
                  </w:tcBorders>
                  <w:hideMark/>
                </w:tcPr>
                <w:p w:rsidR="00BC32BB" w:rsidRPr="009A1712" w:rsidRDefault="00BC32BB" w:rsidP="00AC32E8">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0,7</w:t>
                  </w:r>
                </w:p>
              </w:tc>
              <w:tc>
                <w:tcPr>
                  <w:tcW w:w="1682" w:type="pct"/>
                  <w:tcBorders>
                    <w:top w:val="single" w:sz="6" w:space="0" w:color="auto"/>
                    <w:left w:val="single" w:sz="4" w:space="0" w:color="auto"/>
                    <w:bottom w:val="nil"/>
                    <w:right w:val="single" w:sz="4" w:space="0" w:color="auto"/>
                  </w:tcBorders>
                  <w:hideMark/>
                </w:tcPr>
                <w:p w:rsidR="00BC32BB" w:rsidRPr="009A1712" w:rsidRDefault="00BC32BB" w:rsidP="00AC32E8">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12</w:t>
                  </w:r>
                </w:p>
              </w:tc>
            </w:tr>
            <w:tr w:rsidR="00BC32BB" w:rsidRPr="009A1712" w:rsidTr="005768C2">
              <w:trPr>
                <w:trHeight w:val="547"/>
                <w:jc w:val="center"/>
              </w:trPr>
              <w:tc>
                <w:tcPr>
                  <w:tcW w:w="2434" w:type="pct"/>
                  <w:tcBorders>
                    <w:top w:val="nil"/>
                    <w:left w:val="single" w:sz="4" w:space="0" w:color="auto"/>
                    <w:bottom w:val="nil"/>
                    <w:right w:val="single" w:sz="4" w:space="0" w:color="auto"/>
                  </w:tcBorders>
                  <w:hideMark/>
                </w:tcPr>
                <w:p w:rsidR="00BC32BB" w:rsidRPr="009A1712" w:rsidRDefault="00BC32BB" w:rsidP="00AC32E8">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Для отдыха взрослого населения</w:t>
                  </w:r>
                </w:p>
              </w:tc>
              <w:tc>
                <w:tcPr>
                  <w:tcW w:w="884" w:type="pct"/>
                  <w:tcBorders>
                    <w:top w:val="nil"/>
                    <w:left w:val="single" w:sz="4" w:space="0" w:color="auto"/>
                    <w:bottom w:val="nil"/>
                    <w:right w:val="single" w:sz="4" w:space="0" w:color="auto"/>
                  </w:tcBorders>
                  <w:hideMark/>
                </w:tcPr>
                <w:p w:rsidR="00BC32BB" w:rsidRPr="009A1712" w:rsidRDefault="00BC32BB" w:rsidP="00AC32E8">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0,1</w:t>
                  </w:r>
                </w:p>
              </w:tc>
              <w:tc>
                <w:tcPr>
                  <w:tcW w:w="1682" w:type="pct"/>
                  <w:tcBorders>
                    <w:top w:val="nil"/>
                    <w:left w:val="single" w:sz="4" w:space="0" w:color="auto"/>
                    <w:bottom w:val="nil"/>
                    <w:right w:val="single" w:sz="4" w:space="0" w:color="auto"/>
                  </w:tcBorders>
                  <w:hideMark/>
                </w:tcPr>
                <w:p w:rsidR="00BC32BB" w:rsidRPr="009A1712" w:rsidRDefault="00BC32BB" w:rsidP="00AC32E8">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10</w:t>
                  </w:r>
                </w:p>
              </w:tc>
            </w:tr>
            <w:tr w:rsidR="00BC32BB" w:rsidRPr="009A1712" w:rsidTr="005768C2">
              <w:trPr>
                <w:trHeight w:val="547"/>
                <w:jc w:val="center"/>
              </w:trPr>
              <w:tc>
                <w:tcPr>
                  <w:tcW w:w="2434" w:type="pct"/>
                  <w:tcBorders>
                    <w:top w:val="nil"/>
                    <w:left w:val="single" w:sz="4" w:space="0" w:color="auto"/>
                    <w:bottom w:val="nil"/>
                    <w:right w:val="single" w:sz="4" w:space="0" w:color="auto"/>
                  </w:tcBorders>
                  <w:hideMark/>
                </w:tcPr>
                <w:p w:rsidR="00BC32BB" w:rsidRPr="009A1712" w:rsidRDefault="00BC32BB" w:rsidP="00AC32E8">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Для занятий физкультурой</w:t>
                  </w:r>
                </w:p>
              </w:tc>
              <w:tc>
                <w:tcPr>
                  <w:tcW w:w="884" w:type="pct"/>
                  <w:tcBorders>
                    <w:top w:val="nil"/>
                    <w:left w:val="single" w:sz="4" w:space="0" w:color="auto"/>
                    <w:bottom w:val="nil"/>
                    <w:right w:val="single" w:sz="4" w:space="0" w:color="auto"/>
                  </w:tcBorders>
                  <w:hideMark/>
                </w:tcPr>
                <w:p w:rsidR="00BC32BB" w:rsidRPr="009A1712" w:rsidRDefault="00BC32BB" w:rsidP="00AC32E8">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2,0</w:t>
                  </w:r>
                </w:p>
              </w:tc>
              <w:tc>
                <w:tcPr>
                  <w:tcW w:w="1682" w:type="pct"/>
                  <w:tcBorders>
                    <w:top w:val="nil"/>
                    <w:left w:val="single" w:sz="4" w:space="0" w:color="auto"/>
                    <w:bottom w:val="nil"/>
                    <w:right w:val="single" w:sz="4" w:space="0" w:color="auto"/>
                  </w:tcBorders>
                  <w:hideMark/>
                </w:tcPr>
                <w:p w:rsidR="00BC32BB" w:rsidRPr="009A1712" w:rsidRDefault="00BC32BB" w:rsidP="00AC32E8">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10-40</w:t>
                  </w:r>
                </w:p>
              </w:tc>
            </w:tr>
            <w:tr w:rsidR="00BC32BB" w:rsidRPr="009A1712" w:rsidTr="005768C2">
              <w:trPr>
                <w:trHeight w:val="1093"/>
                <w:jc w:val="center"/>
              </w:trPr>
              <w:tc>
                <w:tcPr>
                  <w:tcW w:w="2434" w:type="pct"/>
                  <w:tcBorders>
                    <w:top w:val="nil"/>
                    <w:left w:val="single" w:sz="4" w:space="0" w:color="auto"/>
                    <w:bottom w:val="nil"/>
                    <w:right w:val="single" w:sz="4" w:space="0" w:color="auto"/>
                  </w:tcBorders>
                  <w:hideMark/>
                </w:tcPr>
                <w:p w:rsidR="00BC32BB" w:rsidRPr="009A1712" w:rsidRDefault="00BC32BB" w:rsidP="00AC32E8">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Для хозяйственных целей и выгула собак</w:t>
                  </w:r>
                </w:p>
              </w:tc>
              <w:tc>
                <w:tcPr>
                  <w:tcW w:w="884" w:type="pct"/>
                  <w:tcBorders>
                    <w:top w:val="nil"/>
                    <w:left w:val="single" w:sz="4" w:space="0" w:color="auto"/>
                    <w:bottom w:val="nil"/>
                    <w:right w:val="single" w:sz="4" w:space="0" w:color="auto"/>
                  </w:tcBorders>
                  <w:hideMark/>
                </w:tcPr>
                <w:p w:rsidR="00BC32BB" w:rsidRPr="009A1712" w:rsidRDefault="00BC32BB" w:rsidP="00AC32E8">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0,3</w:t>
                  </w:r>
                </w:p>
              </w:tc>
              <w:tc>
                <w:tcPr>
                  <w:tcW w:w="1682" w:type="pct"/>
                  <w:tcBorders>
                    <w:top w:val="nil"/>
                    <w:left w:val="single" w:sz="4" w:space="0" w:color="auto"/>
                    <w:bottom w:val="nil"/>
                    <w:right w:val="single" w:sz="4" w:space="0" w:color="auto"/>
                  </w:tcBorders>
                  <w:hideMark/>
                </w:tcPr>
                <w:p w:rsidR="00BC32BB" w:rsidRPr="009A1712" w:rsidRDefault="00BC32BB" w:rsidP="00AC32E8">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20  (для хоз. целей)</w:t>
                  </w:r>
                </w:p>
                <w:p w:rsidR="00BC32BB" w:rsidRPr="009A1712" w:rsidRDefault="00BC32BB" w:rsidP="00AC32E8">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40 (для выгула собак)</w:t>
                  </w:r>
                </w:p>
              </w:tc>
            </w:tr>
            <w:tr w:rsidR="00BC32BB" w:rsidRPr="009A1712" w:rsidTr="005768C2">
              <w:trPr>
                <w:trHeight w:val="333"/>
                <w:jc w:val="center"/>
              </w:trPr>
              <w:tc>
                <w:tcPr>
                  <w:tcW w:w="2434" w:type="pct"/>
                  <w:tcBorders>
                    <w:top w:val="nil"/>
                    <w:left w:val="single" w:sz="4" w:space="0" w:color="auto"/>
                    <w:bottom w:val="single" w:sz="4" w:space="0" w:color="auto"/>
                    <w:right w:val="single" w:sz="4" w:space="0" w:color="auto"/>
                  </w:tcBorders>
                  <w:hideMark/>
                </w:tcPr>
                <w:p w:rsidR="00BC32BB" w:rsidRPr="009A1712" w:rsidRDefault="00BC32BB" w:rsidP="00AC32E8">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Для стоянки автомашин</w:t>
                  </w:r>
                </w:p>
              </w:tc>
              <w:tc>
                <w:tcPr>
                  <w:tcW w:w="884" w:type="pct"/>
                  <w:tcBorders>
                    <w:top w:val="nil"/>
                    <w:left w:val="single" w:sz="4" w:space="0" w:color="auto"/>
                    <w:bottom w:val="single" w:sz="4" w:space="0" w:color="auto"/>
                    <w:right w:val="single" w:sz="4" w:space="0" w:color="auto"/>
                  </w:tcBorders>
                  <w:hideMark/>
                </w:tcPr>
                <w:p w:rsidR="00BC32BB" w:rsidRPr="009A1712" w:rsidRDefault="00BC32BB" w:rsidP="00AC32E8">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0,8</w:t>
                  </w:r>
                </w:p>
              </w:tc>
              <w:tc>
                <w:tcPr>
                  <w:tcW w:w="1682" w:type="pct"/>
                  <w:tcBorders>
                    <w:top w:val="nil"/>
                    <w:left w:val="single" w:sz="4" w:space="0" w:color="auto"/>
                    <w:bottom w:val="single" w:sz="4" w:space="0" w:color="auto"/>
                    <w:right w:val="single" w:sz="4" w:space="0" w:color="auto"/>
                  </w:tcBorders>
                  <w:hideMark/>
                </w:tcPr>
                <w:p w:rsidR="00BC32BB" w:rsidRPr="009A1712" w:rsidRDefault="00BC32BB" w:rsidP="00AC32E8">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 xml:space="preserve">по </w:t>
                  </w:r>
                  <w:hyperlink r:id="rId24" w:anchor="i358816" w:tooltip="Таблица 10" w:history="1">
                    <w:r w:rsidRPr="009A1712">
                      <w:rPr>
                        <w:rFonts w:eastAsia="Calibri"/>
                        <w:color w:val="000000" w:themeColor="text1"/>
                        <w:sz w:val="22"/>
                        <w:szCs w:val="22"/>
                        <w:lang w:eastAsia="en-US"/>
                      </w:rPr>
                      <w:t>табл. 2</w:t>
                    </w:r>
                  </w:hyperlink>
                </w:p>
              </w:tc>
            </w:tr>
          </w:tbl>
          <w:p w:rsidR="00521E28" w:rsidRPr="009A1712" w:rsidRDefault="00BC32BB" w:rsidP="00521E28">
            <w:pPr>
              <w:pStyle w:val="aff5"/>
              <w:ind w:firstLine="308"/>
              <w:jc w:val="both"/>
              <w:rPr>
                <w:rFonts w:eastAsia="Calibri"/>
                <w:color w:val="000000" w:themeColor="text1"/>
                <w:sz w:val="22"/>
                <w:szCs w:val="22"/>
                <w:lang w:eastAsia="en-US"/>
              </w:rPr>
            </w:pPr>
            <w:r w:rsidRPr="009A1712">
              <w:rPr>
                <w:rFonts w:eastAsia="Calibri"/>
                <w:bCs/>
                <w:color w:val="000000" w:themeColor="text1"/>
                <w:sz w:val="22"/>
                <w:szCs w:val="22"/>
                <w:lang w:eastAsia="en-US"/>
              </w:rPr>
              <w:t>Примечания</w:t>
            </w:r>
            <w:r w:rsidRPr="009A1712">
              <w:rPr>
                <w:rFonts w:eastAsia="Calibri"/>
                <w:color w:val="000000" w:themeColor="text1"/>
                <w:sz w:val="22"/>
                <w:szCs w:val="22"/>
                <w:lang w:eastAsia="en-US"/>
              </w:rPr>
              <w:t xml:space="preserve">: 1. Расстояния от площадок для занятий физкультурой устанавливаются в зависимости от их шумовых характеристик;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20 м, а от площадок для хозяйственных целей до наиболее удаленного входа </w:t>
            </w:r>
            <w:r w:rsidR="00521E28" w:rsidRPr="009A1712">
              <w:rPr>
                <w:rFonts w:eastAsia="Calibri"/>
                <w:color w:val="000000" w:themeColor="text1"/>
                <w:sz w:val="22"/>
                <w:szCs w:val="22"/>
                <w:lang w:eastAsia="en-US"/>
              </w:rPr>
              <w:t>в жилое здание - не более 100 м</w:t>
            </w:r>
          </w:p>
          <w:p w:rsidR="00BC32BB" w:rsidRPr="009A1712" w:rsidRDefault="00BC32BB" w:rsidP="00BC32BB">
            <w:pPr>
              <w:suppressAutoHyphens w:val="0"/>
              <w:ind w:firstLine="426"/>
              <w:jc w:val="both"/>
              <w:rPr>
                <w:rFonts w:eastAsia="Calibri"/>
                <w:color w:val="000000" w:themeColor="text1"/>
                <w:lang w:eastAsia="en-US"/>
              </w:rPr>
            </w:pPr>
            <w:r w:rsidRPr="009A1712">
              <w:rPr>
                <w:rFonts w:eastAsia="Calibri"/>
                <w:color w:val="000000" w:themeColor="text1"/>
                <w:sz w:val="22"/>
                <w:szCs w:val="22"/>
                <w:lang w:eastAsia="en-US"/>
              </w:rPr>
              <w:t xml:space="preserve">                                                                                                  Таблица 2.</w:t>
            </w:r>
          </w:p>
          <w:tbl>
            <w:tblPr>
              <w:tblW w:w="7213" w:type="dxa"/>
              <w:jc w:val="center"/>
              <w:tblLayout w:type="fixed"/>
              <w:tblCellMar>
                <w:left w:w="28" w:type="dxa"/>
                <w:right w:w="28" w:type="dxa"/>
              </w:tblCellMar>
              <w:tblLook w:val="04A0" w:firstRow="1" w:lastRow="0" w:firstColumn="1" w:lastColumn="0" w:noHBand="0" w:noVBand="1"/>
            </w:tblPr>
            <w:tblGrid>
              <w:gridCol w:w="3189"/>
              <w:gridCol w:w="652"/>
              <w:gridCol w:w="516"/>
              <w:gridCol w:w="524"/>
              <w:gridCol w:w="643"/>
              <w:gridCol w:w="646"/>
              <w:gridCol w:w="1043"/>
            </w:tblGrid>
            <w:tr w:rsidR="00BC32BB" w:rsidRPr="009A1712" w:rsidTr="00521E28">
              <w:trPr>
                <w:trHeight w:val="270"/>
                <w:tblHeader/>
                <w:jc w:val="center"/>
              </w:trPr>
              <w:tc>
                <w:tcPr>
                  <w:tcW w:w="2210" w:type="pct"/>
                  <w:vMerge w:val="restart"/>
                  <w:tcBorders>
                    <w:top w:val="single" w:sz="4" w:space="0" w:color="auto"/>
                    <w:left w:val="single" w:sz="4" w:space="0" w:color="auto"/>
                    <w:bottom w:val="nil"/>
                    <w:right w:val="single" w:sz="4" w:space="0" w:color="auto"/>
                  </w:tcBorders>
                  <w:vAlign w:val="center"/>
                  <w:hideMark/>
                </w:tcPr>
                <w:p w:rsidR="00BC32BB" w:rsidRPr="009A1712" w:rsidRDefault="00BC32BB" w:rsidP="00AC32E8">
                  <w:pPr>
                    <w:suppressAutoHyphens w:val="0"/>
                    <w:ind w:firstLine="226"/>
                    <w:rPr>
                      <w:rFonts w:eastAsia="Calibri"/>
                      <w:color w:val="000000" w:themeColor="text1"/>
                      <w:lang w:eastAsia="en-US"/>
                    </w:rPr>
                  </w:pPr>
                  <w:r w:rsidRPr="009A1712">
                    <w:rPr>
                      <w:rFonts w:eastAsia="Calibri"/>
                      <w:color w:val="000000" w:themeColor="text1"/>
                      <w:sz w:val="22"/>
                      <w:szCs w:val="22"/>
                      <w:lang w:eastAsia="en-US"/>
                    </w:rPr>
                    <w:t>Здания, до которых определяется расстояние</w:t>
                  </w:r>
                </w:p>
              </w:tc>
              <w:tc>
                <w:tcPr>
                  <w:tcW w:w="2790" w:type="pct"/>
                  <w:gridSpan w:val="6"/>
                  <w:tcBorders>
                    <w:top w:val="single" w:sz="4" w:space="0" w:color="auto"/>
                    <w:left w:val="single" w:sz="4" w:space="0" w:color="auto"/>
                    <w:bottom w:val="single" w:sz="6" w:space="0" w:color="auto"/>
                    <w:right w:val="single" w:sz="4" w:space="0" w:color="auto"/>
                  </w:tcBorders>
                  <w:vAlign w:val="center"/>
                  <w:hideMark/>
                </w:tcPr>
                <w:p w:rsidR="00BC32BB" w:rsidRPr="009A1712" w:rsidRDefault="00BC32BB" w:rsidP="00AC32E8">
                  <w:pPr>
                    <w:suppressAutoHyphens w:val="0"/>
                    <w:ind w:firstLine="426"/>
                    <w:jc w:val="both"/>
                    <w:rPr>
                      <w:rFonts w:eastAsia="Calibri"/>
                      <w:color w:val="000000" w:themeColor="text1"/>
                      <w:lang w:eastAsia="en-US"/>
                    </w:rPr>
                  </w:pPr>
                  <w:r w:rsidRPr="009A1712">
                    <w:rPr>
                      <w:rFonts w:eastAsia="Calibri"/>
                      <w:color w:val="000000" w:themeColor="text1"/>
                      <w:sz w:val="22"/>
                      <w:szCs w:val="22"/>
                      <w:lang w:eastAsia="en-US"/>
                    </w:rPr>
                    <w:t>Расстояние, м</w:t>
                  </w:r>
                </w:p>
              </w:tc>
            </w:tr>
            <w:tr w:rsidR="00BC32BB" w:rsidRPr="009A1712" w:rsidTr="00521E28">
              <w:trPr>
                <w:trHeight w:val="1127"/>
                <w:tblHeader/>
                <w:jc w:val="center"/>
              </w:trPr>
              <w:tc>
                <w:tcPr>
                  <w:tcW w:w="2210" w:type="pct"/>
                  <w:vMerge/>
                  <w:tcBorders>
                    <w:top w:val="single" w:sz="4" w:space="0" w:color="auto"/>
                    <w:left w:val="single" w:sz="4" w:space="0" w:color="auto"/>
                    <w:bottom w:val="nil"/>
                    <w:right w:val="single" w:sz="4" w:space="0" w:color="auto"/>
                  </w:tcBorders>
                  <w:vAlign w:val="center"/>
                  <w:hideMark/>
                </w:tcPr>
                <w:p w:rsidR="00BC32BB" w:rsidRPr="009A1712" w:rsidRDefault="00BC32BB" w:rsidP="00AC32E8">
                  <w:pPr>
                    <w:suppressAutoHyphens w:val="0"/>
                    <w:ind w:firstLine="426"/>
                    <w:rPr>
                      <w:rFonts w:eastAsia="Calibri"/>
                      <w:color w:val="000000" w:themeColor="text1"/>
                      <w:lang w:eastAsia="en-US"/>
                    </w:rPr>
                  </w:pPr>
                </w:p>
              </w:tc>
              <w:tc>
                <w:tcPr>
                  <w:tcW w:w="1619" w:type="pct"/>
                  <w:gridSpan w:val="4"/>
                  <w:tcBorders>
                    <w:top w:val="single" w:sz="6" w:space="0" w:color="auto"/>
                    <w:left w:val="single" w:sz="4" w:space="0" w:color="auto"/>
                    <w:bottom w:val="single" w:sz="6" w:space="0" w:color="auto"/>
                    <w:right w:val="single" w:sz="4" w:space="0" w:color="auto"/>
                  </w:tcBorders>
                  <w:vAlign w:val="center"/>
                  <w:hideMark/>
                </w:tcPr>
                <w:p w:rsidR="00BC32BB" w:rsidRPr="009A1712" w:rsidRDefault="00BC32BB" w:rsidP="00AC32E8">
                  <w:pPr>
                    <w:suppressAutoHyphens w:val="0"/>
                    <w:ind w:firstLine="111"/>
                    <w:rPr>
                      <w:rFonts w:eastAsia="Calibri"/>
                      <w:color w:val="000000" w:themeColor="text1"/>
                      <w:lang w:eastAsia="en-US"/>
                    </w:rPr>
                  </w:pPr>
                  <w:r w:rsidRPr="009A1712">
                    <w:rPr>
                      <w:rFonts w:eastAsia="Calibri"/>
                      <w:color w:val="000000" w:themeColor="text1"/>
                      <w:sz w:val="22"/>
                      <w:szCs w:val="22"/>
                      <w:lang w:eastAsia="en-US"/>
                    </w:rPr>
                    <w:t>от гаражей и открытых стоянок при числе легковых автомобилей</w:t>
                  </w:r>
                </w:p>
              </w:tc>
              <w:tc>
                <w:tcPr>
                  <w:tcW w:w="1171" w:type="pct"/>
                  <w:gridSpan w:val="2"/>
                  <w:tcBorders>
                    <w:top w:val="single" w:sz="6" w:space="0" w:color="auto"/>
                    <w:left w:val="single" w:sz="4" w:space="0" w:color="auto"/>
                    <w:bottom w:val="single" w:sz="6" w:space="0" w:color="auto"/>
                    <w:right w:val="single" w:sz="4" w:space="0" w:color="auto"/>
                  </w:tcBorders>
                  <w:vAlign w:val="center"/>
                  <w:hideMark/>
                </w:tcPr>
                <w:p w:rsidR="00BC32BB" w:rsidRPr="009A1712" w:rsidRDefault="00BC32BB" w:rsidP="00AC32E8">
                  <w:pPr>
                    <w:suppressAutoHyphens w:val="0"/>
                    <w:ind w:firstLine="47"/>
                    <w:rPr>
                      <w:rFonts w:eastAsia="Calibri"/>
                      <w:color w:val="000000" w:themeColor="text1"/>
                      <w:lang w:eastAsia="en-US"/>
                    </w:rPr>
                  </w:pPr>
                  <w:r w:rsidRPr="009A1712">
                    <w:rPr>
                      <w:rFonts w:eastAsia="Calibri"/>
                      <w:color w:val="000000" w:themeColor="text1"/>
                      <w:sz w:val="22"/>
                      <w:szCs w:val="22"/>
                      <w:lang w:eastAsia="en-US"/>
                    </w:rPr>
                    <w:t>от станций технического обслуживания при числе постов</w:t>
                  </w:r>
                </w:p>
              </w:tc>
            </w:tr>
            <w:tr w:rsidR="00BC32BB" w:rsidRPr="009A1712" w:rsidTr="00521E28">
              <w:trPr>
                <w:trHeight w:val="423"/>
                <w:tblHeader/>
                <w:jc w:val="center"/>
              </w:trPr>
              <w:tc>
                <w:tcPr>
                  <w:tcW w:w="2210" w:type="pct"/>
                  <w:vMerge/>
                  <w:tcBorders>
                    <w:top w:val="single" w:sz="4" w:space="0" w:color="auto"/>
                    <w:left w:val="single" w:sz="4" w:space="0" w:color="auto"/>
                    <w:bottom w:val="nil"/>
                    <w:right w:val="single" w:sz="4" w:space="0" w:color="auto"/>
                  </w:tcBorders>
                  <w:vAlign w:val="center"/>
                  <w:hideMark/>
                </w:tcPr>
                <w:p w:rsidR="00BC32BB" w:rsidRPr="009A1712" w:rsidRDefault="00BC32BB" w:rsidP="00AC32E8">
                  <w:pPr>
                    <w:suppressAutoHyphens w:val="0"/>
                    <w:ind w:firstLine="426"/>
                    <w:rPr>
                      <w:rFonts w:eastAsia="Calibri"/>
                      <w:color w:val="000000" w:themeColor="text1"/>
                      <w:lang w:eastAsia="en-US"/>
                    </w:rPr>
                  </w:pPr>
                </w:p>
              </w:tc>
              <w:tc>
                <w:tcPr>
                  <w:tcW w:w="452" w:type="pct"/>
                  <w:tcBorders>
                    <w:top w:val="single" w:sz="6" w:space="0" w:color="auto"/>
                    <w:left w:val="single" w:sz="4" w:space="0" w:color="auto"/>
                    <w:bottom w:val="nil"/>
                    <w:right w:val="single" w:sz="4" w:space="0" w:color="auto"/>
                  </w:tcBorders>
                  <w:vAlign w:val="center"/>
                  <w:hideMark/>
                </w:tcPr>
                <w:p w:rsidR="00BC32BB" w:rsidRPr="009A1712" w:rsidRDefault="00BC32BB" w:rsidP="00AC32E8">
                  <w:pPr>
                    <w:suppressAutoHyphens w:val="0"/>
                    <w:jc w:val="both"/>
                    <w:rPr>
                      <w:rFonts w:eastAsia="Calibri"/>
                      <w:color w:val="000000" w:themeColor="text1"/>
                      <w:lang w:eastAsia="en-US"/>
                    </w:rPr>
                  </w:pPr>
                  <w:r w:rsidRPr="009A1712">
                    <w:rPr>
                      <w:rFonts w:eastAsia="Calibri"/>
                      <w:color w:val="000000" w:themeColor="text1"/>
                      <w:sz w:val="22"/>
                      <w:szCs w:val="22"/>
                      <w:lang w:eastAsia="en-US"/>
                    </w:rPr>
                    <w:t>10 и менее</w:t>
                  </w:r>
                </w:p>
              </w:tc>
              <w:tc>
                <w:tcPr>
                  <w:tcW w:w="358" w:type="pct"/>
                  <w:tcBorders>
                    <w:top w:val="single" w:sz="6" w:space="0" w:color="auto"/>
                    <w:left w:val="single" w:sz="4" w:space="0" w:color="auto"/>
                    <w:bottom w:val="nil"/>
                    <w:right w:val="single" w:sz="4" w:space="0" w:color="auto"/>
                  </w:tcBorders>
                  <w:vAlign w:val="center"/>
                  <w:hideMark/>
                </w:tcPr>
                <w:p w:rsidR="00BC32BB" w:rsidRPr="009A1712" w:rsidRDefault="00BC32BB" w:rsidP="00AC32E8">
                  <w:pPr>
                    <w:suppressAutoHyphens w:val="0"/>
                    <w:ind w:firstLine="29"/>
                    <w:jc w:val="both"/>
                    <w:rPr>
                      <w:rFonts w:eastAsia="Calibri"/>
                      <w:color w:val="000000" w:themeColor="text1"/>
                      <w:lang w:eastAsia="en-US"/>
                    </w:rPr>
                  </w:pPr>
                  <w:r w:rsidRPr="009A1712">
                    <w:rPr>
                      <w:rFonts w:eastAsia="Calibri"/>
                      <w:color w:val="000000" w:themeColor="text1"/>
                      <w:sz w:val="22"/>
                      <w:szCs w:val="22"/>
                      <w:lang w:eastAsia="en-US"/>
                    </w:rPr>
                    <w:t>11-50</w:t>
                  </w:r>
                </w:p>
              </w:tc>
              <w:tc>
                <w:tcPr>
                  <w:tcW w:w="363" w:type="pct"/>
                  <w:tcBorders>
                    <w:top w:val="single" w:sz="6" w:space="0" w:color="auto"/>
                    <w:left w:val="single" w:sz="4" w:space="0" w:color="auto"/>
                    <w:bottom w:val="nil"/>
                    <w:right w:val="single" w:sz="4" w:space="0" w:color="auto"/>
                  </w:tcBorders>
                  <w:vAlign w:val="center"/>
                  <w:hideMark/>
                </w:tcPr>
                <w:p w:rsidR="00BC32BB" w:rsidRPr="009A1712" w:rsidRDefault="00BC32BB" w:rsidP="00AC32E8">
                  <w:pPr>
                    <w:suppressAutoHyphens w:val="0"/>
                    <w:ind w:firstLine="79"/>
                    <w:jc w:val="both"/>
                    <w:rPr>
                      <w:rFonts w:eastAsia="Calibri"/>
                      <w:color w:val="000000" w:themeColor="text1"/>
                      <w:lang w:eastAsia="en-US"/>
                    </w:rPr>
                  </w:pPr>
                  <w:r w:rsidRPr="009A1712">
                    <w:rPr>
                      <w:rFonts w:eastAsia="Calibri"/>
                      <w:color w:val="000000" w:themeColor="text1"/>
                      <w:sz w:val="22"/>
                      <w:szCs w:val="22"/>
                      <w:lang w:eastAsia="en-US"/>
                    </w:rPr>
                    <w:t>51-100</w:t>
                  </w:r>
                </w:p>
              </w:tc>
              <w:tc>
                <w:tcPr>
                  <w:tcW w:w="446" w:type="pct"/>
                  <w:tcBorders>
                    <w:top w:val="single" w:sz="6" w:space="0" w:color="auto"/>
                    <w:left w:val="single" w:sz="4" w:space="0" w:color="auto"/>
                    <w:bottom w:val="nil"/>
                    <w:right w:val="single" w:sz="4" w:space="0" w:color="auto"/>
                  </w:tcBorders>
                  <w:vAlign w:val="center"/>
                  <w:hideMark/>
                </w:tcPr>
                <w:p w:rsidR="00BC32BB" w:rsidRPr="009A1712" w:rsidRDefault="00BC32BB" w:rsidP="00AC32E8">
                  <w:pPr>
                    <w:suppressAutoHyphens w:val="0"/>
                    <w:jc w:val="both"/>
                    <w:rPr>
                      <w:rFonts w:eastAsia="Calibri"/>
                      <w:color w:val="000000" w:themeColor="text1"/>
                      <w:lang w:eastAsia="en-US"/>
                    </w:rPr>
                  </w:pPr>
                  <w:r w:rsidRPr="009A1712">
                    <w:rPr>
                      <w:rFonts w:eastAsia="Calibri"/>
                      <w:color w:val="000000" w:themeColor="text1"/>
                      <w:sz w:val="22"/>
                      <w:szCs w:val="22"/>
                      <w:lang w:eastAsia="en-US"/>
                    </w:rPr>
                    <w:t>101-300</w:t>
                  </w:r>
                </w:p>
              </w:tc>
              <w:tc>
                <w:tcPr>
                  <w:tcW w:w="448" w:type="pct"/>
                  <w:tcBorders>
                    <w:top w:val="single" w:sz="6" w:space="0" w:color="auto"/>
                    <w:left w:val="single" w:sz="4" w:space="0" w:color="auto"/>
                    <w:bottom w:val="nil"/>
                    <w:right w:val="single" w:sz="4" w:space="0" w:color="auto"/>
                  </w:tcBorders>
                  <w:vAlign w:val="center"/>
                  <w:hideMark/>
                </w:tcPr>
                <w:p w:rsidR="00BC32BB" w:rsidRPr="009A1712" w:rsidRDefault="00BC32BB" w:rsidP="00AC32E8">
                  <w:pPr>
                    <w:suppressAutoHyphens w:val="0"/>
                    <w:ind w:firstLine="47"/>
                    <w:jc w:val="both"/>
                    <w:rPr>
                      <w:rFonts w:eastAsia="Calibri"/>
                      <w:color w:val="000000" w:themeColor="text1"/>
                      <w:lang w:eastAsia="en-US"/>
                    </w:rPr>
                  </w:pPr>
                  <w:r w:rsidRPr="009A1712">
                    <w:rPr>
                      <w:rFonts w:eastAsia="Calibri"/>
                      <w:color w:val="000000" w:themeColor="text1"/>
                      <w:sz w:val="22"/>
                      <w:szCs w:val="22"/>
                      <w:lang w:eastAsia="en-US"/>
                    </w:rPr>
                    <w:t>10 и менее</w:t>
                  </w:r>
                </w:p>
              </w:tc>
              <w:tc>
                <w:tcPr>
                  <w:tcW w:w="723" w:type="pct"/>
                  <w:tcBorders>
                    <w:top w:val="single" w:sz="6" w:space="0" w:color="auto"/>
                    <w:left w:val="single" w:sz="4" w:space="0" w:color="auto"/>
                    <w:bottom w:val="nil"/>
                    <w:right w:val="single" w:sz="4" w:space="0" w:color="auto"/>
                  </w:tcBorders>
                  <w:vAlign w:val="center"/>
                  <w:hideMark/>
                </w:tcPr>
                <w:p w:rsidR="00BC32BB" w:rsidRPr="009A1712" w:rsidRDefault="00BC32BB" w:rsidP="00AC32E8">
                  <w:pPr>
                    <w:suppressAutoHyphens w:val="0"/>
                    <w:jc w:val="both"/>
                    <w:rPr>
                      <w:rFonts w:eastAsia="Calibri"/>
                      <w:color w:val="000000" w:themeColor="text1"/>
                      <w:lang w:eastAsia="en-US"/>
                    </w:rPr>
                  </w:pPr>
                  <w:r w:rsidRPr="009A1712">
                    <w:rPr>
                      <w:rFonts w:eastAsia="Calibri"/>
                      <w:color w:val="000000" w:themeColor="text1"/>
                      <w:sz w:val="22"/>
                      <w:szCs w:val="22"/>
                      <w:lang w:eastAsia="en-US"/>
                    </w:rPr>
                    <w:t>11-30</w:t>
                  </w:r>
                </w:p>
              </w:tc>
            </w:tr>
            <w:tr w:rsidR="00BC32BB" w:rsidRPr="009A1712" w:rsidTr="00521E28">
              <w:trPr>
                <w:jc w:val="center"/>
              </w:trPr>
              <w:tc>
                <w:tcPr>
                  <w:tcW w:w="2210" w:type="pct"/>
                  <w:tcBorders>
                    <w:top w:val="single" w:sz="6" w:space="0" w:color="auto"/>
                    <w:left w:val="single" w:sz="4" w:space="0" w:color="auto"/>
                    <w:bottom w:val="nil"/>
                    <w:right w:val="single" w:sz="4" w:space="0" w:color="auto"/>
                  </w:tcBorders>
                  <w:hideMark/>
                </w:tcPr>
                <w:p w:rsidR="00BC32BB" w:rsidRPr="009A1712" w:rsidRDefault="00BC32BB" w:rsidP="00AC32E8">
                  <w:pPr>
                    <w:suppressAutoHyphens w:val="0"/>
                    <w:ind w:firstLine="226"/>
                    <w:rPr>
                      <w:rFonts w:eastAsia="Calibri"/>
                      <w:color w:val="000000" w:themeColor="text1"/>
                      <w:lang w:eastAsia="en-US"/>
                    </w:rPr>
                  </w:pPr>
                  <w:r w:rsidRPr="009A1712">
                    <w:rPr>
                      <w:rFonts w:eastAsia="Calibri"/>
                      <w:color w:val="000000" w:themeColor="text1"/>
                      <w:sz w:val="22"/>
                      <w:szCs w:val="22"/>
                      <w:lang w:eastAsia="en-US"/>
                    </w:rPr>
                    <w:t xml:space="preserve">Жилые дома </w:t>
                  </w:r>
                </w:p>
              </w:tc>
              <w:tc>
                <w:tcPr>
                  <w:tcW w:w="452" w:type="pct"/>
                  <w:tcBorders>
                    <w:top w:val="single" w:sz="6" w:space="0" w:color="auto"/>
                    <w:left w:val="single" w:sz="4" w:space="0" w:color="auto"/>
                    <w:bottom w:val="nil"/>
                    <w:right w:val="single" w:sz="4" w:space="0" w:color="auto"/>
                  </w:tcBorders>
                  <w:hideMark/>
                </w:tcPr>
                <w:p w:rsidR="00BC32BB" w:rsidRPr="009A1712" w:rsidRDefault="00BC32BB" w:rsidP="00AC32E8">
                  <w:pPr>
                    <w:suppressAutoHyphens w:val="0"/>
                    <w:jc w:val="both"/>
                    <w:rPr>
                      <w:rFonts w:eastAsia="Calibri"/>
                      <w:color w:val="000000" w:themeColor="text1"/>
                      <w:lang w:eastAsia="en-US"/>
                    </w:rPr>
                  </w:pPr>
                  <w:r w:rsidRPr="009A1712">
                    <w:rPr>
                      <w:rFonts w:eastAsia="Calibri"/>
                      <w:color w:val="000000" w:themeColor="text1"/>
                      <w:sz w:val="22"/>
                      <w:szCs w:val="22"/>
                      <w:lang w:eastAsia="en-US"/>
                    </w:rPr>
                    <w:t>10**</w:t>
                  </w:r>
                </w:p>
              </w:tc>
              <w:tc>
                <w:tcPr>
                  <w:tcW w:w="358" w:type="pct"/>
                  <w:tcBorders>
                    <w:top w:val="single" w:sz="6" w:space="0" w:color="auto"/>
                    <w:left w:val="single" w:sz="4" w:space="0" w:color="auto"/>
                    <w:bottom w:val="nil"/>
                    <w:right w:val="single" w:sz="4" w:space="0" w:color="auto"/>
                  </w:tcBorders>
                  <w:hideMark/>
                </w:tcPr>
                <w:p w:rsidR="00BC32BB" w:rsidRPr="009A1712" w:rsidRDefault="00BC32BB" w:rsidP="00AC32E8">
                  <w:pPr>
                    <w:suppressAutoHyphens w:val="0"/>
                    <w:ind w:firstLine="170"/>
                    <w:jc w:val="both"/>
                    <w:rPr>
                      <w:rFonts w:eastAsia="Calibri"/>
                      <w:color w:val="000000" w:themeColor="text1"/>
                      <w:lang w:eastAsia="en-US"/>
                    </w:rPr>
                  </w:pPr>
                  <w:r w:rsidRPr="009A1712">
                    <w:rPr>
                      <w:rFonts w:eastAsia="Calibri"/>
                      <w:color w:val="000000" w:themeColor="text1"/>
                      <w:sz w:val="22"/>
                      <w:szCs w:val="22"/>
                      <w:lang w:eastAsia="en-US"/>
                    </w:rPr>
                    <w:t>15</w:t>
                  </w:r>
                </w:p>
              </w:tc>
              <w:tc>
                <w:tcPr>
                  <w:tcW w:w="363" w:type="pct"/>
                  <w:tcBorders>
                    <w:top w:val="single" w:sz="6" w:space="0" w:color="auto"/>
                    <w:left w:val="single" w:sz="4" w:space="0" w:color="auto"/>
                    <w:bottom w:val="nil"/>
                    <w:right w:val="single" w:sz="4" w:space="0" w:color="auto"/>
                  </w:tcBorders>
                  <w:hideMark/>
                </w:tcPr>
                <w:p w:rsidR="00BC32BB" w:rsidRPr="009A1712" w:rsidRDefault="00BC32BB" w:rsidP="00AC32E8">
                  <w:pPr>
                    <w:suppressAutoHyphens w:val="0"/>
                    <w:ind w:firstLine="79"/>
                    <w:jc w:val="both"/>
                    <w:rPr>
                      <w:rFonts w:eastAsia="Calibri"/>
                      <w:color w:val="000000" w:themeColor="text1"/>
                      <w:lang w:eastAsia="en-US"/>
                    </w:rPr>
                  </w:pPr>
                  <w:r w:rsidRPr="009A1712">
                    <w:rPr>
                      <w:rFonts w:eastAsia="Calibri"/>
                      <w:color w:val="000000" w:themeColor="text1"/>
                      <w:sz w:val="22"/>
                      <w:szCs w:val="22"/>
                      <w:lang w:eastAsia="en-US"/>
                    </w:rPr>
                    <w:t>25</w:t>
                  </w:r>
                </w:p>
              </w:tc>
              <w:tc>
                <w:tcPr>
                  <w:tcW w:w="446" w:type="pct"/>
                  <w:tcBorders>
                    <w:top w:val="single" w:sz="6" w:space="0" w:color="auto"/>
                    <w:left w:val="single" w:sz="4" w:space="0" w:color="auto"/>
                    <w:bottom w:val="nil"/>
                    <w:right w:val="single" w:sz="4" w:space="0" w:color="auto"/>
                  </w:tcBorders>
                  <w:hideMark/>
                </w:tcPr>
                <w:p w:rsidR="00BC32BB" w:rsidRPr="009A1712" w:rsidRDefault="00BC32BB" w:rsidP="00AC32E8">
                  <w:pPr>
                    <w:suppressAutoHyphens w:val="0"/>
                    <w:jc w:val="both"/>
                    <w:rPr>
                      <w:rFonts w:eastAsia="Calibri"/>
                      <w:color w:val="000000" w:themeColor="text1"/>
                      <w:lang w:eastAsia="en-US"/>
                    </w:rPr>
                  </w:pPr>
                  <w:r w:rsidRPr="009A1712">
                    <w:rPr>
                      <w:rFonts w:eastAsia="Calibri"/>
                      <w:color w:val="000000" w:themeColor="text1"/>
                      <w:sz w:val="22"/>
                      <w:szCs w:val="22"/>
                      <w:lang w:eastAsia="en-US"/>
                    </w:rPr>
                    <w:t>35</w:t>
                  </w:r>
                </w:p>
              </w:tc>
              <w:tc>
                <w:tcPr>
                  <w:tcW w:w="448" w:type="pct"/>
                  <w:tcBorders>
                    <w:top w:val="single" w:sz="6" w:space="0" w:color="auto"/>
                    <w:left w:val="single" w:sz="4" w:space="0" w:color="auto"/>
                    <w:bottom w:val="nil"/>
                    <w:right w:val="single" w:sz="4" w:space="0" w:color="auto"/>
                  </w:tcBorders>
                  <w:hideMark/>
                </w:tcPr>
                <w:p w:rsidR="00BC32BB" w:rsidRPr="009A1712" w:rsidRDefault="00BC32BB" w:rsidP="00AC32E8">
                  <w:pPr>
                    <w:suppressAutoHyphens w:val="0"/>
                    <w:ind w:firstLine="47"/>
                    <w:jc w:val="both"/>
                    <w:rPr>
                      <w:rFonts w:eastAsia="Calibri"/>
                      <w:color w:val="000000" w:themeColor="text1"/>
                      <w:lang w:eastAsia="en-US"/>
                    </w:rPr>
                  </w:pPr>
                  <w:r w:rsidRPr="009A1712">
                    <w:rPr>
                      <w:rFonts w:eastAsia="Calibri"/>
                      <w:color w:val="000000" w:themeColor="text1"/>
                      <w:sz w:val="22"/>
                      <w:szCs w:val="22"/>
                      <w:lang w:eastAsia="en-US"/>
                    </w:rPr>
                    <w:t>15</w:t>
                  </w:r>
                </w:p>
              </w:tc>
              <w:tc>
                <w:tcPr>
                  <w:tcW w:w="723" w:type="pct"/>
                  <w:tcBorders>
                    <w:top w:val="single" w:sz="6" w:space="0" w:color="auto"/>
                    <w:left w:val="single" w:sz="4" w:space="0" w:color="auto"/>
                    <w:bottom w:val="nil"/>
                    <w:right w:val="single" w:sz="4" w:space="0" w:color="auto"/>
                  </w:tcBorders>
                  <w:hideMark/>
                </w:tcPr>
                <w:p w:rsidR="00BC32BB" w:rsidRPr="009A1712" w:rsidRDefault="00BC32BB" w:rsidP="00AC32E8">
                  <w:pPr>
                    <w:suppressAutoHyphens w:val="0"/>
                    <w:jc w:val="both"/>
                    <w:rPr>
                      <w:rFonts w:eastAsia="Calibri"/>
                      <w:color w:val="000000" w:themeColor="text1"/>
                      <w:lang w:eastAsia="en-US"/>
                    </w:rPr>
                  </w:pPr>
                  <w:r w:rsidRPr="009A1712">
                    <w:rPr>
                      <w:rFonts w:eastAsia="Calibri"/>
                      <w:color w:val="000000" w:themeColor="text1"/>
                      <w:sz w:val="22"/>
                      <w:szCs w:val="22"/>
                      <w:lang w:eastAsia="en-US"/>
                    </w:rPr>
                    <w:t>25</w:t>
                  </w:r>
                </w:p>
              </w:tc>
            </w:tr>
            <w:tr w:rsidR="00BC32BB" w:rsidRPr="009A1712" w:rsidTr="00521E28">
              <w:trPr>
                <w:jc w:val="center"/>
              </w:trPr>
              <w:tc>
                <w:tcPr>
                  <w:tcW w:w="2210" w:type="pct"/>
                  <w:tcBorders>
                    <w:top w:val="nil"/>
                    <w:left w:val="single" w:sz="4" w:space="0" w:color="auto"/>
                    <w:bottom w:val="single" w:sz="4" w:space="0" w:color="auto"/>
                    <w:right w:val="single" w:sz="4" w:space="0" w:color="auto"/>
                  </w:tcBorders>
                  <w:hideMark/>
                </w:tcPr>
                <w:p w:rsidR="00BC32BB" w:rsidRPr="009A1712" w:rsidRDefault="00BC32BB" w:rsidP="00AC32E8">
                  <w:pPr>
                    <w:suppressAutoHyphens w:val="0"/>
                    <w:ind w:firstLine="226"/>
                    <w:rPr>
                      <w:rFonts w:eastAsia="Calibri"/>
                      <w:color w:val="000000" w:themeColor="text1"/>
                      <w:lang w:eastAsia="en-US"/>
                    </w:rPr>
                  </w:pPr>
                  <w:r w:rsidRPr="009A1712">
                    <w:rPr>
                      <w:rFonts w:eastAsia="Calibri"/>
                      <w:color w:val="000000" w:themeColor="text1"/>
                      <w:sz w:val="22"/>
                      <w:szCs w:val="22"/>
                      <w:lang w:eastAsia="en-US"/>
                    </w:rPr>
                    <w:t>В том числе торцы жилых домов без окон</w:t>
                  </w:r>
                </w:p>
              </w:tc>
              <w:tc>
                <w:tcPr>
                  <w:tcW w:w="452" w:type="pct"/>
                  <w:tcBorders>
                    <w:top w:val="nil"/>
                    <w:left w:val="single" w:sz="4" w:space="0" w:color="auto"/>
                    <w:bottom w:val="single" w:sz="4" w:space="0" w:color="auto"/>
                    <w:right w:val="single" w:sz="4" w:space="0" w:color="auto"/>
                  </w:tcBorders>
                  <w:hideMark/>
                </w:tcPr>
                <w:p w:rsidR="00BC32BB" w:rsidRPr="009A1712" w:rsidRDefault="00BC32BB" w:rsidP="00AC32E8">
                  <w:pPr>
                    <w:suppressAutoHyphens w:val="0"/>
                    <w:jc w:val="both"/>
                    <w:rPr>
                      <w:rFonts w:eastAsia="Calibri"/>
                      <w:color w:val="000000" w:themeColor="text1"/>
                      <w:lang w:eastAsia="en-US"/>
                    </w:rPr>
                  </w:pPr>
                  <w:r w:rsidRPr="009A1712">
                    <w:rPr>
                      <w:rFonts w:eastAsia="Calibri"/>
                      <w:color w:val="000000" w:themeColor="text1"/>
                      <w:sz w:val="22"/>
                      <w:szCs w:val="22"/>
                      <w:lang w:eastAsia="en-US"/>
                    </w:rPr>
                    <w:t>10**</w:t>
                  </w:r>
                </w:p>
              </w:tc>
              <w:tc>
                <w:tcPr>
                  <w:tcW w:w="358" w:type="pct"/>
                  <w:tcBorders>
                    <w:top w:val="nil"/>
                    <w:left w:val="single" w:sz="4" w:space="0" w:color="auto"/>
                    <w:bottom w:val="single" w:sz="4" w:space="0" w:color="auto"/>
                    <w:right w:val="single" w:sz="4" w:space="0" w:color="auto"/>
                  </w:tcBorders>
                  <w:hideMark/>
                </w:tcPr>
                <w:p w:rsidR="00BC32BB" w:rsidRPr="009A1712" w:rsidRDefault="00BC32BB" w:rsidP="00AC32E8">
                  <w:pPr>
                    <w:suppressAutoHyphens w:val="0"/>
                    <w:ind w:firstLine="170"/>
                    <w:jc w:val="both"/>
                    <w:rPr>
                      <w:rFonts w:eastAsia="Calibri"/>
                      <w:color w:val="000000" w:themeColor="text1"/>
                      <w:lang w:eastAsia="en-US"/>
                    </w:rPr>
                  </w:pPr>
                  <w:r w:rsidRPr="009A1712">
                    <w:rPr>
                      <w:rFonts w:eastAsia="Calibri"/>
                      <w:color w:val="000000" w:themeColor="text1"/>
                      <w:sz w:val="22"/>
                      <w:szCs w:val="22"/>
                      <w:lang w:eastAsia="en-US"/>
                    </w:rPr>
                    <w:t>10**</w:t>
                  </w:r>
                </w:p>
              </w:tc>
              <w:tc>
                <w:tcPr>
                  <w:tcW w:w="363" w:type="pct"/>
                  <w:tcBorders>
                    <w:top w:val="nil"/>
                    <w:left w:val="single" w:sz="4" w:space="0" w:color="auto"/>
                    <w:bottom w:val="single" w:sz="4" w:space="0" w:color="auto"/>
                    <w:right w:val="single" w:sz="4" w:space="0" w:color="auto"/>
                  </w:tcBorders>
                  <w:hideMark/>
                </w:tcPr>
                <w:p w:rsidR="00BC32BB" w:rsidRPr="009A1712" w:rsidRDefault="00BC32BB" w:rsidP="00AC32E8">
                  <w:pPr>
                    <w:suppressAutoHyphens w:val="0"/>
                    <w:ind w:firstLine="79"/>
                    <w:jc w:val="both"/>
                    <w:rPr>
                      <w:rFonts w:eastAsia="Calibri"/>
                      <w:color w:val="000000" w:themeColor="text1"/>
                      <w:lang w:eastAsia="en-US"/>
                    </w:rPr>
                  </w:pPr>
                  <w:r w:rsidRPr="009A1712">
                    <w:rPr>
                      <w:rFonts w:eastAsia="Calibri"/>
                      <w:color w:val="000000" w:themeColor="text1"/>
                      <w:sz w:val="22"/>
                      <w:szCs w:val="22"/>
                      <w:lang w:eastAsia="en-US"/>
                    </w:rPr>
                    <w:t>15</w:t>
                  </w:r>
                </w:p>
              </w:tc>
              <w:tc>
                <w:tcPr>
                  <w:tcW w:w="446" w:type="pct"/>
                  <w:tcBorders>
                    <w:top w:val="nil"/>
                    <w:left w:val="single" w:sz="4" w:space="0" w:color="auto"/>
                    <w:bottom w:val="single" w:sz="4" w:space="0" w:color="auto"/>
                    <w:right w:val="single" w:sz="4" w:space="0" w:color="auto"/>
                  </w:tcBorders>
                  <w:hideMark/>
                </w:tcPr>
                <w:p w:rsidR="00BC32BB" w:rsidRPr="009A1712" w:rsidRDefault="00BC32BB" w:rsidP="00AC32E8">
                  <w:pPr>
                    <w:suppressAutoHyphens w:val="0"/>
                    <w:jc w:val="both"/>
                    <w:rPr>
                      <w:rFonts w:eastAsia="Calibri"/>
                      <w:color w:val="000000" w:themeColor="text1"/>
                      <w:lang w:eastAsia="en-US"/>
                    </w:rPr>
                  </w:pPr>
                  <w:r w:rsidRPr="009A1712">
                    <w:rPr>
                      <w:rFonts w:eastAsia="Calibri"/>
                      <w:color w:val="000000" w:themeColor="text1"/>
                      <w:sz w:val="22"/>
                      <w:szCs w:val="22"/>
                      <w:lang w:eastAsia="en-US"/>
                    </w:rPr>
                    <w:t>25</w:t>
                  </w:r>
                </w:p>
              </w:tc>
              <w:tc>
                <w:tcPr>
                  <w:tcW w:w="448" w:type="pct"/>
                  <w:tcBorders>
                    <w:top w:val="nil"/>
                    <w:left w:val="single" w:sz="4" w:space="0" w:color="auto"/>
                    <w:bottom w:val="single" w:sz="4" w:space="0" w:color="auto"/>
                    <w:right w:val="single" w:sz="4" w:space="0" w:color="auto"/>
                  </w:tcBorders>
                  <w:hideMark/>
                </w:tcPr>
                <w:p w:rsidR="00BC32BB" w:rsidRPr="009A1712" w:rsidRDefault="00BC32BB" w:rsidP="00AC32E8">
                  <w:pPr>
                    <w:suppressAutoHyphens w:val="0"/>
                    <w:ind w:firstLine="47"/>
                    <w:jc w:val="both"/>
                    <w:rPr>
                      <w:rFonts w:eastAsia="Calibri"/>
                      <w:color w:val="000000" w:themeColor="text1"/>
                      <w:lang w:eastAsia="en-US"/>
                    </w:rPr>
                  </w:pPr>
                  <w:r w:rsidRPr="009A1712">
                    <w:rPr>
                      <w:rFonts w:eastAsia="Calibri"/>
                      <w:color w:val="000000" w:themeColor="text1"/>
                      <w:sz w:val="22"/>
                      <w:szCs w:val="22"/>
                      <w:lang w:eastAsia="en-US"/>
                    </w:rPr>
                    <w:t>15</w:t>
                  </w:r>
                </w:p>
              </w:tc>
              <w:tc>
                <w:tcPr>
                  <w:tcW w:w="723" w:type="pct"/>
                  <w:tcBorders>
                    <w:top w:val="nil"/>
                    <w:left w:val="single" w:sz="4" w:space="0" w:color="auto"/>
                    <w:bottom w:val="single" w:sz="4" w:space="0" w:color="auto"/>
                    <w:right w:val="single" w:sz="4" w:space="0" w:color="auto"/>
                  </w:tcBorders>
                  <w:hideMark/>
                </w:tcPr>
                <w:p w:rsidR="00BC32BB" w:rsidRPr="009A1712" w:rsidRDefault="00BC32BB" w:rsidP="00AC32E8">
                  <w:pPr>
                    <w:suppressAutoHyphens w:val="0"/>
                    <w:jc w:val="both"/>
                    <w:rPr>
                      <w:rFonts w:eastAsia="Calibri"/>
                      <w:color w:val="000000" w:themeColor="text1"/>
                      <w:lang w:eastAsia="en-US"/>
                    </w:rPr>
                  </w:pPr>
                  <w:r w:rsidRPr="009A1712">
                    <w:rPr>
                      <w:rFonts w:eastAsia="Calibri"/>
                      <w:color w:val="000000" w:themeColor="text1"/>
                      <w:sz w:val="22"/>
                      <w:szCs w:val="22"/>
                      <w:lang w:eastAsia="en-US"/>
                    </w:rPr>
                    <w:t>25</w:t>
                  </w:r>
                </w:p>
              </w:tc>
            </w:tr>
          </w:tbl>
          <w:p w:rsidR="00BC32BB" w:rsidRPr="009A1712" w:rsidRDefault="00BC32BB" w:rsidP="00BC32BB">
            <w:pPr>
              <w:suppressAutoHyphens w:val="0"/>
              <w:ind w:firstLine="426"/>
              <w:jc w:val="both"/>
              <w:rPr>
                <w:rFonts w:eastAsia="Calibri"/>
                <w:color w:val="000000" w:themeColor="text1"/>
                <w:lang w:eastAsia="en-US"/>
              </w:rPr>
            </w:pPr>
            <w:r w:rsidRPr="009A1712">
              <w:rPr>
                <w:rFonts w:eastAsia="Calibri"/>
                <w:color w:val="000000" w:themeColor="text1"/>
                <w:sz w:val="22"/>
                <w:szCs w:val="22"/>
                <w:lang w:eastAsia="en-US"/>
              </w:rPr>
              <w:lastRenderedPageBreak/>
              <w:t xml:space="preserve">* Определяется по согласованию с органами Государственного санитарно-эпидемиологического надзора. </w:t>
            </w:r>
          </w:p>
          <w:p w:rsidR="00BC32BB" w:rsidRPr="009A1712" w:rsidRDefault="00BC32BB" w:rsidP="00BC32BB">
            <w:pPr>
              <w:suppressAutoHyphens w:val="0"/>
              <w:ind w:firstLine="426"/>
              <w:jc w:val="both"/>
              <w:rPr>
                <w:rFonts w:eastAsia="Calibri"/>
                <w:color w:val="000000" w:themeColor="text1"/>
                <w:lang w:eastAsia="en-US"/>
              </w:rPr>
            </w:pPr>
            <w:r w:rsidRPr="009A1712">
              <w:rPr>
                <w:rFonts w:eastAsia="Calibri"/>
                <w:color w:val="000000" w:themeColor="text1"/>
                <w:sz w:val="22"/>
                <w:szCs w:val="22"/>
                <w:lang w:eastAsia="en-US"/>
              </w:rPr>
              <w:t>** Для зданий гаражей III-V степеней огнестойкости расстояния следует принимать не менее 12 м.</w:t>
            </w:r>
          </w:p>
          <w:p w:rsidR="00BC32BB" w:rsidRPr="009A1712" w:rsidRDefault="00BC32BB" w:rsidP="00BC32BB">
            <w:pPr>
              <w:suppressAutoHyphens w:val="0"/>
              <w:ind w:firstLine="426"/>
              <w:jc w:val="both"/>
              <w:rPr>
                <w:rFonts w:eastAsia="Calibri"/>
                <w:color w:val="000000" w:themeColor="text1"/>
                <w:lang w:eastAsia="en-US"/>
              </w:rPr>
            </w:pPr>
            <w:r w:rsidRPr="009A1712">
              <w:rPr>
                <w:rFonts w:eastAsia="Calibri"/>
                <w:bCs/>
                <w:color w:val="000000" w:themeColor="text1"/>
                <w:sz w:val="22"/>
                <w:szCs w:val="22"/>
                <w:lang w:eastAsia="en-US"/>
              </w:rPr>
              <w:t>Примечания</w:t>
            </w:r>
            <w:r w:rsidRPr="009A1712">
              <w:rPr>
                <w:rFonts w:eastAsia="Calibri"/>
                <w:color w:val="000000" w:themeColor="text1"/>
                <w:sz w:val="22"/>
                <w:szCs w:val="22"/>
                <w:lang w:eastAsia="en-US"/>
              </w:rPr>
              <w:t>*: 1. Расстояния следует определять от окон жилых до стен гаража или границ открытой стоянки.</w:t>
            </w:r>
          </w:p>
          <w:p w:rsidR="00BC32BB" w:rsidRPr="009A1712" w:rsidRDefault="00BC32BB" w:rsidP="00BC32BB">
            <w:pPr>
              <w:suppressAutoHyphens w:val="0"/>
              <w:ind w:firstLine="426"/>
              <w:jc w:val="both"/>
              <w:rPr>
                <w:rFonts w:eastAsia="Calibri"/>
                <w:color w:val="000000" w:themeColor="text1"/>
                <w:lang w:eastAsia="en-US"/>
              </w:rPr>
            </w:pPr>
            <w:r w:rsidRPr="009A1712">
              <w:rPr>
                <w:rFonts w:eastAsia="Calibri"/>
                <w:color w:val="000000" w:themeColor="text1"/>
                <w:sz w:val="22"/>
                <w:szCs w:val="22"/>
                <w:lang w:eastAsia="en-US"/>
              </w:rPr>
              <w:t>2. Расстояния от секционных жилых домов до открытых площадок вместимостью 101-300 машин, размещаемых вдоль продольных фасадов, следует принимать не менее 50 м.</w:t>
            </w:r>
          </w:p>
          <w:p w:rsidR="00BC32BB" w:rsidRPr="009A1712" w:rsidRDefault="00BC32BB" w:rsidP="00BC32BB">
            <w:pPr>
              <w:suppressAutoHyphens w:val="0"/>
              <w:ind w:firstLine="426"/>
              <w:jc w:val="both"/>
              <w:rPr>
                <w:rFonts w:eastAsia="Calibri"/>
                <w:color w:val="000000" w:themeColor="text1"/>
                <w:lang w:eastAsia="en-US"/>
              </w:rPr>
            </w:pPr>
            <w:r w:rsidRPr="009A1712">
              <w:rPr>
                <w:rFonts w:eastAsia="Calibri"/>
                <w:color w:val="000000" w:themeColor="text1"/>
                <w:sz w:val="22"/>
                <w:szCs w:val="22"/>
                <w:lang w:eastAsia="en-US"/>
              </w:rPr>
              <w:t>3. Для гаражей I-II степеней огнестойкости указанные в табл. 2* расстояния допускается сокращать на 25 % при отсутствии в гаражах открывающихся окон, а также въездов, ориентированных в сторону жилых и общественных зданий.</w:t>
            </w:r>
          </w:p>
          <w:p w:rsidR="00BC32BB" w:rsidRPr="009A1712" w:rsidRDefault="00BC32BB" w:rsidP="00BC32BB">
            <w:pPr>
              <w:suppressAutoHyphens w:val="0"/>
              <w:ind w:firstLine="426"/>
              <w:jc w:val="both"/>
              <w:rPr>
                <w:rFonts w:eastAsia="Calibri"/>
                <w:color w:val="000000" w:themeColor="text1"/>
                <w:lang w:eastAsia="en-US"/>
              </w:rPr>
            </w:pPr>
            <w:r w:rsidRPr="009A1712">
              <w:rPr>
                <w:rFonts w:eastAsia="Calibri"/>
                <w:color w:val="000000" w:themeColor="text1"/>
                <w:sz w:val="22"/>
                <w:szCs w:val="22"/>
                <w:lang w:eastAsia="en-US"/>
              </w:rPr>
              <w:t xml:space="preserve">4. Гаражи и открытые стоянки для хранений легковых автомобилей вместимостью более 300 </w:t>
            </w:r>
            <w:proofErr w:type="spellStart"/>
            <w:r w:rsidRPr="009A1712">
              <w:rPr>
                <w:rFonts w:eastAsia="Calibri"/>
                <w:color w:val="000000" w:themeColor="text1"/>
                <w:sz w:val="22"/>
                <w:szCs w:val="22"/>
                <w:lang w:eastAsia="en-US"/>
              </w:rPr>
              <w:t>машино</w:t>
            </w:r>
            <w:proofErr w:type="spellEnd"/>
            <w:r w:rsidRPr="009A1712">
              <w:rPr>
                <w:rFonts w:eastAsia="Calibri"/>
                <w:color w:val="000000" w:themeColor="text1"/>
                <w:sz w:val="22"/>
                <w:szCs w:val="22"/>
                <w:lang w:eastAsia="en-US"/>
              </w:rPr>
              <w:t>-мест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 Расстояния определяются по согласованию с органами Государственного санитарно-эпидемиологического надзора.</w:t>
            </w:r>
          </w:p>
          <w:p w:rsidR="00BC32BB" w:rsidRPr="009A1712" w:rsidRDefault="00BC32BB" w:rsidP="00BC32BB">
            <w:pPr>
              <w:suppressAutoHyphens w:val="0"/>
              <w:ind w:firstLine="426"/>
              <w:jc w:val="both"/>
              <w:rPr>
                <w:rFonts w:eastAsia="Calibri"/>
                <w:color w:val="000000" w:themeColor="text1"/>
                <w:lang w:eastAsia="en-US"/>
              </w:rPr>
            </w:pPr>
            <w:r w:rsidRPr="009A1712">
              <w:rPr>
                <w:rFonts w:eastAsia="Calibri"/>
                <w:color w:val="000000" w:themeColor="text1"/>
                <w:sz w:val="22"/>
                <w:szCs w:val="22"/>
                <w:lang w:eastAsia="en-US"/>
              </w:rPr>
              <w:t xml:space="preserve">5. Для гаражей вместимостью более 10 машин указанные в </w:t>
            </w:r>
            <w:hyperlink r:id="rId25" w:anchor="i358816" w:tooltip="Таблица 10" w:history="1">
              <w:r w:rsidRPr="009A1712">
                <w:rPr>
                  <w:rFonts w:eastAsia="Calibri"/>
                  <w:color w:val="000000" w:themeColor="text1"/>
                  <w:sz w:val="22"/>
                  <w:szCs w:val="22"/>
                  <w:lang w:eastAsia="en-US"/>
                </w:rPr>
                <w:t>табл. 2</w:t>
              </w:r>
            </w:hyperlink>
            <w:r w:rsidRPr="009A1712">
              <w:rPr>
                <w:rFonts w:eastAsia="Calibri"/>
                <w:color w:val="000000" w:themeColor="text1"/>
                <w:sz w:val="22"/>
                <w:szCs w:val="22"/>
                <w:lang w:eastAsia="en-US"/>
              </w:rPr>
              <w:t xml:space="preserve">* расстояния допускается принимать по интерполяции. </w:t>
            </w:r>
          </w:p>
          <w:p w:rsidR="00714DA7" w:rsidRPr="009A1712" w:rsidRDefault="00BC32BB" w:rsidP="00BC32BB">
            <w:pPr>
              <w:pStyle w:val="nienie"/>
              <w:keepLines w:val="0"/>
              <w:widowControl/>
              <w:ind w:left="-78" w:firstLine="562"/>
              <w:rPr>
                <w:rFonts w:asciiTheme="minorHAnsi" w:hAnsiTheme="minorHAnsi"/>
                <w:color w:val="000000" w:themeColor="text1"/>
              </w:rPr>
            </w:pPr>
            <w:r w:rsidRPr="009A1712">
              <w:rPr>
                <w:rFonts w:eastAsia="Calibri"/>
                <w:color w:val="000000" w:themeColor="text1"/>
                <w:sz w:val="22"/>
                <w:szCs w:val="22"/>
                <w:lang w:eastAsia="en-US"/>
              </w:rPr>
              <w:t>6. В одноэтажных гаражах боксового типа, принадлежащих гражданам, допускается устройство погребов.</w:t>
            </w:r>
          </w:p>
        </w:tc>
      </w:tr>
      <w:tr w:rsidR="0015708A" w:rsidTr="00FE3D66">
        <w:trPr>
          <w:trHeight w:val="552"/>
        </w:trPr>
        <w:tc>
          <w:tcPr>
            <w:tcW w:w="3939" w:type="dxa"/>
            <w:tcBorders>
              <w:top w:val="single" w:sz="4" w:space="0" w:color="000000"/>
              <w:left w:val="single" w:sz="4" w:space="0" w:color="000000"/>
              <w:bottom w:val="single" w:sz="4" w:space="0" w:color="000000"/>
            </w:tcBorders>
            <w:shd w:val="clear" w:color="auto" w:fill="auto"/>
          </w:tcPr>
          <w:p w:rsidR="0015708A" w:rsidRDefault="0015708A" w:rsidP="00527964">
            <w:pPr>
              <w:ind w:firstLine="317"/>
              <w:jc w:val="both"/>
              <w:rPr>
                <w:color w:val="000000"/>
              </w:rPr>
            </w:pPr>
            <w:r>
              <w:rPr>
                <w:color w:val="000000"/>
                <w:sz w:val="22"/>
              </w:rPr>
              <w:lastRenderedPageBreak/>
              <w:t>Многоквартирные секционные жилые дома не выше 4 этажей</w:t>
            </w:r>
          </w:p>
        </w:tc>
        <w:tc>
          <w:tcPr>
            <w:tcW w:w="4538" w:type="dxa"/>
            <w:tcBorders>
              <w:top w:val="single" w:sz="4" w:space="0" w:color="000000"/>
              <w:left w:val="single" w:sz="4" w:space="0" w:color="000000"/>
              <w:bottom w:val="single" w:sz="4" w:space="0" w:color="000000"/>
            </w:tcBorders>
            <w:shd w:val="clear" w:color="auto" w:fill="auto"/>
          </w:tcPr>
          <w:p w:rsidR="0015708A" w:rsidRDefault="0015708A" w:rsidP="00527964">
            <w:pPr>
              <w:keepLines/>
              <w:overflowPunct w:val="0"/>
              <w:autoSpaceDE w:val="0"/>
              <w:ind w:firstLine="223"/>
              <w:jc w:val="both"/>
              <w:textAlignment w:val="baseline"/>
              <w:rPr>
                <w:rFonts w:cs="Calibri"/>
                <w:color w:val="000000"/>
              </w:rPr>
            </w:pPr>
            <w:r>
              <w:rPr>
                <w:color w:val="000000"/>
                <w:sz w:val="22"/>
                <w:szCs w:val="22"/>
              </w:rPr>
              <w:t xml:space="preserve">- минимальная/максимальная площадь земельных участков   – </w:t>
            </w:r>
            <w:r w:rsidR="00E45DA5">
              <w:rPr>
                <w:color w:val="000000"/>
                <w:sz w:val="22"/>
                <w:szCs w:val="22"/>
              </w:rPr>
              <w:t xml:space="preserve">2000/6000 </w:t>
            </w:r>
            <w:proofErr w:type="spellStart"/>
            <w:r w:rsidR="00E45DA5">
              <w:rPr>
                <w:color w:val="000000"/>
                <w:sz w:val="22"/>
                <w:szCs w:val="22"/>
              </w:rPr>
              <w:t>кв.м</w:t>
            </w:r>
            <w:proofErr w:type="spellEnd"/>
            <w:r w:rsidR="00E45DA5">
              <w:rPr>
                <w:color w:val="000000"/>
                <w:sz w:val="22"/>
                <w:szCs w:val="22"/>
              </w:rPr>
              <w:t>.</w:t>
            </w:r>
          </w:p>
          <w:p w:rsidR="0015708A" w:rsidRDefault="0015708A" w:rsidP="00527964">
            <w:pPr>
              <w:ind w:firstLine="223"/>
              <w:jc w:val="both"/>
              <w:rPr>
                <w:rFonts w:cs="Calibri"/>
                <w:color w:val="000000"/>
              </w:rPr>
            </w:pPr>
            <w:r>
              <w:rPr>
                <w:rFonts w:cs="Calibri"/>
                <w:color w:val="000000"/>
                <w:sz w:val="22"/>
                <w:szCs w:val="22"/>
              </w:rPr>
              <w:t xml:space="preserve">- </w:t>
            </w:r>
            <w:r>
              <w:rPr>
                <w:color w:val="000000"/>
                <w:sz w:val="22"/>
                <w:szCs w:val="22"/>
              </w:rPr>
              <w:t xml:space="preserve">коэффициент застройки </w:t>
            </w:r>
            <w:r>
              <w:rPr>
                <w:b/>
                <w:color w:val="000000"/>
                <w:sz w:val="22"/>
                <w:szCs w:val="22"/>
              </w:rPr>
              <w:t>Кз-0,4</w:t>
            </w:r>
            <w:r>
              <w:rPr>
                <w:color w:val="000000"/>
                <w:sz w:val="22"/>
                <w:szCs w:val="22"/>
              </w:rPr>
              <w:t>;</w:t>
            </w:r>
          </w:p>
          <w:p w:rsidR="0015708A" w:rsidRDefault="0015708A" w:rsidP="00527964">
            <w:pPr>
              <w:ind w:firstLine="223"/>
              <w:jc w:val="both"/>
              <w:rPr>
                <w:color w:val="000000"/>
              </w:rPr>
            </w:pPr>
            <w:r>
              <w:rPr>
                <w:rFonts w:cs="Calibri"/>
                <w:color w:val="000000"/>
                <w:sz w:val="22"/>
                <w:szCs w:val="22"/>
              </w:rPr>
              <w:t xml:space="preserve">- </w:t>
            </w:r>
            <w:r>
              <w:rPr>
                <w:color w:val="000000"/>
                <w:sz w:val="22"/>
                <w:szCs w:val="22"/>
              </w:rPr>
              <w:t xml:space="preserve">коэффициент плотности застройки </w:t>
            </w:r>
            <w:r>
              <w:rPr>
                <w:b/>
                <w:color w:val="000000"/>
                <w:sz w:val="22"/>
                <w:szCs w:val="22"/>
              </w:rPr>
              <w:t xml:space="preserve">Кпз-0,8 </w:t>
            </w:r>
          </w:p>
          <w:p w:rsidR="0015708A" w:rsidRDefault="0015708A" w:rsidP="00527964">
            <w:pPr>
              <w:keepLines/>
              <w:overflowPunct w:val="0"/>
              <w:autoSpaceDE w:val="0"/>
              <w:ind w:firstLine="223"/>
              <w:jc w:val="both"/>
              <w:textAlignment w:val="baseline"/>
              <w:rPr>
                <w:color w:val="000000"/>
              </w:rPr>
            </w:pPr>
            <w:r>
              <w:rPr>
                <w:color w:val="000000"/>
                <w:sz w:val="22"/>
                <w:szCs w:val="22"/>
              </w:rPr>
              <w:t xml:space="preserve">- максимальная высота зданий от уровня земли до верха перекрытия последнего этажа (или конька кровли) - 18 м; </w:t>
            </w:r>
          </w:p>
          <w:p w:rsidR="0015708A" w:rsidRDefault="0015708A" w:rsidP="00527964">
            <w:pPr>
              <w:keepLines/>
              <w:overflowPunct w:val="0"/>
              <w:autoSpaceDE w:val="0"/>
              <w:ind w:firstLine="223"/>
              <w:jc w:val="both"/>
              <w:textAlignment w:val="baseline"/>
              <w:rPr>
                <w:color w:val="000000"/>
              </w:rPr>
            </w:pPr>
            <w:r>
              <w:rPr>
                <w:color w:val="000000"/>
                <w:sz w:val="22"/>
                <w:szCs w:val="22"/>
              </w:rPr>
              <w:t>- количество надземных этажей – не более 4-х;</w:t>
            </w:r>
          </w:p>
          <w:p w:rsidR="0015708A" w:rsidRDefault="0015708A" w:rsidP="00527964">
            <w:pPr>
              <w:ind w:firstLine="317"/>
              <w:jc w:val="both"/>
              <w:rPr>
                <w:color w:val="000000"/>
              </w:rPr>
            </w:pPr>
            <w:r>
              <w:rPr>
                <w:color w:val="000000"/>
                <w:sz w:val="22"/>
              </w:rPr>
              <w:t xml:space="preserve">- высота этажа – до </w:t>
            </w:r>
            <w:r>
              <w:rPr>
                <w:b/>
                <w:color w:val="000000"/>
                <w:sz w:val="22"/>
              </w:rPr>
              <w:t>3 м</w:t>
            </w:r>
            <w:r>
              <w:rPr>
                <w:color w:val="000000"/>
                <w:sz w:val="22"/>
              </w:rPr>
              <w:t xml:space="preserve">. </w:t>
            </w:r>
          </w:p>
          <w:p w:rsidR="0015708A" w:rsidRDefault="0015708A" w:rsidP="00527964">
            <w:pPr>
              <w:keepLines/>
              <w:overflowPunct w:val="0"/>
              <w:autoSpaceDE w:val="0"/>
              <w:ind w:firstLine="223"/>
              <w:jc w:val="both"/>
              <w:textAlignment w:val="baseline"/>
              <w:rPr>
                <w:color w:val="000000"/>
              </w:rPr>
            </w:pPr>
          </w:p>
        </w:tc>
        <w:tc>
          <w:tcPr>
            <w:tcW w:w="7427"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ind w:firstLine="562"/>
              <w:jc w:val="both"/>
              <w:rPr>
                <w:color w:val="000000"/>
              </w:rPr>
            </w:pPr>
            <w:r>
              <w:rPr>
                <w:color w:val="000000"/>
                <w:sz w:val="22"/>
                <w:szCs w:val="22"/>
              </w:rPr>
              <w:t>- минимальный отступ строений от красной линии улиц не менее чем на - 5 м.</w:t>
            </w:r>
          </w:p>
          <w:p w:rsidR="00BC32BB" w:rsidRPr="009A1712" w:rsidRDefault="00BC32BB" w:rsidP="00BC32BB">
            <w:pPr>
              <w:pStyle w:val="aff5"/>
              <w:ind w:firstLine="308"/>
              <w:jc w:val="both"/>
              <w:rPr>
                <w:rFonts w:eastAsia="Calibri"/>
                <w:color w:val="000000" w:themeColor="text1"/>
                <w:lang w:eastAsia="en-US"/>
              </w:rPr>
            </w:pPr>
            <w:r w:rsidRPr="009A1712">
              <w:rPr>
                <w:rFonts w:eastAsia="Calibri"/>
                <w:color w:val="000000" w:themeColor="text1"/>
                <w:lang w:eastAsia="en-US"/>
              </w:rPr>
              <w:t xml:space="preserve">При проектировании многоквартирной жилой застройки следует предусматривать размещение площадок, размеры которых и расстояния от них до жилых и общественных зданий принимать не менее приведенных в таблице 1.                                                                                         </w:t>
            </w:r>
          </w:p>
          <w:p w:rsidR="00BC32BB" w:rsidRPr="009A1712" w:rsidRDefault="00BC32BB" w:rsidP="00BC32BB">
            <w:pPr>
              <w:pStyle w:val="aff5"/>
              <w:ind w:firstLine="308"/>
              <w:jc w:val="both"/>
              <w:rPr>
                <w:rFonts w:eastAsia="Calibri"/>
                <w:color w:val="000000" w:themeColor="text1"/>
                <w:lang w:eastAsia="en-US"/>
              </w:rPr>
            </w:pPr>
            <w:r w:rsidRPr="009A1712">
              <w:rPr>
                <w:rFonts w:eastAsia="Calibri"/>
                <w:color w:val="000000" w:themeColor="text1"/>
                <w:lang w:eastAsia="en-US"/>
              </w:rPr>
              <w:t>Таблица 1.</w:t>
            </w:r>
          </w:p>
          <w:tbl>
            <w:tblPr>
              <w:tblW w:w="7277" w:type="dxa"/>
              <w:jc w:val="center"/>
              <w:tblLayout w:type="fixed"/>
              <w:tblCellMar>
                <w:left w:w="28" w:type="dxa"/>
                <w:right w:w="28" w:type="dxa"/>
              </w:tblCellMar>
              <w:tblLook w:val="04A0" w:firstRow="1" w:lastRow="0" w:firstColumn="1" w:lastColumn="0" w:noHBand="0" w:noVBand="1"/>
            </w:tblPr>
            <w:tblGrid>
              <w:gridCol w:w="3542"/>
              <w:gridCol w:w="1287"/>
              <w:gridCol w:w="2448"/>
            </w:tblGrid>
            <w:tr w:rsidR="00BC32BB" w:rsidRPr="009A1712" w:rsidTr="00521E28">
              <w:trPr>
                <w:trHeight w:val="968"/>
                <w:tblHeader/>
                <w:jc w:val="center"/>
              </w:trPr>
              <w:tc>
                <w:tcPr>
                  <w:tcW w:w="2434" w:type="pct"/>
                  <w:tcBorders>
                    <w:top w:val="single" w:sz="4" w:space="0" w:color="auto"/>
                    <w:left w:val="single" w:sz="4" w:space="0" w:color="auto"/>
                    <w:bottom w:val="single" w:sz="6" w:space="0" w:color="auto"/>
                    <w:right w:val="single" w:sz="4" w:space="0" w:color="auto"/>
                  </w:tcBorders>
                  <w:vAlign w:val="center"/>
                  <w:hideMark/>
                </w:tcPr>
                <w:p w:rsidR="00BC32BB" w:rsidRPr="009A1712" w:rsidRDefault="00BC32BB" w:rsidP="00AC32E8">
                  <w:pPr>
                    <w:pStyle w:val="aff5"/>
                    <w:ind w:firstLine="308"/>
                    <w:jc w:val="both"/>
                    <w:rPr>
                      <w:rFonts w:eastAsia="Calibri"/>
                      <w:color w:val="000000" w:themeColor="text1"/>
                      <w:lang w:eastAsia="en-US"/>
                    </w:rPr>
                  </w:pPr>
                  <w:r w:rsidRPr="009A1712">
                    <w:rPr>
                      <w:rFonts w:eastAsia="Calibri"/>
                      <w:color w:val="000000" w:themeColor="text1"/>
                      <w:lang w:eastAsia="en-US"/>
                    </w:rPr>
                    <w:t>Площадки</w:t>
                  </w:r>
                </w:p>
              </w:tc>
              <w:tc>
                <w:tcPr>
                  <w:tcW w:w="884" w:type="pct"/>
                  <w:tcBorders>
                    <w:top w:val="single" w:sz="4" w:space="0" w:color="auto"/>
                    <w:left w:val="single" w:sz="4" w:space="0" w:color="auto"/>
                    <w:bottom w:val="single" w:sz="6" w:space="0" w:color="auto"/>
                    <w:right w:val="single" w:sz="4" w:space="0" w:color="auto"/>
                  </w:tcBorders>
                  <w:vAlign w:val="center"/>
                  <w:hideMark/>
                </w:tcPr>
                <w:p w:rsidR="00BC32BB" w:rsidRPr="009A1712" w:rsidRDefault="00BC32BB" w:rsidP="00AC32E8">
                  <w:pPr>
                    <w:pStyle w:val="aff5"/>
                    <w:ind w:firstLine="174"/>
                    <w:jc w:val="both"/>
                    <w:rPr>
                      <w:rFonts w:eastAsia="Calibri"/>
                      <w:color w:val="000000" w:themeColor="text1"/>
                      <w:lang w:eastAsia="en-US"/>
                    </w:rPr>
                  </w:pPr>
                  <w:r w:rsidRPr="009A1712">
                    <w:rPr>
                      <w:rFonts w:eastAsia="Calibri"/>
                      <w:color w:val="000000" w:themeColor="text1"/>
                      <w:lang w:eastAsia="en-US"/>
                    </w:rPr>
                    <w:t>Удельные размеры площадок, м</w:t>
                  </w:r>
                  <w:r w:rsidRPr="009A1712">
                    <w:rPr>
                      <w:rFonts w:eastAsia="Calibri"/>
                      <w:color w:val="000000" w:themeColor="text1"/>
                      <w:vertAlign w:val="superscript"/>
                      <w:lang w:eastAsia="en-US"/>
                    </w:rPr>
                    <w:t>2</w:t>
                  </w:r>
                  <w:r w:rsidRPr="009A1712">
                    <w:rPr>
                      <w:rFonts w:eastAsia="Calibri"/>
                      <w:color w:val="000000" w:themeColor="text1"/>
                      <w:lang w:eastAsia="en-US"/>
                    </w:rPr>
                    <w:t>/чел.</w:t>
                  </w:r>
                </w:p>
              </w:tc>
              <w:tc>
                <w:tcPr>
                  <w:tcW w:w="1682" w:type="pct"/>
                  <w:tcBorders>
                    <w:top w:val="single" w:sz="4" w:space="0" w:color="auto"/>
                    <w:left w:val="single" w:sz="4" w:space="0" w:color="auto"/>
                    <w:bottom w:val="single" w:sz="6" w:space="0" w:color="auto"/>
                    <w:right w:val="single" w:sz="4" w:space="0" w:color="auto"/>
                  </w:tcBorders>
                  <w:vAlign w:val="center"/>
                  <w:hideMark/>
                </w:tcPr>
                <w:p w:rsidR="00BC32BB" w:rsidRPr="009A1712" w:rsidRDefault="00BC32BB" w:rsidP="00AC32E8">
                  <w:pPr>
                    <w:pStyle w:val="aff5"/>
                    <w:ind w:firstLine="163"/>
                    <w:jc w:val="both"/>
                    <w:rPr>
                      <w:rFonts w:eastAsia="Calibri"/>
                      <w:color w:val="000000" w:themeColor="text1"/>
                      <w:lang w:eastAsia="en-US"/>
                    </w:rPr>
                  </w:pPr>
                  <w:r w:rsidRPr="009A1712">
                    <w:rPr>
                      <w:rFonts w:eastAsia="Calibri"/>
                      <w:color w:val="000000" w:themeColor="text1"/>
                      <w:lang w:eastAsia="en-US"/>
                    </w:rPr>
                    <w:t>Расстояния от площадок до окон жилых и общественных зданий, м</w:t>
                  </w:r>
                </w:p>
              </w:tc>
            </w:tr>
            <w:tr w:rsidR="00BC32BB" w:rsidRPr="009A1712" w:rsidTr="00521E28">
              <w:trPr>
                <w:trHeight w:val="906"/>
                <w:jc w:val="center"/>
              </w:trPr>
              <w:tc>
                <w:tcPr>
                  <w:tcW w:w="2434" w:type="pct"/>
                  <w:tcBorders>
                    <w:top w:val="single" w:sz="6" w:space="0" w:color="auto"/>
                    <w:left w:val="single" w:sz="4" w:space="0" w:color="auto"/>
                    <w:bottom w:val="nil"/>
                    <w:right w:val="single" w:sz="4" w:space="0" w:color="auto"/>
                  </w:tcBorders>
                  <w:hideMark/>
                </w:tcPr>
                <w:p w:rsidR="00BC32BB" w:rsidRPr="009A1712" w:rsidRDefault="00BC32BB" w:rsidP="00AC32E8">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lastRenderedPageBreak/>
                    <w:t>Для игр детей дошкольного и младшего школьного возраста</w:t>
                  </w:r>
                </w:p>
              </w:tc>
              <w:tc>
                <w:tcPr>
                  <w:tcW w:w="884" w:type="pct"/>
                  <w:tcBorders>
                    <w:top w:val="single" w:sz="6" w:space="0" w:color="auto"/>
                    <w:left w:val="single" w:sz="4" w:space="0" w:color="auto"/>
                    <w:bottom w:val="nil"/>
                    <w:right w:val="single" w:sz="4" w:space="0" w:color="auto"/>
                  </w:tcBorders>
                  <w:hideMark/>
                </w:tcPr>
                <w:p w:rsidR="00BC32BB" w:rsidRPr="009A1712" w:rsidRDefault="00BC32BB" w:rsidP="00AC32E8">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0,7</w:t>
                  </w:r>
                </w:p>
              </w:tc>
              <w:tc>
                <w:tcPr>
                  <w:tcW w:w="1682" w:type="pct"/>
                  <w:tcBorders>
                    <w:top w:val="single" w:sz="6" w:space="0" w:color="auto"/>
                    <w:left w:val="single" w:sz="4" w:space="0" w:color="auto"/>
                    <w:bottom w:val="nil"/>
                    <w:right w:val="single" w:sz="4" w:space="0" w:color="auto"/>
                  </w:tcBorders>
                  <w:hideMark/>
                </w:tcPr>
                <w:p w:rsidR="00BC32BB" w:rsidRPr="009A1712" w:rsidRDefault="00BC32BB" w:rsidP="00AC32E8">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12</w:t>
                  </w:r>
                </w:p>
              </w:tc>
            </w:tr>
            <w:tr w:rsidR="00BC32BB" w:rsidRPr="009A1712" w:rsidTr="00521E28">
              <w:trPr>
                <w:trHeight w:val="547"/>
                <w:jc w:val="center"/>
              </w:trPr>
              <w:tc>
                <w:tcPr>
                  <w:tcW w:w="2434" w:type="pct"/>
                  <w:tcBorders>
                    <w:top w:val="nil"/>
                    <w:left w:val="single" w:sz="4" w:space="0" w:color="auto"/>
                    <w:bottom w:val="nil"/>
                    <w:right w:val="single" w:sz="4" w:space="0" w:color="auto"/>
                  </w:tcBorders>
                  <w:hideMark/>
                </w:tcPr>
                <w:p w:rsidR="00BC32BB" w:rsidRPr="009A1712" w:rsidRDefault="00BC32BB" w:rsidP="00AC32E8">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Для отдыха взрослого населения</w:t>
                  </w:r>
                </w:p>
              </w:tc>
              <w:tc>
                <w:tcPr>
                  <w:tcW w:w="884" w:type="pct"/>
                  <w:tcBorders>
                    <w:top w:val="nil"/>
                    <w:left w:val="single" w:sz="4" w:space="0" w:color="auto"/>
                    <w:bottom w:val="nil"/>
                    <w:right w:val="single" w:sz="4" w:space="0" w:color="auto"/>
                  </w:tcBorders>
                  <w:hideMark/>
                </w:tcPr>
                <w:p w:rsidR="00BC32BB" w:rsidRPr="009A1712" w:rsidRDefault="00BC32BB" w:rsidP="00AC32E8">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0,1</w:t>
                  </w:r>
                </w:p>
              </w:tc>
              <w:tc>
                <w:tcPr>
                  <w:tcW w:w="1682" w:type="pct"/>
                  <w:tcBorders>
                    <w:top w:val="nil"/>
                    <w:left w:val="single" w:sz="4" w:space="0" w:color="auto"/>
                    <w:bottom w:val="nil"/>
                    <w:right w:val="single" w:sz="4" w:space="0" w:color="auto"/>
                  </w:tcBorders>
                  <w:hideMark/>
                </w:tcPr>
                <w:p w:rsidR="00BC32BB" w:rsidRPr="009A1712" w:rsidRDefault="00BC32BB" w:rsidP="00AC32E8">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10</w:t>
                  </w:r>
                </w:p>
              </w:tc>
            </w:tr>
            <w:tr w:rsidR="00BC32BB" w:rsidRPr="009A1712" w:rsidTr="00521E28">
              <w:trPr>
                <w:trHeight w:val="547"/>
                <w:jc w:val="center"/>
              </w:trPr>
              <w:tc>
                <w:tcPr>
                  <w:tcW w:w="2434" w:type="pct"/>
                  <w:tcBorders>
                    <w:top w:val="nil"/>
                    <w:left w:val="single" w:sz="4" w:space="0" w:color="auto"/>
                    <w:bottom w:val="nil"/>
                    <w:right w:val="single" w:sz="4" w:space="0" w:color="auto"/>
                  </w:tcBorders>
                  <w:hideMark/>
                </w:tcPr>
                <w:p w:rsidR="00BC32BB" w:rsidRPr="009A1712" w:rsidRDefault="00BC32BB" w:rsidP="00AC32E8">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Для занятий физкультурой</w:t>
                  </w:r>
                </w:p>
              </w:tc>
              <w:tc>
                <w:tcPr>
                  <w:tcW w:w="884" w:type="pct"/>
                  <w:tcBorders>
                    <w:top w:val="nil"/>
                    <w:left w:val="single" w:sz="4" w:space="0" w:color="auto"/>
                    <w:bottom w:val="nil"/>
                    <w:right w:val="single" w:sz="4" w:space="0" w:color="auto"/>
                  </w:tcBorders>
                  <w:hideMark/>
                </w:tcPr>
                <w:p w:rsidR="00BC32BB" w:rsidRPr="009A1712" w:rsidRDefault="00BC32BB" w:rsidP="00AC32E8">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2,0</w:t>
                  </w:r>
                </w:p>
              </w:tc>
              <w:tc>
                <w:tcPr>
                  <w:tcW w:w="1682" w:type="pct"/>
                  <w:tcBorders>
                    <w:top w:val="nil"/>
                    <w:left w:val="single" w:sz="4" w:space="0" w:color="auto"/>
                    <w:bottom w:val="nil"/>
                    <w:right w:val="single" w:sz="4" w:space="0" w:color="auto"/>
                  </w:tcBorders>
                  <w:hideMark/>
                </w:tcPr>
                <w:p w:rsidR="00BC32BB" w:rsidRPr="009A1712" w:rsidRDefault="00BC32BB" w:rsidP="00AC32E8">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10-40</w:t>
                  </w:r>
                </w:p>
              </w:tc>
            </w:tr>
            <w:tr w:rsidR="00BC32BB" w:rsidRPr="009A1712" w:rsidTr="00521E28">
              <w:trPr>
                <w:trHeight w:val="1093"/>
                <w:jc w:val="center"/>
              </w:trPr>
              <w:tc>
                <w:tcPr>
                  <w:tcW w:w="2434" w:type="pct"/>
                  <w:tcBorders>
                    <w:top w:val="nil"/>
                    <w:left w:val="single" w:sz="4" w:space="0" w:color="auto"/>
                    <w:bottom w:val="nil"/>
                    <w:right w:val="single" w:sz="4" w:space="0" w:color="auto"/>
                  </w:tcBorders>
                  <w:hideMark/>
                </w:tcPr>
                <w:p w:rsidR="00BC32BB" w:rsidRPr="009A1712" w:rsidRDefault="00BC32BB" w:rsidP="00AC32E8">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Для хозяйственных целей и выгула собак</w:t>
                  </w:r>
                </w:p>
              </w:tc>
              <w:tc>
                <w:tcPr>
                  <w:tcW w:w="884" w:type="pct"/>
                  <w:tcBorders>
                    <w:top w:val="nil"/>
                    <w:left w:val="single" w:sz="4" w:space="0" w:color="auto"/>
                    <w:bottom w:val="nil"/>
                    <w:right w:val="single" w:sz="4" w:space="0" w:color="auto"/>
                  </w:tcBorders>
                  <w:hideMark/>
                </w:tcPr>
                <w:p w:rsidR="00BC32BB" w:rsidRPr="009A1712" w:rsidRDefault="00BC32BB" w:rsidP="00AC32E8">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0,3</w:t>
                  </w:r>
                </w:p>
              </w:tc>
              <w:tc>
                <w:tcPr>
                  <w:tcW w:w="1682" w:type="pct"/>
                  <w:tcBorders>
                    <w:top w:val="nil"/>
                    <w:left w:val="single" w:sz="4" w:space="0" w:color="auto"/>
                    <w:bottom w:val="nil"/>
                    <w:right w:val="single" w:sz="4" w:space="0" w:color="auto"/>
                  </w:tcBorders>
                  <w:hideMark/>
                </w:tcPr>
                <w:p w:rsidR="00BC32BB" w:rsidRPr="009A1712" w:rsidRDefault="00BC32BB" w:rsidP="00AC32E8">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20  (для хоз. целей)</w:t>
                  </w:r>
                </w:p>
                <w:p w:rsidR="00BC32BB" w:rsidRPr="009A1712" w:rsidRDefault="00BC32BB" w:rsidP="00AC32E8">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40 (для выгула собак)</w:t>
                  </w:r>
                </w:p>
              </w:tc>
            </w:tr>
            <w:tr w:rsidR="00BC32BB" w:rsidRPr="009A1712" w:rsidTr="00521E28">
              <w:trPr>
                <w:trHeight w:val="333"/>
                <w:jc w:val="center"/>
              </w:trPr>
              <w:tc>
                <w:tcPr>
                  <w:tcW w:w="2434" w:type="pct"/>
                  <w:tcBorders>
                    <w:top w:val="nil"/>
                    <w:left w:val="single" w:sz="4" w:space="0" w:color="auto"/>
                    <w:bottom w:val="single" w:sz="4" w:space="0" w:color="auto"/>
                    <w:right w:val="single" w:sz="4" w:space="0" w:color="auto"/>
                  </w:tcBorders>
                  <w:hideMark/>
                </w:tcPr>
                <w:p w:rsidR="00BC32BB" w:rsidRPr="009A1712" w:rsidRDefault="00BC32BB" w:rsidP="00AC32E8">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Для стоянки автомашин</w:t>
                  </w:r>
                </w:p>
              </w:tc>
              <w:tc>
                <w:tcPr>
                  <w:tcW w:w="884" w:type="pct"/>
                  <w:tcBorders>
                    <w:top w:val="nil"/>
                    <w:left w:val="single" w:sz="4" w:space="0" w:color="auto"/>
                    <w:bottom w:val="single" w:sz="4" w:space="0" w:color="auto"/>
                    <w:right w:val="single" w:sz="4" w:space="0" w:color="auto"/>
                  </w:tcBorders>
                  <w:hideMark/>
                </w:tcPr>
                <w:p w:rsidR="00BC32BB" w:rsidRPr="009A1712" w:rsidRDefault="00BC32BB" w:rsidP="00AC32E8">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0,8</w:t>
                  </w:r>
                </w:p>
              </w:tc>
              <w:tc>
                <w:tcPr>
                  <w:tcW w:w="1682" w:type="pct"/>
                  <w:tcBorders>
                    <w:top w:val="nil"/>
                    <w:left w:val="single" w:sz="4" w:space="0" w:color="auto"/>
                    <w:bottom w:val="single" w:sz="4" w:space="0" w:color="auto"/>
                    <w:right w:val="single" w:sz="4" w:space="0" w:color="auto"/>
                  </w:tcBorders>
                  <w:hideMark/>
                </w:tcPr>
                <w:p w:rsidR="00BC32BB" w:rsidRPr="009A1712" w:rsidRDefault="00BC32BB" w:rsidP="00AC32E8">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 xml:space="preserve">по </w:t>
                  </w:r>
                  <w:hyperlink r:id="rId26" w:anchor="i358816" w:tooltip="Таблица 10" w:history="1">
                    <w:r w:rsidRPr="009A1712">
                      <w:rPr>
                        <w:rFonts w:eastAsia="Calibri"/>
                        <w:color w:val="000000" w:themeColor="text1"/>
                        <w:sz w:val="22"/>
                        <w:szCs w:val="22"/>
                        <w:lang w:eastAsia="en-US"/>
                      </w:rPr>
                      <w:t>табл. 2</w:t>
                    </w:r>
                  </w:hyperlink>
                </w:p>
              </w:tc>
            </w:tr>
          </w:tbl>
          <w:p w:rsidR="00521E28" w:rsidRPr="009A1712" w:rsidRDefault="00BC32BB" w:rsidP="00521E28">
            <w:pPr>
              <w:pStyle w:val="aff5"/>
              <w:ind w:firstLine="308"/>
              <w:jc w:val="both"/>
              <w:rPr>
                <w:rFonts w:eastAsia="Calibri"/>
                <w:color w:val="000000" w:themeColor="text1"/>
                <w:sz w:val="22"/>
                <w:szCs w:val="22"/>
                <w:lang w:eastAsia="en-US"/>
              </w:rPr>
            </w:pPr>
            <w:r w:rsidRPr="009A1712">
              <w:rPr>
                <w:rFonts w:eastAsia="Calibri"/>
                <w:bCs/>
                <w:color w:val="000000" w:themeColor="text1"/>
                <w:sz w:val="22"/>
                <w:szCs w:val="22"/>
                <w:lang w:eastAsia="en-US"/>
              </w:rPr>
              <w:t>Примечания</w:t>
            </w:r>
            <w:r w:rsidRPr="009A1712">
              <w:rPr>
                <w:rFonts w:eastAsia="Calibri"/>
                <w:color w:val="000000" w:themeColor="text1"/>
                <w:sz w:val="22"/>
                <w:szCs w:val="22"/>
                <w:lang w:eastAsia="en-US"/>
              </w:rPr>
              <w:t>: 1. Расстояния от площадок для занятий физкультурой устанавливаются в зависимости от их шумовых характеристик;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20 м, а от площадок для хозяйственных целей до наиболее удаленного входа в жилое здание - не более 100 м.</w:t>
            </w:r>
          </w:p>
          <w:p w:rsidR="00BC32BB" w:rsidRPr="009A1712" w:rsidRDefault="00BC32BB" w:rsidP="00BC32BB">
            <w:pPr>
              <w:suppressAutoHyphens w:val="0"/>
              <w:ind w:firstLine="426"/>
              <w:jc w:val="both"/>
              <w:rPr>
                <w:rFonts w:eastAsia="Calibri"/>
                <w:color w:val="000000" w:themeColor="text1"/>
                <w:lang w:eastAsia="en-US"/>
              </w:rPr>
            </w:pPr>
            <w:r w:rsidRPr="009A1712">
              <w:rPr>
                <w:rFonts w:eastAsia="Calibri"/>
                <w:color w:val="000000" w:themeColor="text1"/>
                <w:sz w:val="22"/>
                <w:szCs w:val="22"/>
                <w:lang w:eastAsia="en-US"/>
              </w:rPr>
              <w:t xml:space="preserve">                                                                                                  Таблица 2.</w:t>
            </w:r>
          </w:p>
          <w:tbl>
            <w:tblPr>
              <w:tblW w:w="7209" w:type="dxa"/>
              <w:jc w:val="center"/>
              <w:tblLayout w:type="fixed"/>
              <w:tblCellMar>
                <w:left w:w="28" w:type="dxa"/>
                <w:right w:w="28" w:type="dxa"/>
              </w:tblCellMar>
              <w:tblLook w:val="04A0" w:firstRow="1" w:lastRow="0" w:firstColumn="1" w:lastColumn="0" w:noHBand="0" w:noVBand="1"/>
            </w:tblPr>
            <w:tblGrid>
              <w:gridCol w:w="2708"/>
              <w:gridCol w:w="650"/>
              <w:gridCol w:w="518"/>
              <w:gridCol w:w="523"/>
              <w:gridCol w:w="643"/>
              <w:gridCol w:w="647"/>
              <w:gridCol w:w="1520"/>
            </w:tblGrid>
            <w:tr w:rsidR="00BC32BB" w:rsidRPr="009A1712" w:rsidTr="00521E28">
              <w:trPr>
                <w:trHeight w:val="635"/>
                <w:tblHeader/>
                <w:jc w:val="center"/>
              </w:trPr>
              <w:tc>
                <w:tcPr>
                  <w:tcW w:w="1878" w:type="pct"/>
                  <w:vMerge w:val="restart"/>
                  <w:tcBorders>
                    <w:top w:val="single" w:sz="4" w:space="0" w:color="auto"/>
                    <w:left w:val="single" w:sz="4" w:space="0" w:color="auto"/>
                    <w:bottom w:val="nil"/>
                    <w:right w:val="single" w:sz="4" w:space="0" w:color="auto"/>
                  </w:tcBorders>
                  <w:vAlign w:val="center"/>
                  <w:hideMark/>
                </w:tcPr>
                <w:p w:rsidR="00BC32BB" w:rsidRPr="009A1712" w:rsidRDefault="00BC32BB" w:rsidP="00AC32E8">
                  <w:pPr>
                    <w:suppressAutoHyphens w:val="0"/>
                    <w:ind w:firstLine="226"/>
                    <w:rPr>
                      <w:rFonts w:eastAsia="Calibri"/>
                      <w:color w:val="000000" w:themeColor="text1"/>
                      <w:lang w:eastAsia="en-US"/>
                    </w:rPr>
                  </w:pPr>
                  <w:r w:rsidRPr="009A1712">
                    <w:rPr>
                      <w:rFonts w:eastAsia="Calibri"/>
                      <w:color w:val="000000" w:themeColor="text1"/>
                      <w:sz w:val="22"/>
                      <w:szCs w:val="22"/>
                      <w:lang w:eastAsia="en-US"/>
                    </w:rPr>
                    <w:t>Здания, до которых определяется расстояние</w:t>
                  </w:r>
                </w:p>
              </w:tc>
              <w:tc>
                <w:tcPr>
                  <w:tcW w:w="3122" w:type="pct"/>
                  <w:gridSpan w:val="6"/>
                  <w:tcBorders>
                    <w:top w:val="single" w:sz="4" w:space="0" w:color="auto"/>
                    <w:left w:val="single" w:sz="4" w:space="0" w:color="auto"/>
                    <w:bottom w:val="single" w:sz="6" w:space="0" w:color="auto"/>
                    <w:right w:val="single" w:sz="4" w:space="0" w:color="auto"/>
                  </w:tcBorders>
                  <w:vAlign w:val="center"/>
                  <w:hideMark/>
                </w:tcPr>
                <w:p w:rsidR="00BC32BB" w:rsidRPr="009A1712" w:rsidRDefault="00BC32BB" w:rsidP="00AC32E8">
                  <w:pPr>
                    <w:suppressAutoHyphens w:val="0"/>
                    <w:ind w:firstLine="426"/>
                    <w:jc w:val="both"/>
                    <w:rPr>
                      <w:rFonts w:eastAsia="Calibri"/>
                      <w:color w:val="000000" w:themeColor="text1"/>
                      <w:lang w:eastAsia="en-US"/>
                    </w:rPr>
                  </w:pPr>
                  <w:r w:rsidRPr="009A1712">
                    <w:rPr>
                      <w:rFonts w:eastAsia="Calibri"/>
                      <w:color w:val="000000" w:themeColor="text1"/>
                      <w:sz w:val="22"/>
                      <w:szCs w:val="22"/>
                      <w:lang w:eastAsia="en-US"/>
                    </w:rPr>
                    <w:t>Расстояние, м</w:t>
                  </w:r>
                </w:p>
              </w:tc>
            </w:tr>
            <w:tr w:rsidR="00BC32BB" w:rsidRPr="009A1712" w:rsidTr="00521E28">
              <w:trPr>
                <w:trHeight w:val="1233"/>
                <w:tblHeader/>
                <w:jc w:val="center"/>
              </w:trPr>
              <w:tc>
                <w:tcPr>
                  <w:tcW w:w="1878" w:type="pct"/>
                  <w:vMerge/>
                  <w:tcBorders>
                    <w:top w:val="single" w:sz="4" w:space="0" w:color="auto"/>
                    <w:left w:val="single" w:sz="4" w:space="0" w:color="auto"/>
                    <w:bottom w:val="nil"/>
                    <w:right w:val="single" w:sz="4" w:space="0" w:color="auto"/>
                  </w:tcBorders>
                  <w:vAlign w:val="center"/>
                  <w:hideMark/>
                </w:tcPr>
                <w:p w:rsidR="00BC32BB" w:rsidRPr="009A1712" w:rsidRDefault="00BC32BB" w:rsidP="00AC32E8">
                  <w:pPr>
                    <w:suppressAutoHyphens w:val="0"/>
                    <w:ind w:firstLine="426"/>
                    <w:rPr>
                      <w:rFonts w:eastAsia="Calibri"/>
                      <w:color w:val="000000" w:themeColor="text1"/>
                      <w:lang w:eastAsia="en-US"/>
                    </w:rPr>
                  </w:pPr>
                </w:p>
              </w:tc>
              <w:tc>
                <w:tcPr>
                  <w:tcW w:w="1619" w:type="pct"/>
                  <w:gridSpan w:val="4"/>
                  <w:tcBorders>
                    <w:top w:val="single" w:sz="6" w:space="0" w:color="auto"/>
                    <w:left w:val="single" w:sz="4" w:space="0" w:color="auto"/>
                    <w:bottom w:val="single" w:sz="6" w:space="0" w:color="auto"/>
                    <w:right w:val="single" w:sz="4" w:space="0" w:color="auto"/>
                  </w:tcBorders>
                  <w:vAlign w:val="center"/>
                  <w:hideMark/>
                </w:tcPr>
                <w:p w:rsidR="00BC32BB" w:rsidRPr="009A1712" w:rsidRDefault="00BC32BB" w:rsidP="00AC32E8">
                  <w:pPr>
                    <w:suppressAutoHyphens w:val="0"/>
                    <w:ind w:firstLine="111"/>
                    <w:rPr>
                      <w:rFonts w:eastAsia="Calibri"/>
                      <w:color w:val="000000" w:themeColor="text1"/>
                      <w:lang w:eastAsia="en-US"/>
                    </w:rPr>
                  </w:pPr>
                  <w:r w:rsidRPr="009A1712">
                    <w:rPr>
                      <w:rFonts w:eastAsia="Calibri"/>
                      <w:color w:val="000000" w:themeColor="text1"/>
                      <w:sz w:val="22"/>
                      <w:szCs w:val="22"/>
                      <w:lang w:eastAsia="en-US"/>
                    </w:rPr>
                    <w:t>от гаражей и открытых стоянок при числе легковых автомобилей</w:t>
                  </w:r>
                </w:p>
              </w:tc>
              <w:tc>
                <w:tcPr>
                  <w:tcW w:w="1503" w:type="pct"/>
                  <w:gridSpan w:val="2"/>
                  <w:tcBorders>
                    <w:top w:val="single" w:sz="6" w:space="0" w:color="auto"/>
                    <w:left w:val="single" w:sz="4" w:space="0" w:color="auto"/>
                    <w:bottom w:val="single" w:sz="6" w:space="0" w:color="auto"/>
                    <w:right w:val="single" w:sz="4" w:space="0" w:color="auto"/>
                  </w:tcBorders>
                  <w:vAlign w:val="center"/>
                  <w:hideMark/>
                </w:tcPr>
                <w:p w:rsidR="00BC32BB" w:rsidRPr="009A1712" w:rsidRDefault="00BC32BB" w:rsidP="00AC32E8">
                  <w:pPr>
                    <w:suppressAutoHyphens w:val="0"/>
                    <w:ind w:firstLine="47"/>
                    <w:rPr>
                      <w:rFonts w:eastAsia="Calibri"/>
                      <w:color w:val="000000" w:themeColor="text1"/>
                      <w:lang w:eastAsia="en-US"/>
                    </w:rPr>
                  </w:pPr>
                  <w:r w:rsidRPr="009A1712">
                    <w:rPr>
                      <w:rFonts w:eastAsia="Calibri"/>
                      <w:color w:val="000000" w:themeColor="text1"/>
                      <w:sz w:val="22"/>
                      <w:szCs w:val="22"/>
                      <w:lang w:eastAsia="en-US"/>
                    </w:rPr>
                    <w:t>от станций технического обслуживания при числе постов</w:t>
                  </w:r>
                </w:p>
              </w:tc>
            </w:tr>
            <w:tr w:rsidR="00BC32BB" w:rsidRPr="009A1712" w:rsidTr="00521E28">
              <w:trPr>
                <w:trHeight w:val="423"/>
                <w:tblHeader/>
                <w:jc w:val="center"/>
              </w:trPr>
              <w:tc>
                <w:tcPr>
                  <w:tcW w:w="1878" w:type="pct"/>
                  <w:vMerge/>
                  <w:tcBorders>
                    <w:top w:val="single" w:sz="4" w:space="0" w:color="auto"/>
                    <w:left w:val="single" w:sz="4" w:space="0" w:color="auto"/>
                    <w:bottom w:val="nil"/>
                    <w:right w:val="single" w:sz="4" w:space="0" w:color="auto"/>
                  </w:tcBorders>
                  <w:vAlign w:val="center"/>
                  <w:hideMark/>
                </w:tcPr>
                <w:p w:rsidR="00BC32BB" w:rsidRPr="009A1712" w:rsidRDefault="00BC32BB" w:rsidP="00AC32E8">
                  <w:pPr>
                    <w:suppressAutoHyphens w:val="0"/>
                    <w:ind w:firstLine="426"/>
                    <w:rPr>
                      <w:rFonts w:eastAsia="Calibri"/>
                      <w:color w:val="000000" w:themeColor="text1"/>
                      <w:lang w:eastAsia="en-US"/>
                    </w:rPr>
                  </w:pPr>
                </w:p>
              </w:tc>
              <w:tc>
                <w:tcPr>
                  <w:tcW w:w="451" w:type="pct"/>
                  <w:tcBorders>
                    <w:top w:val="single" w:sz="6" w:space="0" w:color="auto"/>
                    <w:left w:val="single" w:sz="4" w:space="0" w:color="auto"/>
                    <w:bottom w:val="nil"/>
                    <w:right w:val="single" w:sz="4" w:space="0" w:color="auto"/>
                  </w:tcBorders>
                  <w:vAlign w:val="center"/>
                  <w:hideMark/>
                </w:tcPr>
                <w:p w:rsidR="00BC32BB" w:rsidRPr="009A1712" w:rsidRDefault="00BC32BB" w:rsidP="00AC32E8">
                  <w:pPr>
                    <w:suppressAutoHyphens w:val="0"/>
                    <w:jc w:val="both"/>
                    <w:rPr>
                      <w:rFonts w:eastAsia="Calibri"/>
                      <w:color w:val="000000" w:themeColor="text1"/>
                      <w:lang w:eastAsia="en-US"/>
                    </w:rPr>
                  </w:pPr>
                  <w:r w:rsidRPr="009A1712">
                    <w:rPr>
                      <w:rFonts w:eastAsia="Calibri"/>
                      <w:color w:val="000000" w:themeColor="text1"/>
                      <w:sz w:val="22"/>
                      <w:szCs w:val="22"/>
                      <w:lang w:eastAsia="en-US"/>
                    </w:rPr>
                    <w:t>10 и менее</w:t>
                  </w:r>
                </w:p>
              </w:tc>
              <w:tc>
                <w:tcPr>
                  <w:tcW w:w="359" w:type="pct"/>
                  <w:tcBorders>
                    <w:top w:val="single" w:sz="6" w:space="0" w:color="auto"/>
                    <w:left w:val="single" w:sz="4" w:space="0" w:color="auto"/>
                    <w:bottom w:val="nil"/>
                    <w:right w:val="single" w:sz="4" w:space="0" w:color="auto"/>
                  </w:tcBorders>
                  <w:vAlign w:val="center"/>
                  <w:hideMark/>
                </w:tcPr>
                <w:p w:rsidR="00BC32BB" w:rsidRPr="009A1712" w:rsidRDefault="00BC32BB" w:rsidP="00AC32E8">
                  <w:pPr>
                    <w:suppressAutoHyphens w:val="0"/>
                    <w:ind w:firstLine="29"/>
                    <w:jc w:val="both"/>
                    <w:rPr>
                      <w:rFonts w:eastAsia="Calibri"/>
                      <w:color w:val="000000" w:themeColor="text1"/>
                      <w:lang w:eastAsia="en-US"/>
                    </w:rPr>
                  </w:pPr>
                  <w:r w:rsidRPr="009A1712">
                    <w:rPr>
                      <w:rFonts w:eastAsia="Calibri"/>
                      <w:color w:val="000000" w:themeColor="text1"/>
                      <w:sz w:val="22"/>
                      <w:szCs w:val="22"/>
                      <w:lang w:eastAsia="en-US"/>
                    </w:rPr>
                    <w:t>11-50</w:t>
                  </w:r>
                </w:p>
              </w:tc>
              <w:tc>
                <w:tcPr>
                  <w:tcW w:w="363" w:type="pct"/>
                  <w:tcBorders>
                    <w:top w:val="single" w:sz="6" w:space="0" w:color="auto"/>
                    <w:left w:val="single" w:sz="4" w:space="0" w:color="auto"/>
                    <w:bottom w:val="nil"/>
                    <w:right w:val="single" w:sz="4" w:space="0" w:color="auto"/>
                  </w:tcBorders>
                  <w:vAlign w:val="center"/>
                  <w:hideMark/>
                </w:tcPr>
                <w:p w:rsidR="00BC32BB" w:rsidRPr="009A1712" w:rsidRDefault="00BC32BB" w:rsidP="00AC32E8">
                  <w:pPr>
                    <w:suppressAutoHyphens w:val="0"/>
                    <w:ind w:firstLine="79"/>
                    <w:jc w:val="both"/>
                    <w:rPr>
                      <w:rFonts w:eastAsia="Calibri"/>
                      <w:color w:val="000000" w:themeColor="text1"/>
                      <w:lang w:eastAsia="en-US"/>
                    </w:rPr>
                  </w:pPr>
                  <w:r w:rsidRPr="009A1712">
                    <w:rPr>
                      <w:rFonts w:eastAsia="Calibri"/>
                      <w:color w:val="000000" w:themeColor="text1"/>
                      <w:sz w:val="22"/>
                      <w:szCs w:val="22"/>
                      <w:lang w:eastAsia="en-US"/>
                    </w:rPr>
                    <w:t>51-100</w:t>
                  </w:r>
                </w:p>
              </w:tc>
              <w:tc>
                <w:tcPr>
                  <w:tcW w:w="446" w:type="pct"/>
                  <w:tcBorders>
                    <w:top w:val="single" w:sz="6" w:space="0" w:color="auto"/>
                    <w:left w:val="single" w:sz="4" w:space="0" w:color="auto"/>
                    <w:bottom w:val="nil"/>
                    <w:right w:val="single" w:sz="4" w:space="0" w:color="auto"/>
                  </w:tcBorders>
                  <w:vAlign w:val="center"/>
                  <w:hideMark/>
                </w:tcPr>
                <w:p w:rsidR="00BC32BB" w:rsidRPr="009A1712" w:rsidRDefault="00BC32BB" w:rsidP="00AC32E8">
                  <w:pPr>
                    <w:suppressAutoHyphens w:val="0"/>
                    <w:jc w:val="both"/>
                    <w:rPr>
                      <w:rFonts w:eastAsia="Calibri"/>
                      <w:color w:val="000000" w:themeColor="text1"/>
                      <w:lang w:eastAsia="en-US"/>
                    </w:rPr>
                  </w:pPr>
                  <w:r w:rsidRPr="009A1712">
                    <w:rPr>
                      <w:rFonts w:eastAsia="Calibri"/>
                      <w:color w:val="000000" w:themeColor="text1"/>
                      <w:sz w:val="22"/>
                      <w:szCs w:val="22"/>
                      <w:lang w:eastAsia="en-US"/>
                    </w:rPr>
                    <w:t>101-300</w:t>
                  </w:r>
                </w:p>
              </w:tc>
              <w:tc>
                <w:tcPr>
                  <w:tcW w:w="449" w:type="pct"/>
                  <w:tcBorders>
                    <w:top w:val="single" w:sz="6" w:space="0" w:color="auto"/>
                    <w:left w:val="single" w:sz="4" w:space="0" w:color="auto"/>
                    <w:bottom w:val="nil"/>
                    <w:right w:val="single" w:sz="4" w:space="0" w:color="auto"/>
                  </w:tcBorders>
                  <w:vAlign w:val="center"/>
                  <w:hideMark/>
                </w:tcPr>
                <w:p w:rsidR="00BC32BB" w:rsidRPr="009A1712" w:rsidRDefault="00BC32BB" w:rsidP="00AC32E8">
                  <w:pPr>
                    <w:suppressAutoHyphens w:val="0"/>
                    <w:ind w:firstLine="47"/>
                    <w:jc w:val="both"/>
                    <w:rPr>
                      <w:rFonts w:eastAsia="Calibri"/>
                      <w:color w:val="000000" w:themeColor="text1"/>
                      <w:lang w:eastAsia="en-US"/>
                    </w:rPr>
                  </w:pPr>
                  <w:r w:rsidRPr="009A1712">
                    <w:rPr>
                      <w:rFonts w:eastAsia="Calibri"/>
                      <w:color w:val="000000" w:themeColor="text1"/>
                      <w:sz w:val="22"/>
                      <w:szCs w:val="22"/>
                      <w:lang w:eastAsia="en-US"/>
                    </w:rPr>
                    <w:t>10 и менее</w:t>
                  </w:r>
                </w:p>
              </w:tc>
              <w:tc>
                <w:tcPr>
                  <w:tcW w:w="1054" w:type="pct"/>
                  <w:tcBorders>
                    <w:top w:val="single" w:sz="6" w:space="0" w:color="auto"/>
                    <w:left w:val="single" w:sz="4" w:space="0" w:color="auto"/>
                    <w:bottom w:val="nil"/>
                    <w:right w:val="single" w:sz="4" w:space="0" w:color="auto"/>
                  </w:tcBorders>
                  <w:vAlign w:val="center"/>
                  <w:hideMark/>
                </w:tcPr>
                <w:p w:rsidR="00BC32BB" w:rsidRPr="009A1712" w:rsidRDefault="00BC32BB" w:rsidP="00AC32E8">
                  <w:pPr>
                    <w:suppressAutoHyphens w:val="0"/>
                    <w:jc w:val="both"/>
                    <w:rPr>
                      <w:rFonts w:eastAsia="Calibri"/>
                      <w:color w:val="000000" w:themeColor="text1"/>
                      <w:lang w:eastAsia="en-US"/>
                    </w:rPr>
                  </w:pPr>
                  <w:r w:rsidRPr="009A1712">
                    <w:rPr>
                      <w:rFonts w:eastAsia="Calibri"/>
                      <w:color w:val="000000" w:themeColor="text1"/>
                      <w:sz w:val="22"/>
                      <w:szCs w:val="22"/>
                      <w:lang w:eastAsia="en-US"/>
                    </w:rPr>
                    <w:t>11-30</w:t>
                  </w:r>
                </w:p>
              </w:tc>
            </w:tr>
            <w:tr w:rsidR="00BC32BB" w:rsidRPr="009A1712" w:rsidTr="00521E28">
              <w:trPr>
                <w:jc w:val="center"/>
              </w:trPr>
              <w:tc>
                <w:tcPr>
                  <w:tcW w:w="1878" w:type="pct"/>
                  <w:tcBorders>
                    <w:top w:val="single" w:sz="6" w:space="0" w:color="auto"/>
                    <w:left w:val="single" w:sz="4" w:space="0" w:color="auto"/>
                    <w:bottom w:val="nil"/>
                    <w:right w:val="single" w:sz="4" w:space="0" w:color="auto"/>
                  </w:tcBorders>
                  <w:hideMark/>
                </w:tcPr>
                <w:p w:rsidR="00BC32BB" w:rsidRPr="009A1712" w:rsidRDefault="00BC32BB" w:rsidP="00AC32E8">
                  <w:pPr>
                    <w:suppressAutoHyphens w:val="0"/>
                    <w:ind w:firstLine="226"/>
                    <w:rPr>
                      <w:rFonts w:eastAsia="Calibri"/>
                      <w:color w:val="000000" w:themeColor="text1"/>
                      <w:lang w:eastAsia="en-US"/>
                    </w:rPr>
                  </w:pPr>
                  <w:r w:rsidRPr="009A1712">
                    <w:rPr>
                      <w:rFonts w:eastAsia="Calibri"/>
                      <w:color w:val="000000" w:themeColor="text1"/>
                      <w:sz w:val="22"/>
                      <w:szCs w:val="22"/>
                      <w:lang w:eastAsia="en-US"/>
                    </w:rPr>
                    <w:t xml:space="preserve">Жилые дома </w:t>
                  </w:r>
                </w:p>
              </w:tc>
              <w:tc>
                <w:tcPr>
                  <w:tcW w:w="451" w:type="pct"/>
                  <w:tcBorders>
                    <w:top w:val="single" w:sz="6" w:space="0" w:color="auto"/>
                    <w:left w:val="single" w:sz="4" w:space="0" w:color="auto"/>
                    <w:bottom w:val="nil"/>
                    <w:right w:val="single" w:sz="4" w:space="0" w:color="auto"/>
                  </w:tcBorders>
                  <w:hideMark/>
                </w:tcPr>
                <w:p w:rsidR="00BC32BB" w:rsidRPr="009A1712" w:rsidRDefault="00BC32BB" w:rsidP="00AC32E8">
                  <w:pPr>
                    <w:suppressAutoHyphens w:val="0"/>
                    <w:jc w:val="both"/>
                    <w:rPr>
                      <w:rFonts w:eastAsia="Calibri"/>
                      <w:color w:val="000000" w:themeColor="text1"/>
                      <w:lang w:eastAsia="en-US"/>
                    </w:rPr>
                  </w:pPr>
                  <w:r w:rsidRPr="009A1712">
                    <w:rPr>
                      <w:rFonts w:eastAsia="Calibri"/>
                      <w:color w:val="000000" w:themeColor="text1"/>
                      <w:sz w:val="22"/>
                      <w:szCs w:val="22"/>
                      <w:lang w:eastAsia="en-US"/>
                    </w:rPr>
                    <w:t>10**</w:t>
                  </w:r>
                </w:p>
              </w:tc>
              <w:tc>
                <w:tcPr>
                  <w:tcW w:w="359" w:type="pct"/>
                  <w:tcBorders>
                    <w:top w:val="single" w:sz="6" w:space="0" w:color="auto"/>
                    <w:left w:val="single" w:sz="4" w:space="0" w:color="auto"/>
                    <w:bottom w:val="nil"/>
                    <w:right w:val="single" w:sz="4" w:space="0" w:color="auto"/>
                  </w:tcBorders>
                  <w:hideMark/>
                </w:tcPr>
                <w:p w:rsidR="00BC32BB" w:rsidRPr="009A1712" w:rsidRDefault="00BC32BB" w:rsidP="00AC32E8">
                  <w:pPr>
                    <w:suppressAutoHyphens w:val="0"/>
                    <w:ind w:firstLine="170"/>
                    <w:jc w:val="both"/>
                    <w:rPr>
                      <w:rFonts w:eastAsia="Calibri"/>
                      <w:color w:val="000000" w:themeColor="text1"/>
                      <w:lang w:eastAsia="en-US"/>
                    </w:rPr>
                  </w:pPr>
                  <w:r w:rsidRPr="009A1712">
                    <w:rPr>
                      <w:rFonts w:eastAsia="Calibri"/>
                      <w:color w:val="000000" w:themeColor="text1"/>
                      <w:sz w:val="22"/>
                      <w:szCs w:val="22"/>
                      <w:lang w:eastAsia="en-US"/>
                    </w:rPr>
                    <w:t>15</w:t>
                  </w:r>
                </w:p>
              </w:tc>
              <w:tc>
                <w:tcPr>
                  <w:tcW w:w="363" w:type="pct"/>
                  <w:tcBorders>
                    <w:top w:val="single" w:sz="6" w:space="0" w:color="auto"/>
                    <w:left w:val="single" w:sz="4" w:space="0" w:color="auto"/>
                    <w:bottom w:val="nil"/>
                    <w:right w:val="single" w:sz="4" w:space="0" w:color="auto"/>
                  </w:tcBorders>
                  <w:hideMark/>
                </w:tcPr>
                <w:p w:rsidR="00BC32BB" w:rsidRPr="009A1712" w:rsidRDefault="00BC32BB" w:rsidP="00AC32E8">
                  <w:pPr>
                    <w:suppressAutoHyphens w:val="0"/>
                    <w:ind w:firstLine="79"/>
                    <w:jc w:val="both"/>
                    <w:rPr>
                      <w:rFonts w:eastAsia="Calibri"/>
                      <w:color w:val="000000" w:themeColor="text1"/>
                      <w:lang w:eastAsia="en-US"/>
                    </w:rPr>
                  </w:pPr>
                  <w:r w:rsidRPr="009A1712">
                    <w:rPr>
                      <w:rFonts w:eastAsia="Calibri"/>
                      <w:color w:val="000000" w:themeColor="text1"/>
                      <w:sz w:val="22"/>
                      <w:szCs w:val="22"/>
                      <w:lang w:eastAsia="en-US"/>
                    </w:rPr>
                    <w:t>25</w:t>
                  </w:r>
                </w:p>
              </w:tc>
              <w:tc>
                <w:tcPr>
                  <w:tcW w:w="446" w:type="pct"/>
                  <w:tcBorders>
                    <w:top w:val="single" w:sz="6" w:space="0" w:color="auto"/>
                    <w:left w:val="single" w:sz="4" w:space="0" w:color="auto"/>
                    <w:bottom w:val="nil"/>
                    <w:right w:val="single" w:sz="4" w:space="0" w:color="auto"/>
                  </w:tcBorders>
                  <w:hideMark/>
                </w:tcPr>
                <w:p w:rsidR="00BC32BB" w:rsidRPr="009A1712" w:rsidRDefault="00BC32BB" w:rsidP="00AC32E8">
                  <w:pPr>
                    <w:suppressAutoHyphens w:val="0"/>
                    <w:jc w:val="both"/>
                    <w:rPr>
                      <w:rFonts w:eastAsia="Calibri"/>
                      <w:color w:val="000000" w:themeColor="text1"/>
                      <w:lang w:eastAsia="en-US"/>
                    </w:rPr>
                  </w:pPr>
                  <w:r w:rsidRPr="009A1712">
                    <w:rPr>
                      <w:rFonts w:eastAsia="Calibri"/>
                      <w:color w:val="000000" w:themeColor="text1"/>
                      <w:sz w:val="22"/>
                      <w:szCs w:val="22"/>
                      <w:lang w:eastAsia="en-US"/>
                    </w:rPr>
                    <w:t>35</w:t>
                  </w:r>
                </w:p>
              </w:tc>
              <w:tc>
                <w:tcPr>
                  <w:tcW w:w="449" w:type="pct"/>
                  <w:tcBorders>
                    <w:top w:val="single" w:sz="6" w:space="0" w:color="auto"/>
                    <w:left w:val="single" w:sz="4" w:space="0" w:color="auto"/>
                    <w:bottom w:val="nil"/>
                    <w:right w:val="single" w:sz="4" w:space="0" w:color="auto"/>
                  </w:tcBorders>
                  <w:hideMark/>
                </w:tcPr>
                <w:p w:rsidR="00BC32BB" w:rsidRPr="009A1712" w:rsidRDefault="00BC32BB" w:rsidP="00AC32E8">
                  <w:pPr>
                    <w:suppressAutoHyphens w:val="0"/>
                    <w:ind w:firstLine="47"/>
                    <w:jc w:val="both"/>
                    <w:rPr>
                      <w:rFonts w:eastAsia="Calibri"/>
                      <w:color w:val="000000" w:themeColor="text1"/>
                      <w:lang w:eastAsia="en-US"/>
                    </w:rPr>
                  </w:pPr>
                  <w:r w:rsidRPr="009A1712">
                    <w:rPr>
                      <w:rFonts w:eastAsia="Calibri"/>
                      <w:color w:val="000000" w:themeColor="text1"/>
                      <w:sz w:val="22"/>
                      <w:szCs w:val="22"/>
                      <w:lang w:eastAsia="en-US"/>
                    </w:rPr>
                    <w:t>15</w:t>
                  </w:r>
                </w:p>
              </w:tc>
              <w:tc>
                <w:tcPr>
                  <w:tcW w:w="1054" w:type="pct"/>
                  <w:tcBorders>
                    <w:top w:val="single" w:sz="6" w:space="0" w:color="auto"/>
                    <w:left w:val="single" w:sz="4" w:space="0" w:color="auto"/>
                    <w:bottom w:val="nil"/>
                    <w:right w:val="single" w:sz="4" w:space="0" w:color="auto"/>
                  </w:tcBorders>
                  <w:hideMark/>
                </w:tcPr>
                <w:p w:rsidR="00BC32BB" w:rsidRPr="009A1712" w:rsidRDefault="00BC32BB" w:rsidP="00AC32E8">
                  <w:pPr>
                    <w:suppressAutoHyphens w:val="0"/>
                    <w:jc w:val="both"/>
                    <w:rPr>
                      <w:rFonts w:eastAsia="Calibri"/>
                      <w:color w:val="000000" w:themeColor="text1"/>
                      <w:lang w:eastAsia="en-US"/>
                    </w:rPr>
                  </w:pPr>
                  <w:r w:rsidRPr="009A1712">
                    <w:rPr>
                      <w:rFonts w:eastAsia="Calibri"/>
                      <w:color w:val="000000" w:themeColor="text1"/>
                      <w:sz w:val="22"/>
                      <w:szCs w:val="22"/>
                      <w:lang w:eastAsia="en-US"/>
                    </w:rPr>
                    <w:t>25</w:t>
                  </w:r>
                </w:p>
              </w:tc>
            </w:tr>
            <w:tr w:rsidR="00BC32BB" w:rsidRPr="009A1712" w:rsidTr="00521E28">
              <w:trPr>
                <w:jc w:val="center"/>
              </w:trPr>
              <w:tc>
                <w:tcPr>
                  <w:tcW w:w="1878" w:type="pct"/>
                  <w:tcBorders>
                    <w:top w:val="nil"/>
                    <w:left w:val="single" w:sz="4" w:space="0" w:color="auto"/>
                    <w:bottom w:val="single" w:sz="4" w:space="0" w:color="auto"/>
                    <w:right w:val="single" w:sz="4" w:space="0" w:color="auto"/>
                  </w:tcBorders>
                  <w:hideMark/>
                </w:tcPr>
                <w:p w:rsidR="00BC32BB" w:rsidRPr="009A1712" w:rsidRDefault="00BC32BB" w:rsidP="00AC32E8">
                  <w:pPr>
                    <w:suppressAutoHyphens w:val="0"/>
                    <w:ind w:firstLine="226"/>
                    <w:rPr>
                      <w:rFonts w:eastAsia="Calibri"/>
                      <w:color w:val="000000" w:themeColor="text1"/>
                      <w:lang w:eastAsia="en-US"/>
                    </w:rPr>
                  </w:pPr>
                  <w:r w:rsidRPr="009A1712">
                    <w:rPr>
                      <w:rFonts w:eastAsia="Calibri"/>
                      <w:color w:val="000000" w:themeColor="text1"/>
                      <w:sz w:val="22"/>
                      <w:szCs w:val="22"/>
                      <w:lang w:eastAsia="en-US"/>
                    </w:rPr>
                    <w:t>В том числе торцы жилых домов без окон</w:t>
                  </w:r>
                </w:p>
              </w:tc>
              <w:tc>
                <w:tcPr>
                  <w:tcW w:w="451" w:type="pct"/>
                  <w:tcBorders>
                    <w:top w:val="nil"/>
                    <w:left w:val="single" w:sz="4" w:space="0" w:color="auto"/>
                    <w:bottom w:val="single" w:sz="4" w:space="0" w:color="auto"/>
                    <w:right w:val="single" w:sz="4" w:space="0" w:color="auto"/>
                  </w:tcBorders>
                  <w:hideMark/>
                </w:tcPr>
                <w:p w:rsidR="00BC32BB" w:rsidRPr="009A1712" w:rsidRDefault="00BC32BB" w:rsidP="00AC32E8">
                  <w:pPr>
                    <w:suppressAutoHyphens w:val="0"/>
                    <w:jc w:val="both"/>
                    <w:rPr>
                      <w:rFonts w:eastAsia="Calibri"/>
                      <w:color w:val="000000" w:themeColor="text1"/>
                      <w:lang w:eastAsia="en-US"/>
                    </w:rPr>
                  </w:pPr>
                  <w:r w:rsidRPr="009A1712">
                    <w:rPr>
                      <w:rFonts w:eastAsia="Calibri"/>
                      <w:color w:val="000000" w:themeColor="text1"/>
                      <w:sz w:val="22"/>
                      <w:szCs w:val="22"/>
                      <w:lang w:eastAsia="en-US"/>
                    </w:rPr>
                    <w:t>10**</w:t>
                  </w:r>
                </w:p>
              </w:tc>
              <w:tc>
                <w:tcPr>
                  <w:tcW w:w="359" w:type="pct"/>
                  <w:tcBorders>
                    <w:top w:val="nil"/>
                    <w:left w:val="single" w:sz="4" w:space="0" w:color="auto"/>
                    <w:bottom w:val="single" w:sz="4" w:space="0" w:color="auto"/>
                    <w:right w:val="single" w:sz="4" w:space="0" w:color="auto"/>
                  </w:tcBorders>
                  <w:hideMark/>
                </w:tcPr>
                <w:p w:rsidR="00BC32BB" w:rsidRPr="009A1712" w:rsidRDefault="00BC32BB" w:rsidP="00AC32E8">
                  <w:pPr>
                    <w:suppressAutoHyphens w:val="0"/>
                    <w:ind w:firstLine="170"/>
                    <w:jc w:val="both"/>
                    <w:rPr>
                      <w:rFonts w:eastAsia="Calibri"/>
                      <w:color w:val="000000" w:themeColor="text1"/>
                      <w:lang w:eastAsia="en-US"/>
                    </w:rPr>
                  </w:pPr>
                  <w:r w:rsidRPr="009A1712">
                    <w:rPr>
                      <w:rFonts w:eastAsia="Calibri"/>
                      <w:color w:val="000000" w:themeColor="text1"/>
                      <w:sz w:val="22"/>
                      <w:szCs w:val="22"/>
                      <w:lang w:eastAsia="en-US"/>
                    </w:rPr>
                    <w:t>10**</w:t>
                  </w:r>
                </w:p>
              </w:tc>
              <w:tc>
                <w:tcPr>
                  <w:tcW w:w="363" w:type="pct"/>
                  <w:tcBorders>
                    <w:top w:val="nil"/>
                    <w:left w:val="single" w:sz="4" w:space="0" w:color="auto"/>
                    <w:bottom w:val="single" w:sz="4" w:space="0" w:color="auto"/>
                    <w:right w:val="single" w:sz="4" w:space="0" w:color="auto"/>
                  </w:tcBorders>
                  <w:hideMark/>
                </w:tcPr>
                <w:p w:rsidR="00BC32BB" w:rsidRPr="009A1712" w:rsidRDefault="00BC32BB" w:rsidP="00AC32E8">
                  <w:pPr>
                    <w:suppressAutoHyphens w:val="0"/>
                    <w:ind w:firstLine="79"/>
                    <w:jc w:val="both"/>
                    <w:rPr>
                      <w:rFonts w:eastAsia="Calibri"/>
                      <w:color w:val="000000" w:themeColor="text1"/>
                      <w:lang w:eastAsia="en-US"/>
                    </w:rPr>
                  </w:pPr>
                  <w:r w:rsidRPr="009A1712">
                    <w:rPr>
                      <w:rFonts w:eastAsia="Calibri"/>
                      <w:color w:val="000000" w:themeColor="text1"/>
                      <w:sz w:val="22"/>
                      <w:szCs w:val="22"/>
                      <w:lang w:eastAsia="en-US"/>
                    </w:rPr>
                    <w:t>15</w:t>
                  </w:r>
                </w:p>
              </w:tc>
              <w:tc>
                <w:tcPr>
                  <w:tcW w:w="446" w:type="pct"/>
                  <w:tcBorders>
                    <w:top w:val="nil"/>
                    <w:left w:val="single" w:sz="4" w:space="0" w:color="auto"/>
                    <w:bottom w:val="single" w:sz="4" w:space="0" w:color="auto"/>
                    <w:right w:val="single" w:sz="4" w:space="0" w:color="auto"/>
                  </w:tcBorders>
                  <w:hideMark/>
                </w:tcPr>
                <w:p w:rsidR="00BC32BB" w:rsidRPr="009A1712" w:rsidRDefault="00BC32BB" w:rsidP="00AC32E8">
                  <w:pPr>
                    <w:suppressAutoHyphens w:val="0"/>
                    <w:jc w:val="both"/>
                    <w:rPr>
                      <w:rFonts w:eastAsia="Calibri"/>
                      <w:color w:val="000000" w:themeColor="text1"/>
                      <w:lang w:eastAsia="en-US"/>
                    </w:rPr>
                  </w:pPr>
                  <w:r w:rsidRPr="009A1712">
                    <w:rPr>
                      <w:rFonts w:eastAsia="Calibri"/>
                      <w:color w:val="000000" w:themeColor="text1"/>
                      <w:sz w:val="22"/>
                      <w:szCs w:val="22"/>
                      <w:lang w:eastAsia="en-US"/>
                    </w:rPr>
                    <w:t>25</w:t>
                  </w:r>
                </w:p>
              </w:tc>
              <w:tc>
                <w:tcPr>
                  <w:tcW w:w="449" w:type="pct"/>
                  <w:tcBorders>
                    <w:top w:val="nil"/>
                    <w:left w:val="single" w:sz="4" w:space="0" w:color="auto"/>
                    <w:bottom w:val="single" w:sz="4" w:space="0" w:color="auto"/>
                    <w:right w:val="single" w:sz="4" w:space="0" w:color="auto"/>
                  </w:tcBorders>
                  <w:hideMark/>
                </w:tcPr>
                <w:p w:rsidR="00BC32BB" w:rsidRPr="009A1712" w:rsidRDefault="00BC32BB" w:rsidP="00AC32E8">
                  <w:pPr>
                    <w:suppressAutoHyphens w:val="0"/>
                    <w:ind w:firstLine="47"/>
                    <w:jc w:val="both"/>
                    <w:rPr>
                      <w:rFonts w:eastAsia="Calibri"/>
                      <w:color w:val="000000" w:themeColor="text1"/>
                      <w:lang w:eastAsia="en-US"/>
                    </w:rPr>
                  </w:pPr>
                  <w:r w:rsidRPr="009A1712">
                    <w:rPr>
                      <w:rFonts w:eastAsia="Calibri"/>
                      <w:color w:val="000000" w:themeColor="text1"/>
                      <w:sz w:val="22"/>
                      <w:szCs w:val="22"/>
                      <w:lang w:eastAsia="en-US"/>
                    </w:rPr>
                    <w:t>15</w:t>
                  </w:r>
                </w:p>
              </w:tc>
              <w:tc>
                <w:tcPr>
                  <w:tcW w:w="1054" w:type="pct"/>
                  <w:tcBorders>
                    <w:top w:val="nil"/>
                    <w:left w:val="single" w:sz="4" w:space="0" w:color="auto"/>
                    <w:bottom w:val="single" w:sz="4" w:space="0" w:color="auto"/>
                    <w:right w:val="single" w:sz="4" w:space="0" w:color="auto"/>
                  </w:tcBorders>
                  <w:hideMark/>
                </w:tcPr>
                <w:p w:rsidR="00BC32BB" w:rsidRPr="009A1712" w:rsidRDefault="00BC32BB" w:rsidP="00AC32E8">
                  <w:pPr>
                    <w:suppressAutoHyphens w:val="0"/>
                    <w:jc w:val="both"/>
                    <w:rPr>
                      <w:rFonts w:eastAsia="Calibri"/>
                      <w:color w:val="000000" w:themeColor="text1"/>
                      <w:lang w:eastAsia="en-US"/>
                    </w:rPr>
                  </w:pPr>
                  <w:r w:rsidRPr="009A1712">
                    <w:rPr>
                      <w:rFonts w:eastAsia="Calibri"/>
                      <w:color w:val="000000" w:themeColor="text1"/>
                      <w:sz w:val="22"/>
                      <w:szCs w:val="22"/>
                      <w:lang w:eastAsia="en-US"/>
                    </w:rPr>
                    <w:t>25</w:t>
                  </w:r>
                </w:p>
              </w:tc>
            </w:tr>
          </w:tbl>
          <w:p w:rsidR="00BC32BB" w:rsidRPr="009A1712" w:rsidRDefault="00BC32BB" w:rsidP="00BC32BB">
            <w:pPr>
              <w:suppressAutoHyphens w:val="0"/>
              <w:ind w:firstLine="426"/>
              <w:jc w:val="both"/>
              <w:rPr>
                <w:rFonts w:eastAsia="Calibri"/>
                <w:color w:val="000000" w:themeColor="text1"/>
                <w:lang w:eastAsia="en-US"/>
              </w:rPr>
            </w:pPr>
            <w:r w:rsidRPr="009A1712">
              <w:rPr>
                <w:rFonts w:eastAsia="Calibri"/>
                <w:color w:val="000000" w:themeColor="text1"/>
                <w:sz w:val="22"/>
                <w:szCs w:val="22"/>
                <w:lang w:eastAsia="en-US"/>
              </w:rPr>
              <w:t xml:space="preserve">* Определяется по согласованию с органами Государственного санитарно-эпидемиологического надзора. </w:t>
            </w:r>
          </w:p>
          <w:p w:rsidR="00BC32BB" w:rsidRPr="009A1712" w:rsidRDefault="00BC32BB" w:rsidP="00BC32BB">
            <w:pPr>
              <w:suppressAutoHyphens w:val="0"/>
              <w:ind w:firstLine="426"/>
              <w:jc w:val="both"/>
              <w:rPr>
                <w:rFonts w:eastAsia="Calibri"/>
                <w:color w:val="000000" w:themeColor="text1"/>
                <w:lang w:eastAsia="en-US"/>
              </w:rPr>
            </w:pPr>
            <w:r w:rsidRPr="009A1712">
              <w:rPr>
                <w:rFonts w:eastAsia="Calibri"/>
                <w:color w:val="000000" w:themeColor="text1"/>
                <w:sz w:val="22"/>
                <w:szCs w:val="22"/>
                <w:lang w:eastAsia="en-US"/>
              </w:rPr>
              <w:t xml:space="preserve">** Для зданий гаражей III-V степеней огнестойкости расстояния </w:t>
            </w:r>
            <w:r w:rsidRPr="009A1712">
              <w:rPr>
                <w:rFonts w:eastAsia="Calibri"/>
                <w:color w:val="000000" w:themeColor="text1"/>
                <w:sz w:val="22"/>
                <w:szCs w:val="22"/>
                <w:lang w:eastAsia="en-US"/>
              </w:rPr>
              <w:lastRenderedPageBreak/>
              <w:t>следует принимать не менее 12 м.</w:t>
            </w:r>
          </w:p>
          <w:p w:rsidR="00BC32BB" w:rsidRPr="009A1712" w:rsidRDefault="00BC32BB" w:rsidP="00BC32BB">
            <w:pPr>
              <w:suppressAutoHyphens w:val="0"/>
              <w:ind w:firstLine="426"/>
              <w:jc w:val="both"/>
              <w:rPr>
                <w:rFonts w:eastAsia="Calibri"/>
                <w:color w:val="000000" w:themeColor="text1"/>
                <w:lang w:eastAsia="en-US"/>
              </w:rPr>
            </w:pPr>
            <w:r w:rsidRPr="009A1712">
              <w:rPr>
                <w:rFonts w:eastAsia="Calibri"/>
                <w:bCs/>
                <w:color w:val="000000" w:themeColor="text1"/>
                <w:sz w:val="22"/>
                <w:szCs w:val="22"/>
                <w:lang w:eastAsia="en-US"/>
              </w:rPr>
              <w:t>Примечания</w:t>
            </w:r>
            <w:r w:rsidRPr="009A1712">
              <w:rPr>
                <w:rFonts w:eastAsia="Calibri"/>
                <w:color w:val="000000" w:themeColor="text1"/>
                <w:sz w:val="22"/>
                <w:szCs w:val="22"/>
                <w:lang w:eastAsia="en-US"/>
              </w:rPr>
              <w:t>*: 1. Расстояния следует определять от окон жилых до стен гаража или границ открытой стоянки.</w:t>
            </w:r>
          </w:p>
          <w:p w:rsidR="00BC32BB" w:rsidRPr="009A1712" w:rsidRDefault="00BC32BB" w:rsidP="00BC32BB">
            <w:pPr>
              <w:suppressAutoHyphens w:val="0"/>
              <w:ind w:firstLine="426"/>
              <w:jc w:val="both"/>
              <w:rPr>
                <w:rFonts w:eastAsia="Calibri"/>
                <w:color w:val="000000" w:themeColor="text1"/>
                <w:lang w:eastAsia="en-US"/>
              </w:rPr>
            </w:pPr>
            <w:r w:rsidRPr="009A1712">
              <w:rPr>
                <w:rFonts w:eastAsia="Calibri"/>
                <w:color w:val="000000" w:themeColor="text1"/>
                <w:sz w:val="22"/>
                <w:szCs w:val="22"/>
                <w:lang w:eastAsia="en-US"/>
              </w:rPr>
              <w:t>2. Расстояния от секционных жилых домов до открытых площадок вместимостью 101-300 машин, размещаемых вдоль продольных фасадов, следует принимать не менее 50 м.</w:t>
            </w:r>
          </w:p>
          <w:p w:rsidR="00BC32BB" w:rsidRPr="009A1712" w:rsidRDefault="00BC32BB" w:rsidP="00BC32BB">
            <w:pPr>
              <w:suppressAutoHyphens w:val="0"/>
              <w:ind w:firstLine="426"/>
              <w:jc w:val="both"/>
              <w:rPr>
                <w:rFonts w:eastAsia="Calibri"/>
                <w:color w:val="000000" w:themeColor="text1"/>
                <w:lang w:eastAsia="en-US"/>
              </w:rPr>
            </w:pPr>
            <w:r w:rsidRPr="009A1712">
              <w:rPr>
                <w:rFonts w:eastAsia="Calibri"/>
                <w:color w:val="000000" w:themeColor="text1"/>
                <w:sz w:val="22"/>
                <w:szCs w:val="22"/>
                <w:lang w:eastAsia="en-US"/>
              </w:rPr>
              <w:t>3. Для гаражей I-II степеней огнестойкости указанные в табл. 2* расстояния допускается сокращать на 25 % при отсутствии в гаражах открывающихся окон, а также въездов, ориентированных в сторону жилых и общественных зданий.</w:t>
            </w:r>
          </w:p>
          <w:p w:rsidR="00BC32BB" w:rsidRPr="009A1712" w:rsidRDefault="00BC32BB" w:rsidP="00BC32BB">
            <w:pPr>
              <w:suppressAutoHyphens w:val="0"/>
              <w:ind w:firstLine="426"/>
              <w:jc w:val="both"/>
              <w:rPr>
                <w:rFonts w:eastAsia="Calibri"/>
                <w:color w:val="000000" w:themeColor="text1"/>
                <w:lang w:eastAsia="en-US"/>
              </w:rPr>
            </w:pPr>
            <w:r w:rsidRPr="009A1712">
              <w:rPr>
                <w:rFonts w:eastAsia="Calibri"/>
                <w:color w:val="000000" w:themeColor="text1"/>
                <w:sz w:val="22"/>
                <w:szCs w:val="22"/>
                <w:lang w:eastAsia="en-US"/>
              </w:rPr>
              <w:t xml:space="preserve">4. Гаражи и открытые стоянки для хранений легковых автомобилей вместимостью более 300 </w:t>
            </w:r>
            <w:proofErr w:type="spellStart"/>
            <w:r w:rsidRPr="009A1712">
              <w:rPr>
                <w:rFonts w:eastAsia="Calibri"/>
                <w:color w:val="000000" w:themeColor="text1"/>
                <w:sz w:val="22"/>
                <w:szCs w:val="22"/>
                <w:lang w:eastAsia="en-US"/>
              </w:rPr>
              <w:t>машино</w:t>
            </w:r>
            <w:proofErr w:type="spellEnd"/>
            <w:r w:rsidRPr="009A1712">
              <w:rPr>
                <w:rFonts w:eastAsia="Calibri"/>
                <w:color w:val="000000" w:themeColor="text1"/>
                <w:sz w:val="22"/>
                <w:szCs w:val="22"/>
                <w:lang w:eastAsia="en-US"/>
              </w:rPr>
              <w:t>-мест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 Расстояния определяются по согласованию с органами Государственного санитарно-эпидемиологического надзора.</w:t>
            </w:r>
          </w:p>
          <w:p w:rsidR="00BC32BB" w:rsidRPr="009A1712" w:rsidRDefault="00BC32BB" w:rsidP="00BC32BB">
            <w:pPr>
              <w:suppressAutoHyphens w:val="0"/>
              <w:ind w:firstLine="426"/>
              <w:jc w:val="both"/>
              <w:rPr>
                <w:rFonts w:eastAsia="Calibri"/>
                <w:color w:val="000000" w:themeColor="text1"/>
                <w:lang w:eastAsia="en-US"/>
              </w:rPr>
            </w:pPr>
            <w:r w:rsidRPr="009A1712">
              <w:rPr>
                <w:rFonts w:eastAsia="Calibri"/>
                <w:color w:val="000000" w:themeColor="text1"/>
                <w:sz w:val="22"/>
                <w:szCs w:val="22"/>
                <w:lang w:eastAsia="en-US"/>
              </w:rPr>
              <w:t xml:space="preserve">5. Для гаражей вместимостью более 10 машин указанные в </w:t>
            </w:r>
            <w:hyperlink r:id="rId27" w:anchor="i358816" w:tooltip="Таблица 10" w:history="1">
              <w:r w:rsidRPr="009A1712">
                <w:rPr>
                  <w:rFonts w:eastAsia="Calibri"/>
                  <w:color w:val="000000" w:themeColor="text1"/>
                  <w:sz w:val="22"/>
                  <w:szCs w:val="22"/>
                  <w:lang w:eastAsia="en-US"/>
                </w:rPr>
                <w:t>табл. 2</w:t>
              </w:r>
            </w:hyperlink>
            <w:r w:rsidRPr="009A1712">
              <w:rPr>
                <w:rFonts w:eastAsia="Calibri"/>
                <w:color w:val="000000" w:themeColor="text1"/>
                <w:sz w:val="22"/>
                <w:szCs w:val="22"/>
                <w:lang w:eastAsia="en-US"/>
              </w:rPr>
              <w:t xml:space="preserve">* расстояния допускается принимать по интерполяции. </w:t>
            </w:r>
          </w:p>
          <w:p w:rsidR="00BC32BB" w:rsidRPr="009A1712" w:rsidRDefault="00BC32BB" w:rsidP="00BC32BB">
            <w:pPr>
              <w:ind w:firstLine="562"/>
              <w:jc w:val="both"/>
              <w:rPr>
                <w:color w:val="000000" w:themeColor="text1"/>
              </w:rPr>
            </w:pPr>
            <w:r w:rsidRPr="009A1712">
              <w:rPr>
                <w:rFonts w:eastAsia="Calibri"/>
                <w:color w:val="000000" w:themeColor="text1"/>
                <w:sz w:val="22"/>
                <w:szCs w:val="22"/>
                <w:lang w:eastAsia="en-US"/>
              </w:rPr>
              <w:t>6. В одноэтажных гаражах боксового типа, принадлежащих гражданам, допускается устройство погребов.</w:t>
            </w:r>
          </w:p>
          <w:p w:rsidR="0015708A" w:rsidRDefault="0015708A" w:rsidP="00527964">
            <w:pPr>
              <w:ind w:firstLine="562"/>
              <w:jc w:val="both"/>
              <w:rPr>
                <w:color w:val="000000"/>
              </w:rPr>
            </w:pPr>
            <w:r>
              <w:rPr>
                <w:color w:val="000000"/>
                <w:sz w:val="22"/>
                <w:szCs w:val="22"/>
              </w:rPr>
              <w:t>Допускается устройство в первых этажах помещения общественного назначения.</w:t>
            </w:r>
          </w:p>
          <w:p w:rsidR="0015708A" w:rsidRDefault="0015708A" w:rsidP="00527964">
            <w:pPr>
              <w:ind w:firstLine="562"/>
              <w:jc w:val="both"/>
              <w:rPr>
                <w:color w:val="000000"/>
              </w:rPr>
            </w:pPr>
            <w:r>
              <w:rPr>
                <w:color w:val="000000"/>
                <w:sz w:val="22"/>
                <w:szCs w:val="22"/>
              </w:rPr>
              <w:t>Жилые здания с квартирами в первых этажах следует располагать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кроме организаций образования и воспитания, а на жилых улицах в условиях реконструкции сложившейся застройки - жилые здания с квартирами в первых этажах.</w:t>
            </w:r>
          </w:p>
          <w:p w:rsidR="0015708A" w:rsidRDefault="0015708A" w:rsidP="00527964">
            <w:pPr>
              <w:pStyle w:val="ConsPlusNormal"/>
              <w:ind w:firstLine="540"/>
              <w:jc w:val="both"/>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 xml:space="preserve">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w:t>
            </w:r>
          </w:p>
          <w:p w:rsidR="0015708A" w:rsidRDefault="0015708A" w:rsidP="00527964">
            <w:pPr>
              <w:pStyle w:val="ConsPlusNormal"/>
              <w:ind w:firstLine="540"/>
              <w:jc w:val="both"/>
              <w:rPr>
                <w:color w:val="000000"/>
                <w:sz w:val="22"/>
                <w:szCs w:val="22"/>
              </w:rPr>
            </w:pPr>
            <w:r>
              <w:rPr>
                <w:rFonts w:ascii="Times New Roman" w:eastAsia="SimSun" w:hAnsi="Times New Roman" w:cs="Times New Roman"/>
                <w:color w:val="000000"/>
                <w:sz w:val="22"/>
                <w:szCs w:val="22"/>
              </w:rPr>
              <w:t xml:space="preserve">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w:t>
            </w:r>
            <w:proofErr w:type="spellStart"/>
            <w:r>
              <w:rPr>
                <w:rFonts w:ascii="Times New Roman" w:eastAsia="SimSun" w:hAnsi="Times New Roman" w:cs="Times New Roman"/>
                <w:color w:val="000000"/>
                <w:sz w:val="22"/>
                <w:szCs w:val="22"/>
              </w:rPr>
              <w:t>шумозащищенности</w:t>
            </w:r>
            <w:proofErr w:type="spellEnd"/>
            <w:r>
              <w:rPr>
                <w:rFonts w:ascii="Times New Roman" w:eastAsia="SimSun" w:hAnsi="Times New Roman" w:cs="Times New Roman"/>
                <w:color w:val="000000"/>
                <w:sz w:val="22"/>
                <w:szCs w:val="22"/>
              </w:rPr>
              <w:t xml:space="preserve"> жилых помещений.</w:t>
            </w:r>
          </w:p>
          <w:p w:rsidR="0015708A" w:rsidRDefault="0015708A" w:rsidP="00527964">
            <w:pPr>
              <w:ind w:firstLine="562"/>
              <w:jc w:val="both"/>
              <w:rPr>
                <w:color w:val="000000"/>
              </w:rPr>
            </w:pPr>
            <w:r>
              <w:rPr>
                <w:color w:val="000000"/>
                <w:sz w:val="22"/>
                <w:szCs w:val="22"/>
              </w:rPr>
              <w:t>В жилых зданиях не допускается размещать:</w:t>
            </w:r>
          </w:p>
          <w:p w:rsidR="0015708A" w:rsidRDefault="0015708A" w:rsidP="00527964">
            <w:pPr>
              <w:ind w:firstLine="562"/>
              <w:jc w:val="both"/>
              <w:rPr>
                <w:color w:val="000000"/>
              </w:rPr>
            </w:pPr>
            <w:r>
              <w:rPr>
                <w:color w:val="000000"/>
                <w:sz w:val="22"/>
                <w:szCs w:val="22"/>
              </w:rPr>
              <w:lastRenderedPageBreak/>
              <w:t>встроенные котельные и насосные, за исключением крышных котельных; встроенные трансформаторные подстанции; автоматические телефонные станции, за исключением предназначенных для обслуживания дома, в котором встроена автоматическая телефонная станция (АТС);</w:t>
            </w:r>
          </w:p>
          <w:p w:rsidR="0015708A" w:rsidRDefault="0015708A" w:rsidP="00527964">
            <w:pPr>
              <w:ind w:firstLine="562"/>
              <w:jc w:val="both"/>
              <w:rPr>
                <w:color w:val="000000"/>
              </w:rPr>
            </w:pPr>
            <w:r>
              <w:rPr>
                <w:color w:val="000000"/>
                <w:sz w:val="22"/>
                <w:szCs w:val="22"/>
              </w:rPr>
              <w:t>административные учреждения городского и поселкового значения; лечебные учреждения; встроенные столовые, кафе и другие организации общественного питания с количеством посадочных мест более 50;</w:t>
            </w:r>
          </w:p>
          <w:p w:rsidR="0015708A" w:rsidRDefault="0015708A" w:rsidP="00527964">
            <w:pPr>
              <w:ind w:firstLine="562"/>
              <w:jc w:val="both"/>
              <w:rPr>
                <w:color w:val="000000"/>
              </w:rPr>
            </w:pPr>
            <w:r>
              <w:rPr>
                <w:color w:val="000000"/>
                <w:sz w:val="22"/>
                <w:szCs w:val="22"/>
              </w:rPr>
              <w:t>общественные уборные; бюро ритуального обслуживания;</w:t>
            </w:r>
          </w:p>
          <w:p w:rsidR="0015708A" w:rsidRDefault="0015708A" w:rsidP="00527964">
            <w:pPr>
              <w:ind w:firstLine="562"/>
              <w:jc w:val="both"/>
              <w:rPr>
                <w:color w:val="000000"/>
              </w:rPr>
            </w:pPr>
            <w:r>
              <w:rPr>
                <w:color w:val="000000"/>
                <w:sz w:val="22"/>
                <w:szCs w:val="22"/>
              </w:rPr>
              <w:t>магазины, мастерские, пункты и склады с огнеопасными и легковоспламеняющимися материалами;</w:t>
            </w:r>
          </w:p>
          <w:p w:rsidR="0015708A" w:rsidRDefault="0015708A" w:rsidP="00527964">
            <w:pPr>
              <w:ind w:firstLine="562"/>
              <w:jc w:val="both"/>
              <w:rPr>
                <w:color w:val="000000"/>
              </w:rPr>
            </w:pPr>
            <w:r>
              <w:rPr>
                <w:color w:val="000000"/>
                <w:sz w:val="22"/>
                <w:szCs w:val="22"/>
              </w:rPr>
              <w:t>организации различных форм собственности, которые являются источниками выделения в воздух жилых помещений и в атмосферный воздух вредных веществ, создают повышенные уровни различных видов излучений, шума, вибрации;</w:t>
            </w:r>
          </w:p>
          <w:p w:rsidR="0015708A" w:rsidRDefault="0015708A" w:rsidP="00527964">
            <w:pPr>
              <w:ind w:firstLine="562"/>
              <w:jc w:val="both"/>
              <w:rPr>
                <w:color w:val="000000"/>
              </w:rPr>
            </w:pPr>
            <w:r>
              <w:rPr>
                <w:color w:val="000000"/>
                <w:sz w:val="22"/>
                <w:szCs w:val="22"/>
              </w:rPr>
              <w:t>специализированные магазины и склады, эксплуатация которых может повлечь загрязнение территории и воздуха жилой застройки;</w:t>
            </w:r>
          </w:p>
          <w:p w:rsidR="0015708A" w:rsidRDefault="0015708A" w:rsidP="00527964">
            <w:pPr>
              <w:ind w:firstLine="562"/>
              <w:jc w:val="both"/>
              <w:rPr>
                <w:color w:val="000000"/>
              </w:rPr>
            </w:pPr>
            <w:r>
              <w:rPr>
                <w:color w:val="000000"/>
                <w:sz w:val="22"/>
                <w:szCs w:val="22"/>
              </w:rPr>
              <w:t>специализированные рыбные магазины; специализированные овощные магазины;</w:t>
            </w:r>
          </w:p>
          <w:p w:rsidR="0015708A" w:rsidRDefault="0015708A" w:rsidP="00527964">
            <w:pPr>
              <w:ind w:firstLine="562"/>
              <w:jc w:val="both"/>
              <w:rPr>
                <w:color w:val="000000"/>
              </w:rPr>
            </w:pPr>
            <w:r>
              <w:rPr>
                <w:color w:val="000000"/>
                <w:sz w:val="22"/>
                <w:szCs w:val="22"/>
              </w:rPr>
              <w:t>бани, сауны, прачечные и химчистки, кроме приемных пунктов;</w:t>
            </w:r>
          </w:p>
          <w:p w:rsidR="0015708A" w:rsidRDefault="0015708A" w:rsidP="00527964">
            <w:pPr>
              <w:ind w:firstLine="562"/>
              <w:jc w:val="both"/>
              <w:rPr>
                <w:color w:val="000000"/>
              </w:rPr>
            </w:pPr>
            <w:r>
              <w:rPr>
                <w:color w:val="000000"/>
                <w:sz w:val="22"/>
                <w:szCs w:val="22"/>
              </w:rPr>
              <w:t>танцевальные, спортивные залы, дискотеки, видеосалоны, за исключением тренажерных и фитнес-залов.</w:t>
            </w:r>
          </w:p>
          <w:p w:rsidR="0015708A" w:rsidRDefault="0015708A" w:rsidP="00527964">
            <w:pPr>
              <w:ind w:firstLine="562"/>
              <w:jc w:val="both"/>
              <w:rPr>
                <w:color w:val="000000"/>
              </w:rPr>
            </w:pPr>
            <w:r>
              <w:rPr>
                <w:color w:val="000000"/>
                <w:sz w:val="22"/>
                <w:szCs w:val="22"/>
              </w:rPr>
              <w:t>При назначении положительного санитарно-эпидемиологического заключения в жилых зданиях допускается размещать: женские консультации; кабинеты врачей общей практики и частнопрактикующих врачей; лечебно-восстановительные, реабилитационные восстановительные центры; дневные стационары при условии отделения от основного здания капитальной стеной с оборудованием самостоятельной системы вентиляции, канализации и отдельного входа для пациентов, изолированного от входа в жилые помещения и помещения общественного назначения.</w:t>
            </w:r>
          </w:p>
          <w:p w:rsidR="0015708A" w:rsidRDefault="0015708A" w:rsidP="00527964">
            <w:pPr>
              <w:ind w:firstLine="562"/>
              <w:jc w:val="both"/>
              <w:rPr>
                <w:color w:val="000000"/>
              </w:rPr>
            </w:pPr>
          </w:p>
        </w:tc>
      </w:tr>
      <w:tr w:rsidR="00521E28" w:rsidRPr="00904F4E" w:rsidTr="00FE3D66">
        <w:trPr>
          <w:trHeight w:val="552"/>
        </w:trPr>
        <w:tc>
          <w:tcPr>
            <w:tcW w:w="3939" w:type="dxa"/>
            <w:tcBorders>
              <w:top w:val="single" w:sz="4" w:space="0" w:color="000000"/>
              <w:left w:val="single" w:sz="4" w:space="0" w:color="000000"/>
              <w:bottom w:val="single" w:sz="4" w:space="0" w:color="000000"/>
            </w:tcBorders>
            <w:shd w:val="clear" w:color="auto" w:fill="auto"/>
          </w:tcPr>
          <w:p w:rsidR="00521E28" w:rsidRPr="009A1712" w:rsidRDefault="00521E28" w:rsidP="00521E28">
            <w:pPr>
              <w:ind w:firstLine="317"/>
              <w:jc w:val="both"/>
              <w:rPr>
                <w:color w:val="000000" w:themeColor="text1"/>
              </w:rPr>
            </w:pPr>
            <w:r w:rsidRPr="009A1712">
              <w:rPr>
                <w:color w:val="000000" w:themeColor="text1"/>
                <w:sz w:val="22"/>
              </w:rPr>
              <w:lastRenderedPageBreak/>
              <w:t>объекты, сооружения и коммуникации инженерной и транспортной инфраструктуры, связанные с объектами, расположенными в зоне, либо с обслуживанием таких объектов.</w:t>
            </w:r>
          </w:p>
        </w:tc>
        <w:tc>
          <w:tcPr>
            <w:tcW w:w="4538" w:type="dxa"/>
            <w:tcBorders>
              <w:top w:val="single" w:sz="4" w:space="0" w:color="000000"/>
              <w:left w:val="single" w:sz="4" w:space="0" w:color="000000"/>
              <w:bottom w:val="single" w:sz="4" w:space="0" w:color="000000"/>
            </w:tcBorders>
            <w:shd w:val="clear" w:color="auto" w:fill="auto"/>
          </w:tcPr>
          <w:p w:rsidR="00521E28" w:rsidRPr="009A1712" w:rsidRDefault="00521E28" w:rsidP="00AC32E8">
            <w:pPr>
              <w:keepLines/>
              <w:overflowPunct w:val="0"/>
              <w:autoSpaceDE w:val="0"/>
              <w:ind w:firstLine="223"/>
              <w:jc w:val="both"/>
              <w:textAlignment w:val="baseline"/>
              <w:rPr>
                <w:color w:val="000000" w:themeColor="text1"/>
              </w:rPr>
            </w:pPr>
            <w:r w:rsidRPr="009A1712">
              <w:rPr>
                <w:color w:val="000000" w:themeColor="text1"/>
                <w:sz w:val="22"/>
                <w:szCs w:val="22"/>
              </w:rPr>
              <w:t xml:space="preserve">- минимальная/максимальная площадь земельных участков   для одной квартиры – 10 /10000 кв. м </w:t>
            </w:r>
          </w:p>
          <w:p w:rsidR="00521E28" w:rsidRPr="009A1712" w:rsidRDefault="00521E28" w:rsidP="00521E28">
            <w:pPr>
              <w:keepLines/>
              <w:overflowPunct w:val="0"/>
              <w:autoSpaceDE w:val="0"/>
              <w:ind w:firstLine="223"/>
              <w:jc w:val="both"/>
              <w:textAlignment w:val="baseline"/>
              <w:rPr>
                <w:color w:val="000000" w:themeColor="text1"/>
              </w:rPr>
            </w:pPr>
            <w:r w:rsidRPr="009A1712">
              <w:rPr>
                <w:color w:val="000000" w:themeColor="text1"/>
                <w:sz w:val="22"/>
                <w:szCs w:val="22"/>
              </w:rPr>
              <w:t xml:space="preserve">- процент застройки 80 %; </w:t>
            </w:r>
          </w:p>
          <w:p w:rsidR="00521E28" w:rsidRPr="009A1712" w:rsidRDefault="00521E28" w:rsidP="00AC32E8">
            <w:pPr>
              <w:keepLines/>
              <w:overflowPunct w:val="0"/>
              <w:autoSpaceDE w:val="0"/>
              <w:ind w:firstLine="223"/>
              <w:jc w:val="both"/>
              <w:textAlignment w:val="baseline"/>
              <w:rPr>
                <w:color w:val="000000" w:themeColor="text1"/>
              </w:rPr>
            </w:pPr>
            <w:r w:rsidRPr="009A1712">
              <w:rPr>
                <w:color w:val="000000" w:themeColor="text1"/>
                <w:sz w:val="22"/>
                <w:szCs w:val="22"/>
              </w:rPr>
              <w:t>- количество этажей – не более 2-х.</w:t>
            </w:r>
          </w:p>
        </w:tc>
        <w:tc>
          <w:tcPr>
            <w:tcW w:w="7427" w:type="dxa"/>
            <w:tcBorders>
              <w:top w:val="single" w:sz="4" w:space="0" w:color="000000"/>
              <w:left w:val="single" w:sz="4" w:space="0" w:color="000000"/>
              <w:bottom w:val="single" w:sz="4" w:space="0" w:color="000000"/>
              <w:right w:val="single" w:sz="4" w:space="0" w:color="000000"/>
            </w:tcBorders>
            <w:shd w:val="clear" w:color="auto" w:fill="auto"/>
          </w:tcPr>
          <w:p w:rsidR="00521E28" w:rsidRPr="009A1712" w:rsidRDefault="00521E28" w:rsidP="00AC32E8">
            <w:pPr>
              <w:ind w:firstLine="562"/>
              <w:jc w:val="both"/>
              <w:rPr>
                <w:color w:val="000000" w:themeColor="text1"/>
              </w:rPr>
            </w:pPr>
            <w:r w:rsidRPr="009A1712">
              <w:rPr>
                <w:color w:val="000000" w:themeColor="text1"/>
                <w:sz w:val="22"/>
                <w:szCs w:val="22"/>
              </w:rPr>
              <w:t xml:space="preserve">- минимальный отступ строений от красной линии не менее чем на - 5 м, от красной линии проездов не менее чем на -3 м. </w:t>
            </w:r>
          </w:p>
          <w:p w:rsidR="00521E28" w:rsidRPr="009A1712" w:rsidRDefault="00521E28" w:rsidP="00521E28">
            <w:pPr>
              <w:rPr>
                <w:color w:val="000000" w:themeColor="text1"/>
              </w:rPr>
            </w:pPr>
            <w:r w:rsidRPr="009A1712">
              <w:rPr>
                <w:color w:val="000000" w:themeColor="text1"/>
                <w:sz w:val="22"/>
                <w:szCs w:val="22"/>
              </w:rPr>
              <w:t>- минимальный отступ до границы смежного земельного участка должен быть не менее - 1 м;</w:t>
            </w:r>
          </w:p>
          <w:p w:rsidR="00521E28" w:rsidRPr="009A1712" w:rsidRDefault="00521E28" w:rsidP="00521E28">
            <w:pPr>
              <w:ind w:firstLine="562"/>
              <w:jc w:val="both"/>
              <w:rPr>
                <w:color w:val="000000" w:themeColor="text1"/>
              </w:rPr>
            </w:pPr>
          </w:p>
        </w:tc>
      </w:tr>
    </w:tbl>
    <w:p w:rsidR="0015708A" w:rsidRDefault="0015708A" w:rsidP="0015708A">
      <w:pPr>
        <w:rPr>
          <w:b/>
          <w:color w:val="000000"/>
          <w:sz w:val="22"/>
        </w:rPr>
      </w:pPr>
    </w:p>
    <w:p w:rsidR="0015708A" w:rsidRDefault="0015708A" w:rsidP="0015708A">
      <w:pPr>
        <w:pageBreakBefore/>
        <w:rPr>
          <w:b/>
          <w:color w:val="000000"/>
          <w:sz w:val="22"/>
        </w:rPr>
      </w:pPr>
      <w:r>
        <w:rPr>
          <w:b/>
          <w:color w:val="000000"/>
          <w:sz w:val="22"/>
        </w:rPr>
        <w:lastRenderedPageBreak/>
        <w:t>2. ВСПОМОГАТЕЛЬНЫЕ ВИДЫ И ПАРАМЕТРЫ РАЗРЕШЕННОГО ИСПОЛЬЗОВАНИЯ ЗЕМЕЛЬНЫХ УЧАСТКОВ И ОБЪЕКТОВ КАПИТАЛЬНОГО СТРОИТЕЛЬСТВА</w:t>
      </w:r>
    </w:p>
    <w:tbl>
      <w:tblPr>
        <w:tblW w:w="0" w:type="auto"/>
        <w:tblInd w:w="-30" w:type="dxa"/>
        <w:tblLayout w:type="fixed"/>
        <w:tblLook w:val="0000" w:firstRow="0" w:lastRow="0" w:firstColumn="0" w:lastColumn="0" w:noHBand="0" w:noVBand="0"/>
      </w:tblPr>
      <w:tblGrid>
        <w:gridCol w:w="3916"/>
        <w:gridCol w:w="6002"/>
        <w:gridCol w:w="6062"/>
      </w:tblGrid>
      <w:tr w:rsidR="0015708A" w:rsidTr="00527964">
        <w:tc>
          <w:tcPr>
            <w:tcW w:w="3916"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jc w:val="center"/>
              <w:rPr>
                <w:b/>
                <w:color w:val="000000"/>
              </w:rPr>
            </w:pPr>
            <w:r>
              <w:rPr>
                <w:b/>
                <w:color w:val="000000"/>
                <w:sz w:val="22"/>
              </w:rPr>
              <w:t>ВИДЫ ИСПОЛЬЗОВАНИЯ</w:t>
            </w:r>
          </w:p>
        </w:tc>
        <w:tc>
          <w:tcPr>
            <w:tcW w:w="6002"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jc w:val="center"/>
              <w:rPr>
                <w:b/>
                <w:color w:val="000000"/>
              </w:rPr>
            </w:pPr>
            <w:r>
              <w:rPr>
                <w:b/>
                <w:color w:val="000000"/>
                <w:sz w:val="22"/>
              </w:rPr>
              <w:t>ПРЕДЕЛЬНЫЕ ПАРАМЕТРЫ</w:t>
            </w:r>
          </w:p>
          <w:p w:rsidR="0015708A" w:rsidRDefault="0015708A" w:rsidP="00527964">
            <w:pPr>
              <w:jc w:val="center"/>
              <w:rPr>
                <w:b/>
              </w:rPr>
            </w:pPr>
            <w:r>
              <w:rPr>
                <w:b/>
                <w:color w:val="000000"/>
                <w:sz w:val="22"/>
              </w:rPr>
              <w:t>РАЗРЕШЕННОГО СТРОИТЕЛЬСТВА</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jc w:val="center"/>
            </w:pPr>
            <w:r>
              <w:rPr>
                <w:b/>
                <w:sz w:val="22"/>
                <w:szCs w:val="22"/>
              </w:rPr>
              <w:t>ОГРАНИЧЕНИЯ ИСПОЛЬЗОВАНИЯ ЗЕМЕЛЬНЫХ УЧАСТКОВ И ОБЪЕКТОВ КАПИТАЛЬНОГО СТРОИТЕЛЬСТВА</w:t>
            </w:r>
          </w:p>
        </w:tc>
      </w:tr>
      <w:tr w:rsidR="0015708A" w:rsidTr="00527964">
        <w:tc>
          <w:tcPr>
            <w:tcW w:w="3916" w:type="dxa"/>
            <w:tcBorders>
              <w:top w:val="single" w:sz="4" w:space="0" w:color="000000"/>
              <w:left w:val="single" w:sz="4" w:space="0" w:color="000000"/>
              <w:bottom w:val="single" w:sz="4" w:space="0" w:color="000000"/>
            </w:tcBorders>
            <w:shd w:val="clear" w:color="auto" w:fill="auto"/>
          </w:tcPr>
          <w:p w:rsidR="0015708A" w:rsidRDefault="0015708A" w:rsidP="00527964">
            <w:pPr>
              <w:jc w:val="both"/>
              <w:rPr>
                <w:color w:val="000000"/>
              </w:rPr>
            </w:pPr>
            <w:r>
              <w:rPr>
                <w:color w:val="000000"/>
                <w:sz w:val="22"/>
              </w:rPr>
              <w:t>Объекты хозяйственного назначения:</w:t>
            </w:r>
          </w:p>
          <w:p w:rsidR="0015708A" w:rsidRDefault="0015708A" w:rsidP="00527964">
            <w:pPr>
              <w:ind w:firstLine="317"/>
              <w:jc w:val="both"/>
            </w:pPr>
            <w:r>
              <w:rPr>
                <w:color w:val="000000"/>
                <w:sz w:val="22"/>
              </w:rPr>
              <w:t>- сады, огороды, палисадники;</w:t>
            </w:r>
          </w:p>
          <w:p w:rsidR="0015708A" w:rsidRDefault="0015708A" w:rsidP="00527964">
            <w:pPr>
              <w:ind w:firstLine="317"/>
              <w:jc w:val="both"/>
              <w:rPr>
                <w:color w:val="000000"/>
              </w:rPr>
            </w:pPr>
            <w:r>
              <w:t>- встроенные или отдельно стоящие коллективные подземные хранилища сельскохозяйственных продуктов;</w:t>
            </w:r>
          </w:p>
          <w:p w:rsidR="0015708A" w:rsidRDefault="0015708A" w:rsidP="00527964">
            <w:pPr>
              <w:ind w:firstLine="317"/>
              <w:jc w:val="both"/>
              <w:rPr>
                <w:color w:val="000000"/>
              </w:rPr>
            </w:pPr>
            <w:r>
              <w:rPr>
                <w:color w:val="000000"/>
                <w:sz w:val="22"/>
              </w:rPr>
              <w:t>- индивидуальные надворные туалеты, гидронепроницаемые выгреба, септики;</w:t>
            </w:r>
          </w:p>
          <w:p w:rsidR="0015708A" w:rsidRDefault="0015708A" w:rsidP="00527964">
            <w:pPr>
              <w:ind w:firstLine="317"/>
              <w:jc w:val="both"/>
              <w:rPr>
                <w:color w:val="000000"/>
              </w:rPr>
            </w:pPr>
            <w:r>
              <w:rPr>
                <w:color w:val="000000"/>
                <w:sz w:val="22"/>
              </w:rPr>
              <w:t>-индивидуальные резервуары для хранения воды, скважины для забора воды, индивидуальные колодцы;</w:t>
            </w:r>
          </w:p>
          <w:p w:rsidR="0015708A" w:rsidRDefault="0015708A" w:rsidP="00527964">
            <w:pPr>
              <w:ind w:firstLine="317"/>
              <w:jc w:val="both"/>
              <w:rPr>
                <w:color w:val="000000"/>
              </w:rPr>
            </w:pPr>
            <w:r>
              <w:rPr>
                <w:color w:val="000000"/>
                <w:sz w:val="22"/>
              </w:rPr>
              <w:t>- стоянки легковых автомобилей;</w:t>
            </w:r>
          </w:p>
          <w:p w:rsidR="0015708A" w:rsidRDefault="0015708A" w:rsidP="00527964">
            <w:pPr>
              <w:ind w:firstLine="317"/>
              <w:jc w:val="both"/>
              <w:rPr>
                <w:color w:val="000000"/>
              </w:rPr>
            </w:pPr>
            <w:r>
              <w:rPr>
                <w:color w:val="000000"/>
                <w:sz w:val="22"/>
              </w:rPr>
              <w:t>- благоустройство и озеленение;</w:t>
            </w:r>
          </w:p>
          <w:p w:rsidR="0015708A" w:rsidRDefault="0015708A" w:rsidP="00527964">
            <w:pPr>
              <w:ind w:firstLine="317"/>
              <w:jc w:val="both"/>
              <w:rPr>
                <w:color w:val="000000"/>
              </w:rPr>
            </w:pPr>
            <w:r>
              <w:rPr>
                <w:color w:val="000000"/>
                <w:sz w:val="22"/>
              </w:rPr>
              <w:t>- навесы, террасы</w:t>
            </w:r>
          </w:p>
          <w:p w:rsidR="0015708A" w:rsidRDefault="0015708A" w:rsidP="00527964">
            <w:pPr>
              <w:ind w:firstLine="317"/>
              <w:jc w:val="both"/>
              <w:rPr>
                <w:color w:val="000000"/>
              </w:rPr>
            </w:pPr>
            <w:r>
              <w:rPr>
                <w:color w:val="000000"/>
                <w:sz w:val="22"/>
              </w:rPr>
              <w:t>- индивидуальные бассейны</w:t>
            </w:r>
          </w:p>
          <w:p w:rsidR="0015708A" w:rsidRDefault="0015708A" w:rsidP="00527964">
            <w:pPr>
              <w:jc w:val="both"/>
              <w:rPr>
                <w:color w:val="000000"/>
              </w:rPr>
            </w:pPr>
          </w:p>
          <w:p w:rsidR="0015708A" w:rsidRDefault="0015708A" w:rsidP="00527964">
            <w:pPr>
              <w:jc w:val="both"/>
              <w:rPr>
                <w:color w:val="000000"/>
              </w:rPr>
            </w:pPr>
            <w:r>
              <w:rPr>
                <w:color w:val="000000"/>
                <w:sz w:val="22"/>
              </w:rPr>
              <w:t>Отдельно стоящие гаражи для многоквартирных секционных жилых домов, встроенные или пристроенные гаражи для блокированных жилых домов</w:t>
            </w:r>
          </w:p>
          <w:p w:rsidR="0015708A" w:rsidRDefault="0015708A" w:rsidP="00527964">
            <w:pPr>
              <w:rPr>
                <w:color w:val="000000"/>
              </w:rPr>
            </w:pPr>
          </w:p>
          <w:p w:rsidR="0015708A" w:rsidRDefault="0015708A" w:rsidP="00527964">
            <w:pPr>
              <w:rPr>
                <w:color w:val="000000"/>
              </w:rPr>
            </w:pPr>
            <w:r>
              <w:rPr>
                <w:color w:val="000000"/>
                <w:sz w:val="22"/>
              </w:rPr>
              <w:t>Площадки для сбора твердых бытовых отходов</w:t>
            </w:r>
          </w:p>
          <w:p w:rsidR="0015708A" w:rsidRDefault="0015708A" w:rsidP="00527964">
            <w:pPr>
              <w:jc w:val="both"/>
              <w:rPr>
                <w:color w:val="000000"/>
              </w:rPr>
            </w:pPr>
          </w:p>
          <w:p w:rsidR="0015708A" w:rsidRDefault="0015708A" w:rsidP="00527964">
            <w:pPr>
              <w:jc w:val="both"/>
              <w:rPr>
                <w:color w:val="000000"/>
              </w:rPr>
            </w:pPr>
            <w:r>
              <w:rPr>
                <w:color w:val="000000"/>
                <w:sz w:val="22"/>
              </w:rPr>
              <w:t>Объекты инженерного обеспечения и линейные объекты вспомогательного инженерного назначения</w:t>
            </w:r>
          </w:p>
          <w:p w:rsidR="0015708A" w:rsidRDefault="0015708A" w:rsidP="00527964">
            <w:pPr>
              <w:jc w:val="both"/>
              <w:rPr>
                <w:color w:val="000000"/>
              </w:rPr>
            </w:pPr>
          </w:p>
        </w:tc>
        <w:tc>
          <w:tcPr>
            <w:tcW w:w="6002" w:type="dxa"/>
            <w:tcBorders>
              <w:top w:val="single" w:sz="4" w:space="0" w:color="000000"/>
              <w:left w:val="single" w:sz="4" w:space="0" w:color="000000"/>
              <w:bottom w:val="single" w:sz="4" w:space="0" w:color="000000"/>
            </w:tcBorders>
            <w:shd w:val="clear" w:color="auto" w:fill="auto"/>
          </w:tcPr>
          <w:p w:rsidR="0015708A" w:rsidRDefault="0015708A" w:rsidP="00527964">
            <w:pPr>
              <w:ind w:firstLine="317"/>
              <w:jc w:val="both"/>
              <w:rPr>
                <w:color w:val="000000"/>
              </w:rPr>
            </w:pPr>
            <w:r>
              <w:rPr>
                <w:color w:val="000000"/>
                <w:sz w:val="22"/>
              </w:rPr>
              <w:t>-максимальное количество надземных этажей  – не более 1 этажа.</w:t>
            </w:r>
          </w:p>
          <w:p w:rsidR="0015708A" w:rsidRDefault="0015708A" w:rsidP="00527964">
            <w:pPr>
              <w:ind w:firstLine="317"/>
              <w:jc w:val="both"/>
              <w:rPr>
                <w:color w:val="000000"/>
              </w:rPr>
            </w:pPr>
            <w:r>
              <w:rPr>
                <w:color w:val="000000"/>
                <w:sz w:val="22"/>
              </w:rPr>
              <w:t xml:space="preserve">-максимальная высота здания – до конька скатной кровли - </w:t>
            </w:r>
            <w:r>
              <w:rPr>
                <w:b/>
                <w:color w:val="000000"/>
                <w:sz w:val="22"/>
              </w:rPr>
              <w:t>6 м</w:t>
            </w:r>
            <w:r>
              <w:rPr>
                <w:color w:val="000000"/>
                <w:sz w:val="22"/>
              </w:rPr>
              <w:t xml:space="preserve">, до верха плоской кровли – </w:t>
            </w:r>
            <w:r>
              <w:rPr>
                <w:b/>
                <w:color w:val="000000"/>
                <w:sz w:val="22"/>
              </w:rPr>
              <w:t>4 м</w:t>
            </w:r>
            <w:r>
              <w:rPr>
                <w:color w:val="000000"/>
                <w:sz w:val="22"/>
              </w:rPr>
              <w:t>;</w:t>
            </w:r>
          </w:p>
          <w:p w:rsidR="0015708A" w:rsidRDefault="0015708A" w:rsidP="00527964">
            <w:pPr>
              <w:ind w:firstLine="317"/>
              <w:jc w:val="both"/>
              <w:rPr>
                <w:color w:val="000000"/>
              </w:rPr>
            </w:pPr>
            <w:r>
              <w:rPr>
                <w:color w:val="000000"/>
                <w:sz w:val="22"/>
              </w:rPr>
              <w:t xml:space="preserve">- высота этажа – до </w:t>
            </w:r>
            <w:r>
              <w:rPr>
                <w:b/>
                <w:color w:val="000000"/>
                <w:sz w:val="22"/>
              </w:rPr>
              <w:t>3 м</w:t>
            </w:r>
            <w:r>
              <w:rPr>
                <w:color w:val="000000"/>
                <w:sz w:val="22"/>
              </w:rPr>
              <w:t xml:space="preserve">. </w:t>
            </w:r>
          </w:p>
          <w:p w:rsidR="0015708A" w:rsidRDefault="0015708A" w:rsidP="00527964">
            <w:pPr>
              <w:ind w:firstLine="317"/>
              <w:jc w:val="both"/>
              <w:rPr>
                <w:color w:val="000000"/>
              </w:rPr>
            </w:pPr>
            <w:r>
              <w:rPr>
                <w:color w:val="000000"/>
                <w:sz w:val="22"/>
              </w:rPr>
              <w:t>Расстояние от гаражей до окон жилых комнат на соседних земельных участках должно быть не менее - 6 м.</w:t>
            </w:r>
          </w:p>
          <w:p w:rsidR="0015708A" w:rsidRDefault="0015708A" w:rsidP="00527964">
            <w:pPr>
              <w:ind w:firstLine="317"/>
              <w:jc w:val="both"/>
              <w:rPr>
                <w:color w:val="000000"/>
              </w:rPr>
            </w:pPr>
            <w:r>
              <w:rPr>
                <w:color w:val="000000"/>
                <w:sz w:val="22"/>
              </w:rPr>
              <w:t>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p w:rsidR="0015708A" w:rsidRDefault="0015708A" w:rsidP="00527964">
            <w:pPr>
              <w:ind w:firstLine="317"/>
              <w:jc w:val="both"/>
              <w:rPr>
                <w:rFonts w:eastAsia="Times New Roman"/>
                <w:color w:val="000000"/>
              </w:rPr>
            </w:pPr>
            <w:r>
              <w:rPr>
                <w:color w:val="000000"/>
                <w:sz w:val="22"/>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и т.д.) превышать суммарное значение аналогичных показателей основных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15708A" w:rsidRDefault="0015708A" w:rsidP="00527964">
            <w:pPr>
              <w:ind w:firstLine="293"/>
              <w:jc w:val="both"/>
              <w:rPr>
                <w:color w:val="000000"/>
              </w:rPr>
            </w:pPr>
            <w:r>
              <w:rPr>
                <w:rFonts w:eastAsia="Times New Roman"/>
                <w:color w:val="000000"/>
                <w:sz w:val="22"/>
              </w:rPr>
              <w:t xml:space="preserve"> </w:t>
            </w:r>
          </w:p>
          <w:p w:rsidR="0015708A" w:rsidRDefault="0015708A" w:rsidP="00527964">
            <w:pPr>
              <w:ind w:firstLine="293"/>
              <w:jc w:val="both"/>
              <w:rPr>
                <w:color w:val="000000"/>
              </w:rPr>
            </w:pPr>
            <w:r>
              <w:rPr>
                <w:color w:val="000000"/>
                <w:sz w:val="22"/>
              </w:rPr>
              <w:t xml:space="preserve">Индивидуальные гаражи допускается размещать по красной линии без устройства распашных ворот. </w:t>
            </w:r>
          </w:p>
          <w:p w:rsidR="0015708A" w:rsidRDefault="0015708A" w:rsidP="00527964">
            <w:pPr>
              <w:pStyle w:val="ConsPlusNormal"/>
              <w:ind w:firstLine="540"/>
              <w:jc w:val="both"/>
              <w:rPr>
                <w:color w:val="000000"/>
                <w:sz w:val="22"/>
              </w:rPr>
            </w:pPr>
            <w:r>
              <w:rPr>
                <w:rFonts w:ascii="Times New Roman" w:eastAsia="SimSun" w:hAnsi="Times New Roman" w:cs="Times New Roman"/>
                <w:color w:val="000000"/>
                <w:sz w:val="22"/>
                <w:szCs w:val="24"/>
              </w:rPr>
              <w:t>Хозяйственные площадки для сбора бытового мусора в зонах усадебной застройки предусматриваются на приусадебных участках (кроме площадок для мусоросборников).</w:t>
            </w:r>
          </w:p>
          <w:p w:rsidR="0015708A" w:rsidRDefault="0015708A" w:rsidP="00527964">
            <w:pPr>
              <w:ind w:firstLine="317"/>
              <w:rPr>
                <w:color w:val="000000"/>
              </w:rPr>
            </w:pP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pStyle w:val="ConsPlusNormal"/>
              <w:ind w:firstLine="562"/>
              <w:jc w:val="both"/>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Расстояние от хозяйственных построек до красных линий улиц и проездов должно быть не менее 5 м.</w:t>
            </w:r>
          </w:p>
          <w:p w:rsidR="0015708A" w:rsidRDefault="0015708A" w:rsidP="00527964">
            <w:pPr>
              <w:pStyle w:val="ConsPlusNormal"/>
              <w:ind w:firstLine="562"/>
              <w:jc w:val="both"/>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 минимальные отступы до границы смежного земельного участка по санитарно-бытовым требованиям должны быть не менее:</w:t>
            </w:r>
          </w:p>
          <w:p w:rsidR="0015708A" w:rsidRDefault="0015708A" w:rsidP="00527964">
            <w:pPr>
              <w:pStyle w:val="ConsPlusNormal"/>
              <w:ind w:firstLine="562"/>
              <w:jc w:val="both"/>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от построек (бани, гаража и других) - 1 м;</w:t>
            </w:r>
          </w:p>
          <w:p w:rsidR="0015708A" w:rsidRDefault="0015708A" w:rsidP="00527964">
            <w:pPr>
              <w:pStyle w:val="ConsPlusNormal"/>
              <w:ind w:firstLine="562"/>
              <w:jc w:val="both"/>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от стволов высокорослых деревьев - 4 м;</w:t>
            </w:r>
          </w:p>
          <w:p w:rsidR="0015708A" w:rsidRDefault="0015708A" w:rsidP="00527964">
            <w:pPr>
              <w:pStyle w:val="ConsPlusNormal"/>
              <w:ind w:firstLine="562"/>
              <w:jc w:val="both"/>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от среднерослых - 2 м;</w:t>
            </w:r>
          </w:p>
          <w:p w:rsidR="0015708A" w:rsidRDefault="0015708A" w:rsidP="00527964">
            <w:pPr>
              <w:pStyle w:val="ConsPlusNormal"/>
              <w:ind w:firstLine="562"/>
              <w:jc w:val="both"/>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от кустарника - 1 м;</w:t>
            </w:r>
          </w:p>
          <w:p w:rsidR="0015708A" w:rsidRDefault="0015708A" w:rsidP="00527964">
            <w:pPr>
              <w:pStyle w:val="ConsPlusNormal"/>
              <w:ind w:firstLine="562"/>
              <w:jc w:val="both"/>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от надворной уборной – 4 м;</w:t>
            </w:r>
          </w:p>
          <w:p w:rsidR="0015708A" w:rsidRDefault="0015708A" w:rsidP="00527964">
            <w:pPr>
              <w:pStyle w:val="ConsPlusNormal"/>
              <w:ind w:firstLine="562"/>
              <w:jc w:val="both"/>
            </w:pPr>
            <w:r>
              <w:rPr>
                <w:rFonts w:ascii="Times New Roman" w:eastAsia="SimSun" w:hAnsi="Times New Roman" w:cs="Times New Roman"/>
                <w:color w:val="000000"/>
                <w:sz w:val="22"/>
                <w:szCs w:val="22"/>
              </w:rPr>
              <w:t>от септика (канализационной ямы) – 4 м;</w:t>
            </w:r>
          </w:p>
          <w:p w:rsidR="0015708A" w:rsidRDefault="0015708A" w:rsidP="00527964">
            <w:pPr>
              <w:ind w:firstLine="317"/>
              <w:jc w:val="both"/>
              <w:rPr>
                <w:color w:val="000000"/>
              </w:rPr>
            </w:pPr>
            <w:r>
              <w:t>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15708A" w:rsidRDefault="0015708A" w:rsidP="00527964">
            <w:pPr>
              <w:keepLines/>
              <w:overflowPunct w:val="0"/>
              <w:autoSpaceDE w:val="0"/>
              <w:ind w:firstLine="562"/>
              <w:jc w:val="both"/>
              <w:textAlignment w:val="baseline"/>
              <w:rPr>
                <w:color w:val="000000"/>
              </w:rPr>
            </w:pPr>
            <w:r>
              <w:rPr>
                <w:color w:val="000000"/>
                <w:sz w:val="22"/>
                <w:szCs w:val="22"/>
              </w:rPr>
              <w:t>При устройстве отдельно стоящих и встроенно-пристроенных гаражей допускается их проектирование без соблюдения нормативов на проектирование мест стоянок автомобилей.</w:t>
            </w:r>
          </w:p>
          <w:p w:rsidR="0015708A" w:rsidRDefault="0015708A" w:rsidP="00527964">
            <w:pPr>
              <w:ind w:firstLine="317"/>
              <w:jc w:val="both"/>
              <w:rPr>
                <w:color w:val="000000"/>
              </w:rPr>
            </w:pPr>
          </w:p>
        </w:tc>
      </w:tr>
    </w:tbl>
    <w:p w:rsidR="0015708A" w:rsidRDefault="0015708A" w:rsidP="0015708A">
      <w:pPr>
        <w:tabs>
          <w:tab w:val="left" w:pos="2520"/>
        </w:tabs>
        <w:jc w:val="both"/>
        <w:rPr>
          <w:b/>
          <w:color w:val="000000"/>
          <w:sz w:val="22"/>
        </w:rPr>
      </w:pPr>
    </w:p>
    <w:p w:rsidR="0015708A" w:rsidRDefault="0015708A" w:rsidP="0015708A">
      <w:pPr>
        <w:pageBreakBefore/>
        <w:ind w:left="1069"/>
        <w:rPr>
          <w:b/>
          <w:color w:val="000000"/>
          <w:sz w:val="22"/>
        </w:rPr>
      </w:pPr>
      <w:r>
        <w:rPr>
          <w:b/>
          <w:color w:val="000000"/>
          <w:sz w:val="22"/>
        </w:rPr>
        <w:lastRenderedPageBreak/>
        <w:t>3. УСЛОВНО РАЗРЕШЕННЫЕ ВИДЫ И ПАРАМЕТРЫ ИСПОЛЬЗОВАНИЯ ЗЕМЕЛЬНЫХ УЧАСТКОВ И ОБЪЕКТОВ КАПИТАЛЬНОГО СТРОИТЕЛЬСТВА</w:t>
      </w:r>
    </w:p>
    <w:tbl>
      <w:tblPr>
        <w:tblW w:w="0" w:type="auto"/>
        <w:tblInd w:w="-60" w:type="dxa"/>
        <w:tblLayout w:type="fixed"/>
        <w:tblLook w:val="0000" w:firstRow="0" w:lastRow="0" w:firstColumn="0" w:lastColumn="0" w:noHBand="0" w:noVBand="0"/>
      </w:tblPr>
      <w:tblGrid>
        <w:gridCol w:w="6288"/>
        <w:gridCol w:w="9752"/>
      </w:tblGrid>
      <w:tr w:rsidR="0015708A" w:rsidTr="00FE3D66">
        <w:trPr>
          <w:trHeight w:val="552"/>
        </w:trPr>
        <w:tc>
          <w:tcPr>
            <w:tcW w:w="6288" w:type="dxa"/>
            <w:tcBorders>
              <w:top w:val="single" w:sz="8" w:space="0" w:color="000000"/>
              <w:left w:val="single" w:sz="8" w:space="0" w:color="000000"/>
              <w:bottom w:val="single" w:sz="8" w:space="0" w:color="000000"/>
            </w:tcBorders>
            <w:shd w:val="clear" w:color="auto" w:fill="auto"/>
            <w:vAlign w:val="center"/>
          </w:tcPr>
          <w:p w:rsidR="0015708A" w:rsidRDefault="0015708A" w:rsidP="00527964">
            <w:pPr>
              <w:tabs>
                <w:tab w:val="left" w:pos="2520"/>
              </w:tabs>
              <w:jc w:val="center"/>
              <w:rPr>
                <w:b/>
                <w:color w:val="000000"/>
              </w:rPr>
            </w:pPr>
            <w:r>
              <w:rPr>
                <w:b/>
                <w:color w:val="000000"/>
                <w:sz w:val="22"/>
              </w:rPr>
              <w:t>ВИДЫ ИСПОЛЬЗОВАНИЯ</w:t>
            </w:r>
          </w:p>
        </w:tc>
        <w:tc>
          <w:tcPr>
            <w:tcW w:w="97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5708A" w:rsidRDefault="0015708A" w:rsidP="00527964">
            <w:pPr>
              <w:tabs>
                <w:tab w:val="left" w:pos="2520"/>
              </w:tabs>
              <w:jc w:val="center"/>
              <w:rPr>
                <w:b/>
                <w:color w:val="000000"/>
              </w:rPr>
            </w:pPr>
            <w:r>
              <w:rPr>
                <w:b/>
                <w:color w:val="000000"/>
                <w:sz w:val="22"/>
              </w:rPr>
              <w:t>ПРЕДЕЛЬНЫЕ РАЗМЕРЫ ЗЕМЕЛЬНЫХ</w:t>
            </w:r>
          </w:p>
          <w:p w:rsidR="0015708A" w:rsidRDefault="0015708A" w:rsidP="00527964">
            <w:pPr>
              <w:tabs>
                <w:tab w:val="left" w:pos="2520"/>
              </w:tabs>
              <w:jc w:val="center"/>
              <w:rPr>
                <w:b/>
                <w:color w:val="000000"/>
              </w:rPr>
            </w:pPr>
            <w:r>
              <w:rPr>
                <w:b/>
                <w:color w:val="000000"/>
                <w:sz w:val="22"/>
              </w:rPr>
              <w:t>УЧАСТКОВ И ПРЕДЕЛЬНЫЕ ПАРАМЕТРЫ</w:t>
            </w:r>
          </w:p>
          <w:p w:rsidR="0015708A" w:rsidRDefault="0015708A" w:rsidP="00527964">
            <w:pPr>
              <w:tabs>
                <w:tab w:val="left" w:pos="2520"/>
              </w:tabs>
              <w:jc w:val="center"/>
            </w:pPr>
            <w:r>
              <w:rPr>
                <w:b/>
                <w:color w:val="000000"/>
                <w:sz w:val="22"/>
              </w:rPr>
              <w:t>РАЗРЕШЕННОГО СТРОИТЕЛЬСТВА</w:t>
            </w:r>
          </w:p>
        </w:tc>
      </w:tr>
      <w:tr w:rsidR="0015708A" w:rsidTr="00FE3D66">
        <w:trPr>
          <w:trHeight w:val="552"/>
        </w:trPr>
        <w:tc>
          <w:tcPr>
            <w:tcW w:w="6288" w:type="dxa"/>
            <w:tcBorders>
              <w:top w:val="single" w:sz="8" w:space="0" w:color="000000"/>
              <w:left w:val="single" w:sz="8" w:space="0" w:color="000000"/>
              <w:bottom w:val="single" w:sz="8" w:space="0" w:color="000000"/>
            </w:tcBorders>
            <w:shd w:val="clear" w:color="auto" w:fill="auto"/>
            <w:vAlign w:val="center"/>
          </w:tcPr>
          <w:p w:rsidR="0015708A" w:rsidRDefault="0015708A" w:rsidP="00527964">
            <w:pPr>
              <w:autoSpaceDE w:val="0"/>
              <w:jc w:val="both"/>
              <w:rPr>
                <w:color w:val="000000"/>
              </w:rPr>
            </w:pPr>
            <w:r>
              <w:rPr>
                <w:color w:val="000000"/>
                <w:sz w:val="22"/>
                <w:szCs w:val="22"/>
              </w:rPr>
              <w:t>Объекты общественно-делового назначения (при условии размещения необходимого расчетного количества парковочных мест):</w:t>
            </w:r>
          </w:p>
          <w:p w:rsidR="0015708A" w:rsidRDefault="0015708A" w:rsidP="00527964">
            <w:pPr>
              <w:autoSpaceDE w:val="0"/>
              <w:jc w:val="both"/>
              <w:rPr>
                <w:color w:val="000000"/>
              </w:rPr>
            </w:pPr>
            <w:r>
              <w:rPr>
                <w:color w:val="000000"/>
                <w:sz w:val="22"/>
                <w:szCs w:val="22"/>
              </w:rPr>
              <w:t>- объекты образования (дошкольного, начального общего и среднего (полного) общего образования, объекты внешкольного воспитания);</w:t>
            </w:r>
          </w:p>
          <w:p w:rsidR="0015708A" w:rsidRDefault="0015708A" w:rsidP="00527964">
            <w:pPr>
              <w:autoSpaceDE w:val="0"/>
              <w:jc w:val="both"/>
              <w:rPr>
                <w:color w:val="000000"/>
              </w:rPr>
            </w:pPr>
            <w:r>
              <w:rPr>
                <w:color w:val="000000"/>
                <w:sz w:val="22"/>
                <w:szCs w:val="22"/>
              </w:rPr>
              <w:t>- объекты спортивного назначения;</w:t>
            </w:r>
          </w:p>
          <w:p w:rsidR="0015708A" w:rsidRDefault="0015708A" w:rsidP="00527964">
            <w:pPr>
              <w:autoSpaceDE w:val="0"/>
              <w:jc w:val="both"/>
              <w:rPr>
                <w:color w:val="000000"/>
              </w:rPr>
            </w:pPr>
            <w:r>
              <w:rPr>
                <w:color w:val="000000"/>
                <w:sz w:val="22"/>
                <w:szCs w:val="22"/>
              </w:rPr>
              <w:t xml:space="preserve">- библиотеки, архивы, информационные центры, </w:t>
            </w:r>
          </w:p>
          <w:p w:rsidR="0015708A" w:rsidRDefault="0015708A" w:rsidP="00527964">
            <w:pPr>
              <w:autoSpaceDE w:val="0"/>
              <w:jc w:val="both"/>
              <w:rPr>
                <w:color w:val="000000"/>
              </w:rPr>
            </w:pPr>
            <w:r>
              <w:rPr>
                <w:color w:val="000000"/>
                <w:sz w:val="22"/>
                <w:szCs w:val="22"/>
              </w:rPr>
              <w:t xml:space="preserve">- объекты здравоохранения (поликлиники, </w:t>
            </w:r>
            <w:proofErr w:type="spellStart"/>
            <w:r>
              <w:rPr>
                <w:color w:val="000000"/>
                <w:sz w:val="22"/>
                <w:szCs w:val="22"/>
              </w:rPr>
              <w:t>ФАПы</w:t>
            </w:r>
            <w:proofErr w:type="spellEnd"/>
            <w:r>
              <w:rPr>
                <w:color w:val="000000"/>
                <w:sz w:val="22"/>
                <w:szCs w:val="22"/>
              </w:rPr>
              <w:t>, амбулатории, медицинские кабинеты,</w:t>
            </w:r>
            <w:r>
              <w:rPr>
                <w:sz w:val="22"/>
                <w:szCs w:val="22"/>
              </w:rPr>
              <w:t xml:space="preserve"> здания  врачей  общей  практики</w:t>
            </w:r>
            <w:r>
              <w:rPr>
                <w:color w:val="000000"/>
                <w:sz w:val="22"/>
                <w:szCs w:val="22"/>
              </w:rPr>
              <w:t>, аптеки)</w:t>
            </w:r>
            <w:r>
              <w:rPr>
                <w:sz w:val="22"/>
                <w:szCs w:val="22"/>
              </w:rPr>
              <w:t>;</w:t>
            </w:r>
          </w:p>
          <w:p w:rsidR="0015708A" w:rsidRDefault="0015708A" w:rsidP="00527964">
            <w:pPr>
              <w:autoSpaceDE w:val="0"/>
              <w:jc w:val="both"/>
              <w:rPr>
                <w:color w:val="000000"/>
              </w:rPr>
            </w:pPr>
            <w:r>
              <w:rPr>
                <w:color w:val="000000"/>
                <w:sz w:val="22"/>
                <w:szCs w:val="22"/>
              </w:rPr>
              <w:t xml:space="preserve">- ветлечебницы без содержания животных, </w:t>
            </w:r>
            <w:proofErr w:type="spellStart"/>
            <w:r>
              <w:rPr>
                <w:color w:val="000000"/>
                <w:sz w:val="22"/>
                <w:szCs w:val="22"/>
              </w:rPr>
              <w:t>ветаптеки</w:t>
            </w:r>
            <w:proofErr w:type="spellEnd"/>
            <w:r>
              <w:rPr>
                <w:color w:val="000000"/>
                <w:sz w:val="22"/>
                <w:szCs w:val="22"/>
              </w:rPr>
              <w:t xml:space="preserve">, </w:t>
            </w:r>
          </w:p>
          <w:p w:rsidR="0015708A" w:rsidRDefault="0015708A" w:rsidP="00527964">
            <w:pPr>
              <w:autoSpaceDE w:val="0"/>
              <w:jc w:val="both"/>
              <w:rPr>
                <w:color w:val="000000"/>
              </w:rPr>
            </w:pPr>
            <w:r>
              <w:rPr>
                <w:color w:val="000000"/>
                <w:sz w:val="22"/>
                <w:szCs w:val="22"/>
              </w:rPr>
              <w:t>- объекты общественного питания с количеством посадочных мест до 50;</w:t>
            </w:r>
          </w:p>
          <w:p w:rsidR="0015708A" w:rsidRDefault="0015708A" w:rsidP="00527964">
            <w:pPr>
              <w:autoSpaceDE w:val="0"/>
              <w:jc w:val="both"/>
              <w:rPr>
                <w:color w:val="000000"/>
              </w:rPr>
            </w:pPr>
            <w:r>
              <w:rPr>
                <w:color w:val="000000"/>
                <w:sz w:val="22"/>
                <w:szCs w:val="22"/>
              </w:rPr>
              <w:t>- клубы многоцелевого и специализированного назначения;</w:t>
            </w:r>
          </w:p>
          <w:p w:rsidR="0015708A" w:rsidRDefault="0015708A" w:rsidP="00527964">
            <w:pPr>
              <w:autoSpaceDE w:val="0"/>
              <w:jc w:val="both"/>
              <w:rPr>
                <w:color w:val="000000"/>
              </w:rPr>
            </w:pPr>
            <w:r>
              <w:rPr>
                <w:color w:val="000000"/>
                <w:sz w:val="22"/>
                <w:szCs w:val="22"/>
              </w:rPr>
              <w:t>- административные здания, офисы, конторы,</w:t>
            </w:r>
          </w:p>
          <w:p w:rsidR="0015708A" w:rsidRDefault="0015708A" w:rsidP="00527964">
            <w:pPr>
              <w:autoSpaceDE w:val="0"/>
              <w:jc w:val="both"/>
              <w:rPr>
                <w:color w:val="000000"/>
              </w:rPr>
            </w:pPr>
            <w:r>
              <w:rPr>
                <w:color w:val="000000"/>
                <w:sz w:val="22"/>
                <w:szCs w:val="22"/>
              </w:rPr>
              <w:t xml:space="preserve">- отделения и пункты почтовой связи; </w:t>
            </w:r>
          </w:p>
          <w:p w:rsidR="0015708A" w:rsidRDefault="0015708A" w:rsidP="00527964">
            <w:pPr>
              <w:autoSpaceDE w:val="0"/>
              <w:jc w:val="both"/>
              <w:rPr>
                <w:color w:val="000000"/>
              </w:rPr>
            </w:pPr>
            <w:r>
              <w:rPr>
                <w:color w:val="000000"/>
                <w:sz w:val="22"/>
                <w:szCs w:val="22"/>
              </w:rPr>
              <w:t>- жилищно-эксплуатационные и аварийно-диспетчерские службы,</w:t>
            </w:r>
          </w:p>
          <w:p w:rsidR="0015708A" w:rsidRDefault="0015708A" w:rsidP="00527964">
            <w:pPr>
              <w:autoSpaceDE w:val="0"/>
              <w:jc w:val="both"/>
              <w:rPr>
                <w:color w:val="000000"/>
              </w:rPr>
            </w:pPr>
            <w:r>
              <w:rPr>
                <w:color w:val="000000"/>
                <w:sz w:val="22"/>
                <w:szCs w:val="22"/>
              </w:rPr>
              <w:t>- учреждения социальной защиты;</w:t>
            </w:r>
          </w:p>
          <w:p w:rsidR="0015708A" w:rsidRDefault="0015708A" w:rsidP="00527964">
            <w:pPr>
              <w:autoSpaceDE w:val="0"/>
              <w:jc w:val="both"/>
              <w:rPr>
                <w:color w:val="000000"/>
              </w:rPr>
            </w:pPr>
            <w:r>
              <w:rPr>
                <w:color w:val="000000"/>
                <w:sz w:val="22"/>
                <w:szCs w:val="22"/>
              </w:rPr>
              <w:t>- гостиницы, общежития, иное временное жилье;</w:t>
            </w:r>
          </w:p>
          <w:p w:rsidR="0015708A" w:rsidRDefault="0015708A" w:rsidP="00527964">
            <w:pPr>
              <w:autoSpaceDE w:val="0"/>
              <w:jc w:val="both"/>
              <w:rPr>
                <w:color w:val="000000"/>
              </w:rPr>
            </w:pPr>
            <w:r>
              <w:rPr>
                <w:color w:val="000000"/>
                <w:sz w:val="22"/>
                <w:szCs w:val="22"/>
              </w:rPr>
              <w:t>- объекты территориальных подразделений МВД и других федеральных министерств и ведомств;</w:t>
            </w:r>
          </w:p>
          <w:p w:rsidR="0015708A" w:rsidRDefault="0015708A" w:rsidP="00527964">
            <w:pPr>
              <w:autoSpaceDE w:val="0"/>
              <w:jc w:val="both"/>
              <w:rPr>
                <w:color w:val="000000"/>
              </w:rPr>
            </w:pPr>
            <w:r>
              <w:rPr>
                <w:color w:val="000000"/>
                <w:sz w:val="22"/>
                <w:szCs w:val="22"/>
              </w:rPr>
              <w:t>- объекты пожарной охраны;</w:t>
            </w:r>
          </w:p>
          <w:p w:rsidR="0015708A" w:rsidRDefault="0015708A" w:rsidP="00527964">
            <w:pPr>
              <w:autoSpaceDE w:val="0"/>
              <w:jc w:val="both"/>
              <w:rPr>
                <w:color w:val="000000"/>
              </w:rPr>
            </w:pPr>
            <w:r>
              <w:rPr>
                <w:color w:val="000000"/>
                <w:sz w:val="22"/>
                <w:szCs w:val="22"/>
              </w:rPr>
              <w:t>- культовые здания;</w:t>
            </w:r>
          </w:p>
          <w:p w:rsidR="0015708A" w:rsidRDefault="0015708A" w:rsidP="00527964">
            <w:pPr>
              <w:autoSpaceDE w:val="0"/>
              <w:jc w:val="both"/>
              <w:rPr>
                <w:color w:val="000000"/>
              </w:rPr>
            </w:pPr>
            <w:r>
              <w:rPr>
                <w:color w:val="000000"/>
                <w:sz w:val="22"/>
                <w:szCs w:val="22"/>
              </w:rPr>
              <w:t>-производственно-предпринимательская деятельность, не требующая установления санитарно-защитных зон;</w:t>
            </w:r>
          </w:p>
          <w:p w:rsidR="0015708A" w:rsidRDefault="0015708A" w:rsidP="00527964">
            <w:pPr>
              <w:ind w:firstLine="284"/>
              <w:jc w:val="both"/>
              <w:rPr>
                <w:color w:val="000000"/>
              </w:rPr>
            </w:pPr>
            <w:r>
              <w:rPr>
                <w:color w:val="000000"/>
                <w:sz w:val="22"/>
                <w:szCs w:val="22"/>
              </w:rPr>
              <w:t>- объекты торговли (магазины продовольственных, непродовольственных и смешанных товаров);</w:t>
            </w:r>
          </w:p>
          <w:p w:rsidR="0015708A" w:rsidRDefault="0015708A" w:rsidP="00527964">
            <w:pPr>
              <w:ind w:firstLine="284"/>
              <w:jc w:val="both"/>
              <w:rPr>
                <w:color w:val="000000"/>
              </w:rPr>
            </w:pPr>
            <w:r>
              <w:rPr>
                <w:color w:val="000000"/>
                <w:sz w:val="22"/>
                <w:szCs w:val="22"/>
              </w:rPr>
              <w:t>- объекты бытового обслуживания (пошивочные ателье, ремонтные мастерские, парикмахерские, бани, сауны, объекты по оказанию ритуальных услуг и иные  объекты);</w:t>
            </w:r>
          </w:p>
          <w:p w:rsidR="0015708A" w:rsidRDefault="0015708A" w:rsidP="00527964">
            <w:pPr>
              <w:autoSpaceDE w:val="0"/>
              <w:jc w:val="both"/>
              <w:rPr>
                <w:color w:val="000000"/>
              </w:rPr>
            </w:pPr>
            <w:r>
              <w:rPr>
                <w:color w:val="000000"/>
                <w:sz w:val="22"/>
                <w:szCs w:val="22"/>
              </w:rPr>
              <w:lastRenderedPageBreak/>
              <w:t>- объекты инженерной инфраструктуры, предназначенные для обслуживания линейных объектов, на отдельном земельном участке;</w:t>
            </w:r>
          </w:p>
          <w:p w:rsidR="0015708A" w:rsidRDefault="0015708A" w:rsidP="00527964">
            <w:pPr>
              <w:autoSpaceDE w:val="0"/>
              <w:jc w:val="both"/>
              <w:rPr>
                <w:color w:val="000000"/>
              </w:rPr>
            </w:pPr>
            <w:r>
              <w:rPr>
                <w:color w:val="000000"/>
                <w:sz w:val="22"/>
                <w:szCs w:val="22"/>
              </w:rPr>
              <w:t xml:space="preserve">- антенны сотовой радиорелейной спутниковой связи (при условии соблюдения требований технических регламентов) </w:t>
            </w:r>
          </w:p>
          <w:p w:rsidR="0015708A" w:rsidRDefault="0015708A" w:rsidP="00527964">
            <w:pPr>
              <w:autoSpaceDE w:val="0"/>
              <w:jc w:val="both"/>
              <w:rPr>
                <w:color w:val="000000"/>
              </w:rPr>
            </w:pPr>
          </w:p>
        </w:tc>
        <w:tc>
          <w:tcPr>
            <w:tcW w:w="97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5708A" w:rsidRDefault="00E45DA5" w:rsidP="00527964">
            <w:pPr>
              <w:ind w:firstLine="223"/>
              <w:jc w:val="both"/>
              <w:rPr>
                <w:rFonts w:cs="Calibri"/>
                <w:color w:val="000000"/>
              </w:rPr>
            </w:pPr>
            <w:r>
              <w:rPr>
                <w:rFonts w:cs="Calibri"/>
                <w:color w:val="000000"/>
              </w:rPr>
              <w:lastRenderedPageBreak/>
              <w:t xml:space="preserve">Минимальный/максимальный размер земельного участка 50/10000 </w:t>
            </w:r>
            <w:proofErr w:type="spellStart"/>
            <w:r>
              <w:rPr>
                <w:rFonts w:cs="Calibri"/>
                <w:color w:val="000000"/>
              </w:rPr>
              <w:t>кв.м</w:t>
            </w:r>
            <w:proofErr w:type="spellEnd"/>
            <w:r>
              <w:rPr>
                <w:rFonts w:cs="Calibri"/>
                <w:color w:val="000000"/>
              </w:rPr>
              <w:t>.</w:t>
            </w:r>
          </w:p>
          <w:p w:rsidR="0015708A" w:rsidRDefault="0015708A" w:rsidP="00527964">
            <w:pPr>
              <w:widowControl w:val="0"/>
              <w:ind w:firstLine="284"/>
              <w:rPr>
                <w:color w:val="000000"/>
              </w:rPr>
            </w:pPr>
            <w:r>
              <w:rPr>
                <w:rFonts w:cs="Calibri"/>
                <w:color w:val="000000"/>
                <w:sz w:val="22"/>
                <w:szCs w:val="22"/>
              </w:rPr>
              <w:t xml:space="preserve">- максимальное количество надземных этажей зданий – 2 этажа; </w:t>
            </w:r>
          </w:p>
          <w:p w:rsidR="0015708A" w:rsidRDefault="0015708A" w:rsidP="00527964">
            <w:pPr>
              <w:autoSpaceDE w:val="0"/>
              <w:ind w:firstLine="317"/>
              <w:jc w:val="both"/>
              <w:rPr>
                <w:color w:val="000000"/>
              </w:rPr>
            </w:pPr>
            <w:r>
              <w:rPr>
                <w:color w:val="000000"/>
                <w:sz w:val="22"/>
                <w:szCs w:val="22"/>
              </w:rPr>
              <w:t xml:space="preserve">- максимальная высота этажа – 6 м, </w:t>
            </w:r>
          </w:p>
          <w:p w:rsidR="0015708A" w:rsidRDefault="0015708A" w:rsidP="00527964">
            <w:pPr>
              <w:autoSpaceDE w:val="0"/>
              <w:ind w:firstLine="317"/>
              <w:jc w:val="both"/>
              <w:rPr>
                <w:color w:val="000000"/>
              </w:rPr>
            </w:pPr>
            <w:r>
              <w:rPr>
                <w:color w:val="000000"/>
                <w:sz w:val="22"/>
                <w:szCs w:val="22"/>
              </w:rPr>
              <w:t xml:space="preserve">- максимальная высота здания – 15 м, </w:t>
            </w:r>
          </w:p>
          <w:p w:rsidR="0015708A" w:rsidRDefault="0015708A" w:rsidP="00527964">
            <w:pPr>
              <w:autoSpaceDE w:val="0"/>
              <w:ind w:firstLine="317"/>
              <w:jc w:val="both"/>
              <w:rPr>
                <w:color w:val="000000"/>
              </w:rPr>
            </w:pPr>
            <w:r>
              <w:rPr>
                <w:color w:val="000000"/>
                <w:sz w:val="22"/>
                <w:szCs w:val="22"/>
              </w:rPr>
              <w:t>Отдельно стоящие объекты основного вида с организацией основного входа со стороны улицы.</w:t>
            </w:r>
          </w:p>
          <w:p w:rsidR="0015708A" w:rsidRDefault="0015708A" w:rsidP="00527964">
            <w:pPr>
              <w:autoSpaceDE w:val="0"/>
              <w:ind w:firstLine="317"/>
              <w:jc w:val="both"/>
              <w:rPr>
                <w:color w:val="000000"/>
              </w:rPr>
            </w:pPr>
            <w:r>
              <w:rPr>
                <w:color w:val="000000"/>
                <w:sz w:val="22"/>
                <w:szCs w:val="22"/>
              </w:rPr>
              <w:t>- минимальные отступы от границ участка - 3 м, 1 м от хозяйственных построек, 0 м для объектов инженерной инфраструктуры, предназначенных для обслуживания линейных объектов, на отдельном земельном участке, с учетом соблюдения требований технических регламентов;</w:t>
            </w:r>
          </w:p>
          <w:p w:rsidR="0015708A" w:rsidRDefault="0015708A" w:rsidP="00527964">
            <w:pPr>
              <w:autoSpaceDE w:val="0"/>
              <w:ind w:firstLine="317"/>
              <w:jc w:val="both"/>
              <w:rPr>
                <w:color w:val="000000"/>
              </w:rPr>
            </w:pPr>
            <w:r>
              <w:rPr>
                <w:color w:val="000000"/>
                <w:sz w:val="22"/>
                <w:szCs w:val="22"/>
              </w:rPr>
              <w:t>- максимальный процент застройки в границах земельного участка – 60%, для объектов инженерной инфраструктуры, предназначенных для обслуживания линейных объектов, на отдельном земельном участке -100%.</w:t>
            </w:r>
          </w:p>
          <w:p w:rsidR="0015708A" w:rsidRDefault="0015708A" w:rsidP="00527964">
            <w:pPr>
              <w:pStyle w:val="ConsPlusNormal"/>
              <w:ind w:firstLine="540"/>
              <w:jc w:val="both"/>
              <w:rPr>
                <w:color w:val="000000"/>
                <w:sz w:val="22"/>
                <w:szCs w:val="22"/>
              </w:rPr>
            </w:pPr>
            <w:r>
              <w:rPr>
                <w:rFonts w:ascii="Times New Roman" w:eastAsia="SimSun" w:hAnsi="Times New Roman" w:cs="Times New Roman"/>
                <w:color w:val="000000"/>
                <w:sz w:val="22"/>
                <w:szCs w:val="22"/>
              </w:rPr>
              <w:t xml:space="preserve">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w:t>
            </w:r>
            <w:proofErr w:type="spellStart"/>
            <w:r>
              <w:rPr>
                <w:rFonts w:ascii="Times New Roman" w:eastAsia="SimSun" w:hAnsi="Times New Roman" w:cs="Times New Roman"/>
                <w:color w:val="000000"/>
                <w:sz w:val="22"/>
                <w:szCs w:val="22"/>
              </w:rPr>
              <w:t>шумозащищенности</w:t>
            </w:r>
            <w:proofErr w:type="spellEnd"/>
            <w:r>
              <w:rPr>
                <w:rFonts w:ascii="Times New Roman" w:eastAsia="SimSun" w:hAnsi="Times New Roman" w:cs="Times New Roman"/>
                <w:color w:val="000000"/>
                <w:sz w:val="22"/>
                <w:szCs w:val="22"/>
              </w:rPr>
              <w:t xml:space="preserve"> жилых помещений.</w:t>
            </w:r>
          </w:p>
          <w:p w:rsidR="0015708A" w:rsidRDefault="0015708A" w:rsidP="00527964">
            <w:pPr>
              <w:ind w:firstLine="562"/>
              <w:jc w:val="both"/>
              <w:rPr>
                <w:color w:val="000000"/>
              </w:rPr>
            </w:pPr>
            <w:r>
              <w:rPr>
                <w:color w:val="000000"/>
                <w:sz w:val="22"/>
                <w:szCs w:val="22"/>
              </w:rPr>
              <w:t>В жилых зданиях не допускается размещать:</w:t>
            </w:r>
          </w:p>
          <w:p w:rsidR="0015708A" w:rsidRDefault="0015708A" w:rsidP="00527964">
            <w:pPr>
              <w:ind w:firstLine="562"/>
              <w:jc w:val="both"/>
              <w:rPr>
                <w:color w:val="000000"/>
              </w:rPr>
            </w:pPr>
            <w:r>
              <w:rPr>
                <w:color w:val="000000"/>
                <w:sz w:val="22"/>
                <w:szCs w:val="22"/>
              </w:rPr>
              <w:t>- встроенные котельные и насосные, за исключением крышных котельных; встроенные трансформаторные подстанции; автоматические телефонные станции, за исключением предназначенных для обслуживания дома, в котором встроена автоматическая телефонная станция (АТС);</w:t>
            </w:r>
          </w:p>
          <w:p w:rsidR="0015708A" w:rsidRDefault="0015708A" w:rsidP="00527964">
            <w:pPr>
              <w:ind w:firstLine="562"/>
              <w:jc w:val="both"/>
              <w:rPr>
                <w:color w:val="000000"/>
              </w:rPr>
            </w:pPr>
            <w:r>
              <w:rPr>
                <w:color w:val="000000"/>
                <w:sz w:val="22"/>
                <w:szCs w:val="22"/>
              </w:rPr>
              <w:t>- административные учреждения городского и поселкового значения; лечебные учреждения; встроенные столовые, кафе и другие организации общественного питания с количеством посадочных мест более 50;</w:t>
            </w:r>
          </w:p>
          <w:p w:rsidR="0015708A" w:rsidRDefault="0015708A" w:rsidP="00527964">
            <w:pPr>
              <w:ind w:firstLine="562"/>
              <w:jc w:val="both"/>
              <w:rPr>
                <w:color w:val="000000"/>
              </w:rPr>
            </w:pPr>
            <w:r>
              <w:rPr>
                <w:color w:val="000000"/>
                <w:sz w:val="22"/>
                <w:szCs w:val="22"/>
              </w:rPr>
              <w:t>- общественные уборные; бюро ритуального обслуживания;</w:t>
            </w:r>
          </w:p>
          <w:p w:rsidR="0015708A" w:rsidRDefault="0015708A" w:rsidP="00527964">
            <w:pPr>
              <w:ind w:firstLine="562"/>
              <w:jc w:val="both"/>
              <w:rPr>
                <w:color w:val="000000"/>
              </w:rPr>
            </w:pPr>
            <w:r>
              <w:rPr>
                <w:color w:val="000000"/>
                <w:sz w:val="22"/>
                <w:szCs w:val="22"/>
              </w:rPr>
              <w:t>- магазины, мастерские, пункты и склады с огнеопасными и легковоспламеняющимися материалами;</w:t>
            </w:r>
          </w:p>
          <w:p w:rsidR="0015708A" w:rsidRDefault="0015708A" w:rsidP="00527964">
            <w:pPr>
              <w:ind w:firstLine="562"/>
              <w:jc w:val="both"/>
              <w:rPr>
                <w:color w:val="000000"/>
              </w:rPr>
            </w:pPr>
            <w:r>
              <w:rPr>
                <w:color w:val="000000"/>
                <w:sz w:val="22"/>
                <w:szCs w:val="22"/>
              </w:rPr>
              <w:t>- организации различных форм собственности, которые являются источниками выделения в воздух жилых помещений и в атмосферный воздух вредных веществ, создают повышенные уровни различных видов излучений, шума, вибрации;</w:t>
            </w:r>
          </w:p>
          <w:p w:rsidR="0015708A" w:rsidRDefault="0015708A" w:rsidP="00527964">
            <w:pPr>
              <w:ind w:firstLine="562"/>
              <w:jc w:val="both"/>
              <w:rPr>
                <w:color w:val="000000"/>
              </w:rPr>
            </w:pPr>
            <w:r>
              <w:rPr>
                <w:color w:val="000000"/>
                <w:sz w:val="22"/>
                <w:szCs w:val="22"/>
              </w:rPr>
              <w:t>- специализированные магазины и склады, эксплуатация которых может повлечь загрязнение территории и воздуха жилой застройки;</w:t>
            </w:r>
          </w:p>
          <w:p w:rsidR="0015708A" w:rsidRDefault="0015708A" w:rsidP="00527964">
            <w:pPr>
              <w:ind w:firstLine="562"/>
              <w:jc w:val="both"/>
              <w:rPr>
                <w:color w:val="000000"/>
              </w:rPr>
            </w:pPr>
            <w:r>
              <w:rPr>
                <w:color w:val="000000"/>
                <w:sz w:val="22"/>
                <w:szCs w:val="22"/>
              </w:rPr>
              <w:t>- специализированные рыбные магазины; специализированные овощные магазины;</w:t>
            </w:r>
          </w:p>
          <w:p w:rsidR="0015708A" w:rsidRDefault="0015708A" w:rsidP="00527964">
            <w:pPr>
              <w:ind w:firstLine="562"/>
              <w:jc w:val="both"/>
              <w:rPr>
                <w:color w:val="000000"/>
              </w:rPr>
            </w:pPr>
            <w:r>
              <w:rPr>
                <w:color w:val="000000"/>
                <w:sz w:val="22"/>
                <w:szCs w:val="22"/>
              </w:rPr>
              <w:lastRenderedPageBreak/>
              <w:t>- бани, сауны, прачечные и химчистки, кроме приемных пунктов;</w:t>
            </w:r>
          </w:p>
          <w:p w:rsidR="0015708A" w:rsidRDefault="0015708A" w:rsidP="00527964">
            <w:pPr>
              <w:ind w:firstLine="562"/>
              <w:jc w:val="both"/>
              <w:rPr>
                <w:color w:val="000000"/>
              </w:rPr>
            </w:pPr>
            <w:r>
              <w:rPr>
                <w:color w:val="000000"/>
                <w:sz w:val="22"/>
                <w:szCs w:val="22"/>
              </w:rPr>
              <w:t>- танцевальные, спортивные залы, дискотеки, видеосалоны, за исключением тренажерных и фитнес-залов.</w:t>
            </w:r>
          </w:p>
          <w:p w:rsidR="0015708A" w:rsidRDefault="0015708A" w:rsidP="00527964">
            <w:pPr>
              <w:ind w:firstLine="562"/>
              <w:jc w:val="both"/>
              <w:rPr>
                <w:color w:val="000000"/>
              </w:rPr>
            </w:pPr>
            <w:r>
              <w:rPr>
                <w:color w:val="000000"/>
                <w:sz w:val="22"/>
                <w:szCs w:val="22"/>
              </w:rPr>
              <w:t>При назначении положительного санитарно-эпидемиологического заключения в жилых зданиях допускается размещать: женские консультации; кабинеты врачей общей практики и частнопрактикующих врачей; лечебно-восстановительные, реабилитационные восстановительные центры; дневные стационары при условии отделения от основного здания капитальной стеной с оборудованием самостоятельной системы вентиляции, канализации и отдельного входа для пациентов, изолированного от входа в жилые помещения и помещения общественного назначения.</w:t>
            </w:r>
          </w:p>
          <w:p w:rsidR="0015708A" w:rsidRDefault="0015708A" w:rsidP="00527964">
            <w:pPr>
              <w:ind w:firstLine="317"/>
              <w:jc w:val="both"/>
              <w:rPr>
                <w:color w:val="000000"/>
              </w:rPr>
            </w:pPr>
          </w:p>
          <w:p w:rsidR="0015708A" w:rsidRDefault="0015708A" w:rsidP="00527964">
            <w:pPr>
              <w:ind w:firstLine="317"/>
              <w:jc w:val="both"/>
            </w:pPr>
            <w:r>
              <w:rPr>
                <w:color w:val="000000"/>
                <w:sz w:val="22"/>
                <w:szCs w:val="22"/>
              </w:rPr>
              <w:t>При размещении отдельно стоящего объекта общественного назначения допускается располагать его по линии застройки, красной линии, при условии возможности устройства гостевой автостоянки.</w:t>
            </w:r>
          </w:p>
          <w:p w:rsidR="0015708A" w:rsidRDefault="0015708A" w:rsidP="00527964">
            <w:pPr>
              <w:ind w:firstLine="426"/>
              <w:jc w:val="both"/>
              <w:rPr>
                <w:color w:val="000000"/>
              </w:rPr>
            </w:pPr>
            <w:r>
              <w:rPr>
                <w:sz w:val="22"/>
                <w:szCs w:val="22"/>
              </w:rPr>
              <w:t>Размещать общественные здания необходимо с учетом плана желтых линий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 в соответствии со СНиП 2.01.51-90.</w:t>
            </w:r>
          </w:p>
          <w:p w:rsidR="0015708A" w:rsidRDefault="0015708A" w:rsidP="00E45DA5">
            <w:pPr>
              <w:autoSpaceDE w:val="0"/>
              <w:ind w:firstLine="317"/>
              <w:jc w:val="both"/>
            </w:pPr>
            <w:r>
              <w:rPr>
                <w:color w:val="000000"/>
                <w:sz w:val="22"/>
                <w:szCs w:val="22"/>
              </w:rPr>
              <w:t>Объекты ритуальных услуг следует размещать на границе жилой зоны.</w:t>
            </w:r>
          </w:p>
        </w:tc>
      </w:tr>
      <w:tr w:rsidR="0015708A" w:rsidTr="00FE3D66">
        <w:trPr>
          <w:trHeight w:val="552"/>
        </w:trPr>
        <w:tc>
          <w:tcPr>
            <w:tcW w:w="6288" w:type="dxa"/>
            <w:tcBorders>
              <w:top w:val="single" w:sz="8" w:space="0" w:color="000000"/>
              <w:left w:val="single" w:sz="8" w:space="0" w:color="000000"/>
              <w:bottom w:val="single" w:sz="8" w:space="0" w:color="000000"/>
            </w:tcBorders>
            <w:shd w:val="clear" w:color="auto" w:fill="auto"/>
            <w:vAlign w:val="center"/>
          </w:tcPr>
          <w:p w:rsidR="0015708A" w:rsidRDefault="0015708A" w:rsidP="00527964">
            <w:pPr>
              <w:autoSpaceDE w:val="0"/>
              <w:jc w:val="both"/>
              <w:rPr>
                <w:color w:val="000000"/>
              </w:rPr>
            </w:pPr>
            <w:r>
              <w:rPr>
                <w:color w:val="000000"/>
                <w:sz w:val="22"/>
                <w:szCs w:val="22"/>
              </w:rPr>
              <w:lastRenderedPageBreak/>
              <w:t>Жилые дома коммерческого назначения:</w:t>
            </w:r>
          </w:p>
          <w:p w:rsidR="0015708A" w:rsidRDefault="0015708A" w:rsidP="00527964">
            <w:pPr>
              <w:autoSpaceDE w:val="0"/>
              <w:jc w:val="both"/>
              <w:rPr>
                <w:color w:val="000000"/>
              </w:rPr>
            </w:pPr>
            <w:r>
              <w:rPr>
                <w:color w:val="000000"/>
                <w:sz w:val="22"/>
                <w:szCs w:val="22"/>
              </w:rPr>
              <w:t>- 1) гостевые дома</w:t>
            </w:r>
          </w:p>
          <w:p w:rsidR="0015708A" w:rsidRDefault="0015708A" w:rsidP="00527964">
            <w:pPr>
              <w:autoSpaceDE w:val="0"/>
              <w:jc w:val="both"/>
              <w:rPr>
                <w:color w:val="000000"/>
              </w:rPr>
            </w:pPr>
          </w:p>
          <w:p w:rsidR="0015708A" w:rsidRDefault="0015708A" w:rsidP="00527964">
            <w:pPr>
              <w:autoSpaceDE w:val="0"/>
              <w:jc w:val="both"/>
              <w:rPr>
                <w:color w:val="000000"/>
              </w:rPr>
            </w:pPr>
          </w:p>
          <w:p w:rsidR="0015708A" w:rsidRDefault="0015708A" w:rsidP="00527964">
            <w:pPr>
              <w:autoSpaceDE w:val="0"/>
              <w:jc w:val="both"/>
              <w:rPr>
                <w:color w:val="000000"/>
              </w:rPr>
            </w:pPr>
          </w:p>
          <w:p w:rsidR="0015708A" w:rsidRDefault="0015708A" w:rsidP="00527964">
            <w:pPr>
              <w:autoSpaceDE w:val="0"/>
              <w:jc w:val="both"/>
              <w:rPr>
                <w:color w:val="000000"/>
              </w:rPr>
            </w:pPr>
          </w:p>
          <w:p w:rsidR="0015708A" w:rsidRDefault="0015708A" w:rsidP="00527964">
            <w:pPr>
              <w:autoSpaceDE w:val="0"/>
              <w:jc w:val="both"/>
              <w:rPr>
                <w:color w:val="000000"/>
              </w:rPr>
            </w:pPr>
          </w:p>
          <w:p w:rsidR="0015708A" w:rsidRDefault="0015708A" w:rsidP="00527964">
            <w:pPr>
              <w:autoSpaceDE w:val="0"/>
              <w:jc w:val="both"/>
              <w:rPr>
                <w:color w:val="000000"/>
              </w:rPr>
            </w:pPr>
          </w:p>
          <w:p w:rsidR="0015708A" w:rsidRDefault="0015708A" w:rsidP="00527964">
            <w:pPr>
              <w:autoSpaceDE w:val="0"/>
              <w:jc w:val="both"/>
              <w:rPr>
                <w:color w:val="000000"/>
              </w:rPr>
            </w:pPr>
          </w:p>
          <w:p w:rsidR="0015708A" w:rsidRDefault="0015708A" w:rsidP="00527964">
            <w:pPr>
              <w:autoSpaceDE w:val="0"/>
              <w:jc w:val="both"/>
              <w:rPr>
                <w:color w:val="000000"/>
              </w:rPr>
            </w:pPr>
            <w:r>
              <w:rPr>
                <w:color w:val="000000"/>
                <w:sz w:val="22"/>
                <w:szCs w:val="22"/>
              </w:rPr>
              <w:t>- 2) доходные дома</w:t>
            </w:r>
          </w:p>
          <w:p w:rsidR="0015708A" w:rsidRDefault="0015708A" w:rsidP="00527964">
            <w:pPr>
              <w:autoSpaceDE w:val="0"/>
              <w:jc w:val="both"/>
              <w:rPr>
                <w:color w:val="000000"/>
              </w:rPr>
            </w:pPr>
          </w:p>
        </w:tc>
        <w:tc>
          <w:tcPr>
            <w:tcW w:w="9752" w:type="dxa"/>
            <w:tcBorders>
              <w:top w:val="single" w:sz="8" w:space="0" w:color="000000"/>
              <w:left w:val="single" w:sz="8" w:space="0" w:color="000000"/>
              <w:bottom w:val="single" w:sz="8" w:space="0" w:color="000000"/>
              <w:right w:val="single" w:sz="8" w:space="0" w:color="000000"/>
            </w:tcBorders>
            <w:shd w:val="clear" w:color="auto" w:fill="auto"/>
          </w:tcPr>
          <w:p w:rsidR="0015708A" w:rsidRDefault="0015708A" w:rsidP="00527964">
            <w:pPr>
              <w:autoSpaceDE w:val="0"/>
              <w:snapToGrid w:val="0"/>
              <w:jc w:val="both"/>
              <w:rPr>
                <w:color w:val="000000"/>
              </w:rPr>
            </w:pPr>
          </w:p>
          <w:p w:rsidR="00E45DA5" w:rsidRDefault="00E45DA5" w:rsidP="00E45DA5">
            <w:pPr>
              <w:autoSpaceDE w:val="0"/>
              <w:jc w:val="both"/>
              <w:rPr>
                <w:color w:val="000000"/>
              </w:rPr>
            </w:pPr>
            <w:r>
              <w:rPr>
                <w:color w:val="000000"/>
              </w:rPr>
              <w:t xml:space="preserve">Минимальный размер земельного участка – 300 </w:t>
            </w:r>
            <w:proofErr w:type="spellStart"/>
            <w:r>
              <w:rPr>
                <w:color w:val="000000"/>
              </w:rPr>
              <w:t>кв.м</w:t>
            </w:r>
            <w:proofErr w:type="spellEnd"/>
            <w:r>
              <w:rPr>
                <w:color w:val="000000"/>
              </w:rPr>
              <w:t>.</w:t>
            </w:r>
          </w:p>
          <w:p w:rsidR="00E45DA5" w:rsidRDefault="00E45DA5" w:rsidP="00E45DA5">
            <w:pPr>
              <w:autoSpaceDE w:val="0"/>
              <w:jc w:val="both"/>
              <w:rPr>
                <w:color w:val="000000"/>
              </w:rPr>
            </w:pPr>
            <w:r>
              <w:rPr>
                <w:color w:val="000000"/>
              </w:rPr>
              <w:t xml:space="preserve">Максимальный размер земельного участка – 5000 </w:t>
            </w:r>
            <w:proofErr w:type="spellStart"/>
            <w:r>
              <w:rPr>
                <w:color w:val="000000"/>
              </w:rPr>
              <w:t>кв.м</w:t>
            </w:r>
            <w:proofErr w:type="spellEnd"/>
            <w:r>
              <w:rPr>
                <w:color w:val="000000"/>
              </w:rPr>
              <w:t>.</w:t>
            </w:r>
          </w:p>
          <w:p w:rsidR="00E45DA5" w:rsidRDefault="00E45DA5" w:rsidP="00527964">
            <w:pPr>
              <w:autoSpaceDE w:val="0"/>
              <w:jc w:val="both"/>
              <w:rPr>
                <w:color w:val="000000"/>
              </w:rPr>
            </w:pPr>
          </w:p>
          <w:p w:rsidR="0015708A" w:rsidRDefault="0015708A" w:rsidP="00527964">
            <w:pPr>
              <w:autoSpaceDE w:val="0"/>
              <w:jc w:val="both"/>
              <w:rPr>
                <w:color w:val="000000"/>
              </w:rPr>
            </w:pPr>
            <w:r>
              <w:rPr>
                <w:color w:val="000000"/>
                <w:sz w:val="22"/>
                <w:szCs w:val="22"/>
              </w:rPr>
              <w:t xml:space="preserve"> 1) Максимальное количество надземных этажей зданий – 5 этажа;</w:t>
            </w:r>
          </w:p>
          <w:p w:rsidR="0015708A" w:rsidRDefault="0015708A" w:rsidP="00527964">
            <w:pPr>
              <w:autoSpaceDE w:val="0"/>
              <w:jc w:val="both"/>
              <w:rPr>
                <w:color w:val="000000"/>
              </w:rPr>
            </w:pPr>
            <w:r>
              <w:rPr>
                <w:color w:val="000000"/>
                <w:sz w:val="22"/>
                <w:szCs w:val="22"/>
              </w:rPr>
              <w:t>Для проживания одной семьи и размещения отдыхающих не более 30 человек.</w:t>
            </w:r>
          </w:p>
          <w:p w:rsidR="0015708A" w:rsidRDefault="0015708A" w:rsidP="00527964">
            <w:pPr>
              <w:autoSpaceDE w:val="0"/>
              <w:jc w:val="both"/>
              <w:rPr>
                <w:color w:val="000000"/>
              </w:rPr>
            </w:pPr>
            <w:r>
              <w:rPr>
                <w:color w:val="000000"/>
                <w:sz w:val="22"/>
                <w:szCs w:val="22"/>
              </w:rPr>
              <w:t>Максимальное количество номеров – 15.</w:t>
            </w:r>
          </w:p>
          <w:p w:rsidR="0015708A" w:rsidRDefault="0015708A" w:rsidP="00527964">
            <w:pPr>
              <w:autoSpaceDE w:val="0"/>
              <w:jc w:val="both"/>
              <w:rPr>
                <w:color w:val="000000"/>
              </w:rPr>
            </w:pPr>
          </w:p>
          <w:p w:rsidR="0015708A" w:rsidRDefault="0015708A" w:rsidP="00527964">
            <w:pPr>
              <w:autoSpaceDE w:val="0"/>
              <w:jc w:val="both"/>
              <w:rPr>
                <w:color w:val="000000"/>
              </w:rPr>
            </w:pPr>
            <w:r>
              <w:rPr>
                <w:color w:val="000000"/>
                <w:sz w:val="22"/>
                <w:szCs w:val="22"/>
              </w:rPr>
              <w:t>По всем параметрам доходный дом должен соответствовать требованиям к жилым помещениям.</w:t>
            </w:r>
          </w:p>
          <w:p w:rsidR="0015708A" w:rsidRDefault="0015708A" w:rsidP="00527964">
            <w:pPr>
              <w:autoSpaceDE w:val="0"/>
              <w:jc w:val="both"/>
            </w:pPr>
            <w:r>
              <w:rPr>
                <w:color w:val="000000"/>
                <w:sz w:val="22"/>
                <w:szCs w:val="22"/>
              </w:rPr>
              <w:t>Допускается размещение встроенных или пристроенных объектов административного,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стоянок автомобильного транспорта, гаражей, иных объектов, связанных с проживанием граждан и не оказывающих негативного воздействия на окружающую среду, а также в соответствии с требованиями градостроительных регламентов в случае их размещения на землях рекреационного назначения.</w:t>
            </w:r>
          </w:p>
        </w:tc>
      </w:tr>
      <w:tr w:rsidR="0015708A" w:rsidTr="00FE3D66">
        <w:trPr>
          <w:trHeight w:val="264"/>
        </w:trPr>
        <w:tc>
          <w:tcPr>
            <w:tcW w:w="6288" w:type="dxa"/>
            <w:tcBorders>
              <w:top w:val="single" w:sz="8" w:space="0" w:color="000000"/>
              <w:left w:val="single" w:sz="8" w:space="0" w:color="000000"/>
              <w:bottom w:val="single" w:sz="8" w:space="0" w:color="000000"/>
            </w:tcBorders>
            <w:shd w:val="clear" w:color="auto" w:fill="auto"/>
          </w:tcPr>
          <w:p w:rsidR="0015708A" w:rsidRDefault="0015708A" w:rsidP="00527964">
            <w:pPr>
              <w:ind w:firstLine="426"/>
              <w:jc w:val="both"/>
            </w:pPr>
            <w:r>
              <w:rPr>
                <w:sz w:val="22"/>
                <w:szCs w:val="22"/>
              </w:rPr>
              <w:t>Отдельно стоящие временные (некапитальные) объекты, (не оказывающие негативного воздействия на окружающую среду):    - киоски, лоточная торговля;</w:t>
            </w:r>
          </w:p>
          <w:p w:rsidR="0015708A" w:rsidRDefault="0015708A" w:rsidP="00527964">
            <w:pPr>
              <w:jc w:val="both"/>
              <w:rPr>
                <w:color w:val="000000"/>
              </w:rPr>
            </w:pPr>
            <w:r>
              <w:rPr>
                <w:sz w:val="22"/>
                <w:szCs w:val="22"/>
              </w:rPr>
              <w:lastRenderedPageBreak/>
              <w:t>- временные павильоны розничной торговли и обслуживания населения.</w:t>
            </w:r>
          </w:p>
        </w:tc>
        <w:tc>
          <w:tcPr>
            <w:tcW w:w="9752" w:type="dxa"/>
            <w:tcBorders>
              <w:top w:val="single" w:sz="8" w:space="0" w:color="000000"/>
              <w:left w:val="single" w:sz="8" w:space="0" w:color="000000"/>
              <w:bottom w:val="single" w:sz="8" w:space="0" w:color="000000"/>
              <w:right w:val="single" w:sz="8" w:space="0" w:color="000000"/>
            </w:tcBorders>
            <w:shd w:val="clear" w:color="auto" w:fill="auto"/>
          </w:tcPr>
          <w:p w:rsidR="0015708A" w:rsidRDefault="0015708A" w:rsidP="00527964">
            <w:pPr>
              <w:ind w:firstLine="317"/>
              <w:jc w:val="both"/>
              <w:rPr>
                <w:color w:val="000000"/>
              </w:rPr>
            </w:pPr>
            <w:r>
              <w:rPr>
                <w:color w:val="000000"/>
                <w:sz w:val="22"/>
                <w:szCs w:val="22"/>
              </w:rPr>
              <w:lastRenderedPageBreak/>
              <w:t xml:space="preserve">Размеры земельных участков </w:t>
            </w:r>
          </w:p>
          <w:p w:rsidR="0015708A" w:rsidRDefault="0015708A" w:rsidP="00527964">
            <w:pPr>
              <w:ind w:firstLine="317"/>
              <w:jc w:val="both"/>
              <w:rPr>
                <w:color w:val="000000"/>
              </w:rPr>
            </w:pPr>
            <w:r>
              <w:rPr>
                <w:color w:val="000000"/>
                <w:sz w:val="22"/>
                <w:szCs w:val="22"/>
              </w:rPr>
              <w:t>- минимальный - 10 кв.м.,</w:t>
            </w:r>
          </w:p>
          <w:p w:rsidR="0015708A" w:rsidRDefault="0015708A" w:rsidP="00527964">
            <w:pPr>
              <w:ind w:firstLine="317"/>
              <w:jc w:val="both"/>
              <w:rPr>
                <w:rFonts w:cs="Calibri"/>
                <w:color w:val="000000"/>
              </w:rPr>
            </w:pPr>
            <w:r>
              <w:rPr>
                <w:color w:val="000000"/>
                <w:sz w:val="22"/>
                <w:szCs w:val="22"/>
              </w:rPr>
              <w:t>- максимальный – 100 кв.м., с учетом размещения в границах участка парковочной площадки.</w:t>
            </w:r>
          </w:p>
          <w:p w:rsidR="0015708A" w:rsidRPr="009A1712" w:rsidRDefault="005768C2" w:rsidP="00527964">
            <w:pPr>
              <w:ind w:firstLine="223"/>
              <w:jc w:val="both"/>
              <w:rPr>
                <w:rFonts w:cs="Calibri"/>
                <w:color w:val="000000" w:themeColor="text1"/>
              </w:rPr>
            </w:pPr>
            <w:r w:rsidRPr="009A1712">
              <w:rPr>
                <w:rFonts w:cs="Calibri"/>
                <w:color w:val="000000" w:themeColor="text1"/>
              </w:rPr>
              <w:lastRenderedPageBreak/>
              <w:t>- количество этажей - 1</w:t>
            </w:r>
          </w:p>
        </w:tc>
      </w:tr>
    </w:tbl>
    <w:p w:rsidR="0015708A" w:rsidRDefault="0015708A" w:rsidP="0015708A">
      <w:pPr>
        <w:widowControl w:val="0"/>
        <w:ind w:firstLine="426"/>
        <w:jc w:val="center"/>
        <w:rPr>
          <w:color w:val="000000"/>
        </w:rPr>
      </w:pPr>
    </w:p>
    <w:p w:rsidR="0015708A" w:rsidRDefault="0015708A" w:rsidP="0015708A">
      <w:pPr>
        <w:pageBreakBefore/>
        <w:widowControl w:val="0"/>
        <w:ind w:firstLine="426"/>
        <w:jc w:val="center"/>
        <w:rPr>
          <w:i/>
          <w:iCs/>
          <w:color w:val="000000"/>
        </w:rPr>
      </w:pPr>
      <w:r>
        <w:rPr>
          <w:b/>
          <w:color w:val="000000"/>
          <w:u w:val="single"/>
        </w:rPr>
        <w:lastRenderedPageBreak/>
        <w:t>Ж – 4. Зона многоэтажной жилой застройки (5-9 этажей)</w:t>
      </w:r>
    </w:p>
    <w:p w:rsidR="0015708A" w:rsidRDefault="0015708A" w:rsidP="0015708A">
      <w:pPr>
        <w:pStyle w:val="Iauiue"/>
        <w:ind w:left="720"/>
        <w:jc w:val="both"/>
        <w:rPr>
          <w:b/>
          <w:color w:val="000000"/>
          <w:sz w:val="22"/>
        </w:rPr>
      </w:pPr>
      <w:r>
        <w:rPr>
          <w:rFonts w:eastAsia="SimSun"/>
          <w:i/>
          <w:iCs/>
          <w:color w:val="000000"/>
          <w:sz w:val="24"/>
          <w:szCs w:val="24"/>
        </w:rPr>
        <w:t xml:space="preserve">Зона Ж–4 выделена для обеспечения правовых, социальных, культурных, бытовых условий формирования зон многоэтажной  жилой застройки многоквартирными жилыми домами от 5-т до 9-и этажей, с  расширенным набором услуг местного значения. </w:t>
      </w:r>
    </w:p>
    <w:p w:rsidR="0015708A" w:rsidRDefault="0015708A" w:rsidP="0015708A">
      <w:pPr>
        <w:rPr>
          <w:b/>
          <w:color w:val="000000"/>
          <w:sz w:val="22"/>
        </w:rPr>
      </w:pPr>
      <w:r>
        <w:rPr>
          <w:b/>
          <w:color w:val="000000"/>
          <w:sz w:val="22"/>
        </w:rPr>
        <w:t>1. ОСНОВНЫЕ ВИДЫ И ПАРАМЕТРЫ РАЗРЕШЕННОГО ИСПОЛЬЗОВАНИЯ ЗЕМЕЛЬНЫХ УЧАСТКОВ И ОБЪЕКТОВ КАПИТАЛЬНОГО СТРОИТЕЛЬСТВА</w:t>
      </w:r>
    </w:p>
    <w:tbl>
      <w:tblPr>
        <w:tblW w:w="0" w:type="auto"/>
        <w:tblInd w:w="-30" w:type="dxa"/>
        <w:tblLayout w:type="fixed"/>
        <w:tblLook w:val="0000" w:firstRow="0" w:lastRow="0" w:firstColumn="0" w:lastColumn="0" w:noHBand="0" w:noVBand="0"/>
      </w:tblPr>
      <w:tblGrid>
        <w:gridCol w:w="2805"/>
        <w:gridCol w:w="3685"/>
        <w:gridCol w:w="9414"/>
      </w:tblGrid>
      <w:tr w:rsidR="0015708A" w:rsidTr="00FE3D66">
        <w:trPr>
          <w:trHeight w:val="552"/>
        </w:trPr>
        <w:tc>
          <w:tcPr>
            <w:tcW w:w="2805"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color w:val="000000"/>
                <w:sz w:val="20"/>
                <w:szCs w:val="20"/>
              </w:rPr>
            </w:pPr>
            <w:r>
              <w:rPr>
                <w:b/>
                <w:color w:val="000000"/>
                <w:sz w:val="22"/>
              </w:rPr>
              <w:t>ВИДЫ ИСПОЛЬЗОВАНИЯ</w:t>
            </w:r>
          </w:p>
        </w:tc>
        <w:tc>
          <w:tcPr>
            <w:tcW w:w="3685"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color w:val="000000"/>
                <w:sz w:val="20"/>
                <w:szCs w:val="20"/>
              </w:rPr>
            </w:pPr>
            <w:r>
              <w:rPr>
                <w:b/>
                <w:color w:val="000000"/>
                <w:sz w:val="20"/>
                <w:szCs w:val="20"/>
              </w:rPr>
              <w:t>ПРЕДЕЛЬНЫЕ РАЗМЕРЫ ЗЕМЕЛЬНЫХ</w:t>
            </w:r>
          </w:p>
          <w:p w:rsidR="0015708A" w:rsidRDefault="0015708A" w:rsidP="00527964">
            <w:pPr>
              <w:tabs>
                <w:tab w:val="left" w:pos="2520"/>
              </w:tabs>
              <w:jc w:val="center"/>
              <w:rPr>
                <w:b/>
              </w:rPr>
            </w:pPr>
            <w:r>
              <w:rPr>
                <w:b/>
                <w:color w:val="000000"/>
                <w:sz w:val="20"/>
                <w:szCs w:val="20"/>
              </w:rPr>
              <w:t>УЧАСТКОВ И ПРЕДЕЛЬНЫЕ ПАРАМЕТРЫ РАЗРЕШЕННОГО СТРОИТЕЛЬСТВА</w:t>
            </w:r>
          </w:p>
        </w:tc>
        <w:tc>
          <w:tcPr>
            <w:tcW w:w="9414"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tabs>
                <w:tab w:val="left" w:pos="2520"/>
              </w:tabs>
              <w:jc w:val="center"/>
            </w:pPr>
            <w:r>
              <w:rPr>
                <w:b/>
                <w:sz w:val="22"/>
                <w:szCs w:val="22"/>
              </w:rPr>
              <w:t>ОГРАНИЧЕНИЯ ИСПОЛЬЗОВАНИЯ ЗЕМЕЛЬНЫХ УЧАСТКОВ И ОБЪЕКТОВ КАПИТАЛЬНОГО СТРОИТЕЛЬСТВА</w:t>
            </w:r>
          </w:p>
        </w:tc>
      </w:tr>
      <w:tr w:rsidR="0015708A" w:rsidTr="00FE3D66">
        <w:trPr>
          <w:trHeight w:val="552"/>
        </w:trPr>
        <w:tc>
          <w:tcPr>
            <w:tcW w:w="2805" w:type="dxa"/>
            <w:tcBorders>
              <w:top w:val="single" w:sz="4" w:space="0" w:color="000000"/>
              <w:left w:val="single" w:sz="4" w:space="0" w:color="000000"/>
              <w:bottom w:val="single" w:sz="4" w:space="0" w:color="000000"/>
            </w:tcBorders>
            <w:shd w:val="clear" w:color="auto" w:fill="auto"/>
          </w:tcPr>
          <w:p w:rsidR="0015708A" w:rsidRDefault="0015708A" w:rsidP="00527964">
            <w:pPr>
              <w:ind w:firstLine="317"/>
              <w:jc w:val="both"/>
              <w:rPr>
                <w:color w:val="000000"/>
              </w:rPr>
            </w:pPr>
            <w:r>
              <w:rPr>
                <w:color w:val="000000"/>
                <w:sz w:val="22"/>
              </w:rPr>
              <w:t>Многоквартирные жилые дома от 5 до 9 этажей</w:t>
            </w:r>
            <w:r w:rsidR="005E1235">
              <w:rPr>
                <w:color w:val="000000"/>
                <w:sz w:val="22"/>
              </w:rPr>
              <w:t xml:space="preserve"> </w:t>
            </w:r>
            <w:r w:rsidR="005E1235" w:rsidRPr="005E1235">
              <w:rPr>
                <w:color w:val="000000" w:themeColor="text1"/>
                <w:sz w:val="22"/>
              </w:rPr>
              <w:t>для личного подсобного хозяйства</w:t>
            </w:r>
            <w:r w:rsidR="005E1235" w:rsidRPr="00FE3D66">
              <w:rPr>
                <w:b/>
                <w:color w:val="000000" w:themeColor="text1"/>
                <w:sz w:val="22"/>
              </w:rPr>
              <w:t>.</w:t>
            </w:r>
          </w:p>
        </w:tc>
        <w:tc>
          <w:tcPr>
            <w:tcW w:w="3685" w:type="dxa"/>
            <w:tcBorders>
              <w:top w:val="single" w:sz="4" w:space="0" w:color="000000"/>
              <w:left w:val="single" w:sz="4" w:space="0" w:color="000000"/>
              <w:bottom w:val="single" w:sz="4" w:space="0" w:color="000000"/>
            </w:tcBorders>
            <w:shd w:val="clear" w:color="auto" w:fill="auto"/>
          </w:tcPr>
          <w:p w:rsidR="0015708A" w:rsidRPr="009A1712" w:rsidRDefault="0015708A" w:rsidP="00BC32BB">
            <w:pPr>
              <w:keepLines/>
              <w:overflowPunct w:val="0"/>
              <w:autoSpaceDE w:val="0"/>
              <w:ind w:firstLine="221"/>
              <w:jc w:val="both"/>
              <w:textAlignment w:val="baseline"/>
              <w:rPr>
                <w:rFonts w:cs="Calibri"/>
                <w:color w:val="000000" w:themeColor="text1"/>
              </w:rPr>
            </w:pPr>
            <w:r w:rsidRPr="009A1712">
              <w:rPr>
                <w:color w:val="000000" w:themeColor="text1"/>
                <w:sz w:val="22"/>
                <w:szCs w:val="22"/>
              </w:rPr>
              <w:t>- минимальная/максимальная площадь</w:t>
            </w:r>
            <w:r w:rsidR="00E45DA5" w:rsidRPr="009A1712">
              <w:rPr>
                <w:color w:val="000000" w:themeColor="text1"/>
                <w:sz w:val="22"/>
                <w:szCs w:val="22"/>
              </w:rPr>
              <w:t xml:space="preserve"> земельных участков –  2000/15 000 </w:t>
            </w:r>
            <w:proofErr w:type="spellStart"/>
            <w:r w:rsidR="00E45DA5" w:rsidRPr="009A1712">
              <w:rPr>
                <w:color w:val="000000" w:themeColor="text1"/>
                <w:sz w:val="22"/>
                <w:szCs w:val="22"/>
              </w:rPr>
              <w:t>кв.м</w:t>
            </w:r>
            <w:proofErr w:type="spellEnd"/>
            <w:r w:rsidR="00E45DA5" w:rsidRPr="009A1712">
              <w:rPr>
                <w:color w:val="000000" w:themeColor="text1"/>
                <w:sz w:val="22"/>
                <w:szCs w:val="22"/>
              </w:rPr>
              <w:t>.</w:t>
            </w:r>
            <w:r w:rsidRPr="009A1712">
              <w:rPr>
                <w:color w:val="000000" w:themeColor="text1"/>
                <w:sz w:val="22"/>
                <w:szCs w:val="22"/>
              </w:rPr>
              <w:t>;</w:t>
            </w:r>
          </w:p>
          <w:p w:rsidR="0015708A" w:rsidRPr="009A1712" w:rsidRDefault="0015708A" w:rsidP="00BC32BB">
            <w:pPr>
              <w:ind w:firstLine="221"/>
              <w:jc w:val="both"/>
              <w:rPr>
                <w:rFonts w:cs="Calibri"/>
                <w:color w:val="000000" w:themeColor="text1"/>
              </w:rPr>
            </w:pPr>
            <w:r w:rsidRPr="009A1712">
              <w:rPr>
                <w:rFonts w:cs="Calibri"/>
                <w:color w:val="000000" w:themeColor="text1"/>
                <w:sz w:val="22"/>
                <w:szCs w:val="22"/>
              </w:rPr>
              <w:t xml:space="preserve">- </w:t>
            </w:r>
            <w:r w:rsidRPr="009A1712">
              <w:rPr>
                <w:color w:val="000000" w:themeColor="text1"/>
                <w:sz w:val="22"/>
                <w:szCs w:val="22"/>
              </w:rPr>
              <w:t xml:space="preserve">плотность жилой застройки </w:t>
            </w:r>
            <w:r w:rsidRPr="009A1712">
              <w:rPr>
                <w:b/>
                <w:color w:val="000000" w:themeColor="text1"/>
                <w:sz w:val="22"/>
                <w:szCs w:val="22"/>
              </w:rPr>
              <w:t>– 10,1-17 тыс.м2/га</w:t>
            </w:r>
            <w:r w:rsidRPr="009A1712">
              <w:rPr>
                <w:color w:val="000000" w:themeColor="text1"/>
                <w:sz w:val="22"/>
                <w:szCs w:val="22"/>
              </w:rPr>
              <w:t>;</w:t>
            </w:r>
          </w:p>
          <w:p w:rsidR="0015708A" w:rsidRPr="009A1712" w:rsidRDefault="0015708A" w:rsidP="00BC32BB">
            <w:pPr>
              <w:ind w:firstLine="221"/>
              <w:jc w:val="both"/>
              <w:rPr>
                <w:color w:val="000000" w:themeColor="text1"/>
              </w:rPr>
            </w:pPr>
            <w:r w:rsidRPr="009A1712">
              <w:rPr>
                <w:rFonts w:cs="Calibri"/>
                <w:color w:val="000000" w:themeColor="text1"/>
                <w:sz w:val="22"/>
                <w:szCs w:val="22"/>
              </w:rPr>
              <w:t xml:space="preserve">- </w:t>
            </w:r>
            <w:r w:rsidRPr="009A1712">
              <w:rPr>
                <w:color w:val="000000" w:themeColor="text1"/>
                <w:sz w:val="22"/>
                <w:szCs w:val="22"/>
              </w:rPr>
              <w:t>процент застро</w:t>
            </w:r>
            <w:r w:rsidR="00BC32BB" w:rsidRPr="009A1712">
              <w:rPr>
                <w:color w:val="000000" w:themeColor="text1"/>
                <w:sz w:val="22"/>
                <w:szCs w:val="22"/>
              </w:rPr>
              <w:t>йки</w:t>
            </w:r>
            <w:r w:rsidRPr="009A1712">
              <w:rPr>
                <w:color w:val="000000" w:themeColor="text1"/>
                <w:sz w:val="22"/>
                <w:szCs w:val="22"/>
              </w:rPr>
              <w:t xml:space="preserve"> территории – </w:t>
            </w:r>
            <w:r w:rsidRPr="009A1712">
              <w:rPr>
                <w:b/>
                <w:color w:val="000000" w:themeColor="text1"/>
                <w:sz w:val="22"/>
                <w:szCs w:val="22"/>
              </w:rPr>
              <w:t xml:space="preserve">20% </w:t>
            </w:r>
          </w:p>
          <w:p w:rsidR="0015708A" w:rsidRPr="009A1712" w:rsidRDefault="0015708A" w:rsidP="00BC32BB">
            <w:pPr>
              <w:keepLines/>
              <w:overflowPunct w:val="0"/>
              <w:autoSpaceDE w:val="0"/>
              <w:ind w:firstLine="221"/>
              <w:jc w:val="both"/>
              <w:textAlignment w:val="baseline"/>
              <w:rPr>
                <w:color w:val="000000" w:themeColor="text1"/>
              </w:rPr>
            </w:pPr>
            <w:r w:rsidRPr="009A1712">
              <w:rPr>
                <w:color w:val="000000" w:themeColor="text1"/>
                <w:sz w:val="22"/>
                <w:szCs w:val="22"/>
              </w:rPr>
              <w:t xml:space="preserve">- количество надземных этажей – не более </w:t>
            </w:r>
            <w:r w:rsidRPr="009A1712">
              <w:rPr>
                <w:b/>
                <w:color w:val="000000" w:themeColor="text1"/>
                <w:sz w:val="22"/>
                <w:szCs w:val="22"/>
              </w:rPr>
              <w:t>9-ти</w:t>
            </w:r>
            <w:r w:rsidRPr="009A1712">
              <w:rPr>
                <w:color w:val="000000" w:themeColor="text1"/>
                <w:sz w:val="22"/>
                <w:szCs w:val="22"/>
              </w:rPr>
              <w:t>;</w:t>
            </w:r>
          </w:p>
          <w:p w:rsidR="0015708A" w:rsidRPr="009A1712" w:rsidRDefault="0015708A" w:rsidP="00BC32BB">
            <w:pPr>
              <w:ind w:firstLine="221"/>
              <w:jc w:val="both"/>
              <w:rPr>
                <w:color w:val="000000" w:themeColor="text1"/>
              </w:rPr>
            </w:pPr>
            <w:r w:rsidRPr="009A1712">
              <w:rPr>
                <w:color w:val="000000" w:themeColor="text1"/>
                <w:sz w:val="22"/>
              </w:rPr>
              <w:t xml:space="preserve">- высота этажа – до </w:t>
            </w:r>
            <w:r w:rsidRPr="009A1712">
              <w:rPr>
                <w:b/>
                <w:color w:val="000000" w:themeColor="text1"/>
                <w:sz w:val="22"/>
              </w:rPr>
              <w:t>3 м</w:t>
            </w:r>
            <w:r w:rsidRPr="009A1712">
              <w:rPr>
                <w:color w:val="000000" w:themeColor="text1"/>
                <w:sz w:val="22"/>
              </w:rPr>
              <w:t xml:space="preserve">. </w:t>
            </w:r>
          </w:p>
        </w:tc>
        <w:tc>
          <w:tcPr>
            <w:tcW w:w="94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5708A" w:rsidRPr="009A1712" w:rsidRDefault="0015708A" w:rsidP="00527964">
            <w:pPr>
              <w:pStyle w:val="ConsPlusNormal"/>
              <w:ind w:firstLine="540"/>
              <w:jc w:val="both"/>
              <w:rPr>
                <w:rFonts w:ascii="Times New Roman" w:eastAsia="SimSun" w:hAnsi="Times New Roman" w:cs="Times New Roman"/>
                <w:color w:val="000000" w:themeColor="text1"/>
                <w:sz w:val="22"/>
                <w:szCs w:val="22"/>
              </w:rPr>
            </w:pPr>
            <w:r w:rsidRPr="009A1712">
              <w:rPr>
                <w:rFonts w:ascii="Times New Roman" w:eastAsia="SimSun" w:hAnsi="Times New Roman" w:cs="Times New Roman"/>
                <w:color w:val="000000" w:themeColor="text1"/>
                <w:sz w:val="22"/>
                <w:szCs w:val="22"/>
              </w:rPr>
              <w:t xml:space="preserve">- минимальный отступ строений от красной линии улиц не менее чем на - 5 м </w:t>
            </w:r>
          </w:p>
          <w:p w:rsidR="00BC32BB" w:rsidRPr="009A1712" w:rsidRDefault="00BC32BB" w:rsidP="00BC32BB">
            <w:pPr>
              <w:pStyle w:val="aff5"/>
              <w:ind w:firstLine="308"/>
              <w:jc w:val="both"/>
              <w:rPr>
                <w:rFonts w:eastAsia="Calibri"/>
                <w:color w:val="000000" w:themeColor="text1"/>
                <w:lang w:eastAsia="en-US"/>
              </w:rPr>
            </w:pPr>
            <w:r w:rsidRPr="009A1712">
              <w:rPr>
                <w:rFonts w:eastAsia="Calibri"/>
                <w:color w:val="000000" w:themeColor="text1"/>
                <w:lang w:eastAsia="en-US"/>
              </w:rPr>
              <w:t xml:space="preserve">При проектировании многоквартирной жилой застройки следует предусматривать размещение площадок, размеры которых и расстояния от них до жилых и общественных зданий принимать не менее приведенных в таблице 1.                                                                                         </w:t>
            </w:r>
          </w:p>
          <w:p w:rsidR="00BC32BB" w:rsidRPr="009A1712" w:rsidRDefault="00BC32BB" w:rsidP="00BC32BB">
            <w:pPr>
              <w:pStyle w:val="aff5"/>
              <w:ind w:firstLine="308"/>
              <w:jc w:val="both"/>
              <w:rPr>
                <w:rFonts w:eastAsia="Calibri"/>
                <w:color w:val="000000" w:themeColor="text1"/>
                <w:lang w:eastAsia="en-US"/>
              </w:rPr>
            </w:pPr>
            <w:r w:rsidRPr="009A1712">
              <w:rPr>
                <w:rFonts w:eastAsia="Calibri"/>
                <w:color w:val="000000" w:themeColor="text1"/>
                <w:lang w:eastAsia="en-US"/>
              </w:rPr>
              <w:t>Таблица 1.</w:t>
            </w:r>
          </w:p>
          <w:tbl>
            <w:tblPr>
              <w:tblW w:w="9461" w:type="dxa"/>
              <w:jc w:val="center"/>
              <w:tblLayout w:type="fixed"/>
              <w:tblCellMar>
                <w:left w:w="28" w:type="dxa"/>
                <w:right w:w="28" w:type="dxa"/>
              </w:tblCellMar>
              <w:tblLook w:val="04A0" w:firstRow="1" w:lastRow="0" w:firstColumn="1" w:lastColumn="0" w:noHBand="0" w:noVBand="1"/>
            </w:tblPr>
            <w:tblGrid>
              <w:gridCol w:w="5225"/>
              <w:gridCol w:w="1290"/>
              <w:gridCol w:w="2946"/>
            </w:tblGrid>
            <w:tr w:rsidR="00BC32BB" w:rsidRPr="009A1712" w:rsidTr="00BC32BB">
              <w:trPr>
                <w:trHeight w:val="968"/>
                <w:tblHeader/>
                <w:jc w:val="center"/>
              </w:trPr>
              <w:tc>
                <w:tcPr>
                  <w:tcW w:w="2761" w:type="pct"/>
                  <w:tcBorders>
                    <w:top w:val="single" w:sz="4" w:space="0" w:color="auto"/>
                    <w:left w:val="single" w:sz="4" w:space="0" w:color="auto"/>
                    <w:bottom w:val="single" w:sz="6" w:space="0" w:color="auto"/>
                    <w:right w:val="single" w:sz="4" w:space="0" w:color="auto"/>
                  </w:tcBorders>
                  <w:vAlign w:val="center"/>
                  <w:hideMark/>
                </w:tcPr>
                <w:p w:rsidR="00BC32BB" w:rsidRPr="009A1712" w:rsidRDefault="00BC32BB" w:rsidP="00AC32E8">
                  <w:pPr>
                    <w:pStyle w:val="aff5"/>
                    <w:ind w:firstLine="308"/>
                    <w:jc w:val="both"/>
                    <w:rPr>
                      <w:rFonts w:eastAsia="Calibri"/>
                      <w:color w:val="000000" w:themeColor="text1"/>
                      <w:lang w:eastAsia="en-US"/>
                    </w:rPr>
                  </w:pPr>
                  <w:r w:rsidRPr="009A1712">
                    <w:rPr>
                      <w:rFonts w:eastAsia="Calibri"/>
                      <w:color w:val="000000" w:themeColor="text1"/>
                      <w:lang w:eastAsia="en-US"/>
                    </w:rPr>
                    <w:t>Площадки</w:t>
                  </w:r>
                </w:p>
              </w:tc>
              <w:tc>
                <w:tcPr>
                  <w:tcW w:w="682" w:type="pct"/>
                  <w:tcBorders>
                    <w:top w:val="single" w:sz="4" w:space="0" w:color="auto"/>
                    <w:left w:val="single" w:sz="4" w:space="0" w:color="auto"/>
                    <w:bottom w:val="single" w:sz="6" w:space="0" w:color="auto"/>
                    <w:right w:val="single" w:sz="4" w:space="0" w:color="auto"/>
                  </w:tcBorders>
                  <w:vAlign w:val="center"/>
                  <w:hideMark/>
                </w:tcPr>
                <w:p w:rsidR="00BC32BB" w:rsidRPr="009A1712" w:rsidRDefault="00BC32BB" w:rsidP="00AC32E8">
                  <w:pPr>
                    <w:pStyle w:val="aff5"/>
                    <w:ind w:firstLine="174"/>
                    <w:jc w:val="both"/>
                    <w:rPr>
                      <w:rFonts w:eastAsia="Calibri"/>
                      <w:color w:val="000000" w:themeColor="text1"/>
                      <w:lang w:eastAsia="en-US"/>
                    </w:rPr>
                  </w:pPr>
                  <w:r w:rsidRPr="009A1712">
                    <w:rPr>
                      <w:rFonts w:eastAsia="Calibri"/>
                      <w:color w:val="000000" w:themeColor="text1"/>
                      <w:lang w:eastAsia="en-US"/>
                    </w:rPr>
                    <w:t>Удельные размеры площадок, м</w:t>
                  </w:r>
                  <w:r w:rsidRPr="009A1712">
                    <w:rPr>
                      <w:rFonts w:eastAsia="Calibri"/>
                      <w:color w:val="000000" w:themeColor="text1"/>
                      <w:vertAlign w:val="superscript"/>
                      <w:lang w:eastAsia="en-US"/>
                    </w:rPr>
                    <w:t>2</w:t>
                  </w:r>
                  <w:r w:rsidRPr="009A1712">
                    <w:rPr>
                      <w:rFonts w:eastAsia="Calibri"/>
                      <w:color w:val="000000" w:themeColor="text1"/>
                      <w:lang w:eastAsia="en-US"/>
                    </w:rPr>
                    <w:t>/чел.</w:t>
                  </w:r>
                </w:p>
              </w:tc>
              <w:tc>
                <w:tcPr>
                  <w:tcW w:w="1557" w:type="pct"/>
                  <w:tcBorders>
                    <w:top w:val="single" w:sz="4" w:space="0" w:color="auto"/>
                    <w:left w:val="single" w:sz="4" w:space="0" w:color="auto"/>
                    <w:bottom w:val="single" w:sz="6" w:space="0" w:color="auto"/>
                    <w:right w:val="single" w:sz="4" w:space="0" w:color="auto"/>
                  </w:tcBorders>
                  <w:vAlign w:val="center"/>
                  <w:hideMark/>
                </w:tcPr>
                <w:p w:rsidR="00BC32BB" w:rsidRPr="009A1712" w:rsidRDefault="00BC32BB" w:rsidP="00AC32E8">
                  <w:pPr>
                    <w:pStyle w:val="aff5"/>
                    <w:ind w:firstLine="163"/>
                    <w:jc w:val="both"/>
                    <w:rPr>
                      <w:rFonts w:eastAsia="Calibri"/>
                      <w:color w:val="000000" w:themeColor="text1"/>
                      <w:lang w:eastAsia="en-US"/>
                    </w:rPr>
                  </w:pPr>
                  <w:r w:rsidRPr="009A1712">
                    <w:rPr>
                      <w:rFonts w:eastAsia="Calibri"/>
                      <w:color w:val="000000" w:themeColor="text1"/>
                      <w:lang w:eastAsia="en-US"/>
                    </w:rPr>
                    <w:t>Расстояния от площадок до окон жилых и общественных зданий, м</w:t>
                  </w:r>
                </w:p>
              </w:tc>
            </w:tr>
            <w:tr w:rsidR="00BC32BB" w:rsidRPr="009A1712" w:rsidTr="00BC32BB">
              <w:trPr>
                <w:trHeight w:val="553"/>
                <w:jc w:val="center"/>
              </w:trPr>
              <w:tc>
                <w:tcPr>
                  <w:tcW w:w="2761" w:type="pct"/>
                  <w:tcBorders>
                    <w:top w:val="single" w:sz="6" w:space="0" w:color="auto"/>
                    <w:left w:val="single" w:sz="4" w:space="0" w:color="auto"/>
                    <w:bottom w:val="nil"/>
                    <w:right w:val="single" w:sz="4" w:space="0" w:color="auto"/>
                  </w:tcBorders>
                  <w:hideMark/>
                </w:tcPr>
                <w:p w:rsidR="00BC32BB" w:rsidRPr="009A1712" w:rsidRDefault="00BC32BB" w:rsidP="00AC32E8">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Для игр детей дошкольного и младшего школьного возраста</w:t>
                  </w:r>
                </w:p>
              </w:tc>
              <w:tc>
                <w:tcPr>
                  <w:tcW w:w="682" w:type="pct"/>
                  <w:tcBorders>
                    <w:top w:val="single" w:sz="6" w:space="0" w:color="auto"/>
                    <w:left w:val="single" w:sz="4" w:space="0" w:color="auto"/>
                    <w:bottom w:val="nil"/>
                    <w:right w:val="single" w:sz="4" w:space="0" w:color="auto"/>
                  </w:tcBorders>
                  <w:hideMark/>
                </w:tcPr>
                <w:p w:rsidR="00BC32BB" w:rsidRPr="009A1712" w:rsidRDefault="00BC32BB" w:rsidP="00AC32E8">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0,7</w:t>
                  </w:r>
                </w:p>
              </w:tc>
              <w:tc>
                <w:tcPr>
                  <w:tcW w:w="1557" w:type="pct"/>
                  <w:tcBorders>
                    <w:top w:val="single" w:sz="6" w:space="0" w:color="auto"/>
                    <w:left w:val="single" w:sz="4" w:space="0" w:color="auto"/>
                    <w:bottom w:val="nil"/>
                    <w:right w:val="single" w:sz="4" w:space="0" w:color="auto"/>
                  </w:tcBorders>
                  <w:hideMark/>
                </w:tcPr>
                <w:p w:rsidR="00BC32BB" w:rsidRPr="009A1712" w:rsidRDefault="00BC32BB" w:rsidP="00AC32E8">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12</w:t>
                  </w:r>
                </w:p>
              </w:tc>
            </w:tr>
            <w:tr w:rsidR="00BC32BB" w:rsidRPr="009A1712" w:rsidTr="00BC32BB">
              <w:trPr>
                <w:trHeight w:val="547"/>
                <w:jc w:val="center"/>
              </w:trPr>
              <w:tc>
                <w:tcPr>
                  <w:tcW w:w="2761" w:type="pct"/>
                  <w:tcBorders>
                    <w:top w:val="nil"/>
                    <w:left w:val="single" w:sz="4" w:space="0" w:color="auto"/>
                    <w:bottom w:val="nil"/>
                    <w:right w:val="single" w:sz="4" w:space="0" w:color="auto"/>
                  </w:tcBorders>
                  <w:hideMark/>
                </w:tcPr>
                <w:p w:rsidR="00BC32BB" w:rsidRPr="009A1712" w:rsidRDefault="00BC32BB" w:rsidP="00AC32E8">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Для отдыха взрослого населения</w:t>
                  </w:r>
                </w:p>
              </w:tc>
              <w:tc>
                <w:tcPr>
                  <w:tcW w:w="682" w:type="pct"/>
                  <w:tcBorders>
                    <w:top w:val="nil"/>
                    <w:left w:val="single" w:sz="4" w:space="0" w:color="auto"/>
                    <w:bottom w:val="nil"/>
                    <w:right w:val="single" w:sz="4" w:space="0" w:color="auto"/>
                  </w:tcBorders>
                  <w:hideMark/>
                </w:tcPr>
                <w:p w:rsidR="00BC32BB" w:rsidRPr="009A1712" w:rsidRDefault="00BC32BB" w:rsidP="00AC32E8">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0,1</w:t>
                  </w:r>
                </w:p>
              </w:tc>
              <w:tc>
                <w:tcPr>
                  <w:tcW w:w="1557" w:type="pct"/>
                  <w:tcBorders>
                    <w:top w:val="nil"/>
                    <w:left w:val="single" w:sz="4" w:space="0" w:color="auto"/>
                    <w:bottom w:val="nil"/>
                    <w:right w:val="single" w:sz="4" w:space="0" w:color="auto"/>
                  </w:tcBorders>
                  <w:hideMark/>
                </w:tcPr>
                <w:p w:rsidR="00BC32BB" w:rsidRPr="009A1712" w:rsidRDefault="00BC32BB" w:rsidP="00AC32E8">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10</w:t>
                  </w:r>
                </w:p>
              </w:tc>
            </w:tr>
            <w:tr w:rsidR="00BC32BB" w:rsidRPr="009A1712" w:rsidTr="00BC32BB">
              <w:trPr>
                <w:trHeight w:val="547"/>
                <w:jc w:val="center"/>
              </w:trPr>
              <w:tc>
                <w:tcPr>
                  <w:tcW w:w="2761" w:type="pct"/>
                  <w:tcBorders>
                    <w:top w:val="nil"/>
                    <w:left w:val="single" w:sz="4" w:space="0" w:color="auto"/>
                    <w:bottom w:val="nil"/>
                    <w:right w:val="single" w:sz="4" w:space="0" w:color="auto"/>
                  </w:tcBorders>
                  <w:hideMark/>
                </w:tcPr>
                <w:p w:rsidR="00BC32BB" w:rsidRPr="009A1712" w:rsidRDefault="00BC32BB" w:rsidP="00AC32E8">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Для занятий физкультурой</w:t>
                  </w:r>
                </w:p>
              </w:tc>
              <w:tc>
                <w:tcPr>
                  <w:tcW w:w="682" w:type="pct"/>
                  <w:tcBorders>
                    <w:top w:val="nil"/>
                    <w:left w:val="single" w:sz="4" w:space="0" w:color="auto"/>
                    <w:bottom w:val="nil"/>
                    <w:right w:val="single" w:sz="4" w:space="0" w:color="auto"/>
                  </w:tcBorders>
                  <w:hideMark/>
                </w:tcPr>
                <w:p w:rsidR="00BC32BB" w:rsidRPr="009A1712" w:rsidRDefault="00BC32BB" w:rsidP="00AC32E8">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2,0</w:t>
                  </w:r>
                </w:p>
              </w:tc>
              <w:tc>
                <w:tcPr>
                  <w:tcW w:w="1557" w:type="pct"/>
                  <w:tcBorders>
                    <w:top w:val="nil"/>
                    <w:left w:val="single" w:sz="4" w:space="0" w:color="auto"/>
                    <w:bottom w:val="nil"/>
                    <w:right w:val="single" w:sz="4" w:space="0" w:color="auto"/>
                  </w:tcBorders>
                  <w:hideMark/>
                </w:tcPr>
                <w:p w:rsidR="00BC32BB" w:rsidRPr="009A1712" w:rsidRDefault="00BC32BB" w:rsidP="00AC32E8">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10-40</w:t>
                  </w:r>
                </w:p>
              </w:tc>
            </w:tr>
            <w:tr w:rsidR="00BC32BB" w:rsidRPr="009A1712" w:rsidTr="00BC32BB">
              <w:trPr>
                <w:trHeight w:val="888"/>
                <w:jc w:val="center"/>
              </w:trPr>
              <w:tc>
                <w:tcPr>
                  <w:tcW w:w="2761" w:type="pct"/>
                  <w:tcBorders>
                    <w:top w:val="nil"/>
                    <w:left w:val="single" w:sz="4" w:space="0" w:color="auto"/>
                    <w:bottom w:val="nil"/>
                    <w:right w:val="single" w:sz="4" w:space="0" w:color="auto"/>
                  </w:tcBorders>
                  <w:hideMark/>
                </w:tcPr>
                <w:p w:rsidR="00BC32BB" w:rsidRPr="009A1712" w:rsidRDefault="00BC32BB" w:rsidP="00AC32E8">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Для хозяйственных целей и выгула собак</w:t>
                  </w:r>
                </w:p>
              </w:tc>
              <w:tc>
                <w:tcPr>
                  <w:tcW w:w="682" w:type="pct"/>
                  <w:tcBorders>
                    <w:top w:val="nil"/>
                    <w:left w:val="single" w:sz="4" w:space="0" w:color="auto"/>
                    <w:bottom w:val="nil"/>
                    <w:right w:val="single" w:sz="4" w:space="0" w:color="auto"/>
                  </w:tcBorders>
                  <w:hideMark/>
                </w:tcPr>
                <w:p w:rsidR="00BC32BB" w:rsidRPr="009A1712" w:rsidRDefault="00BC32BB" w:rsidP="00AC32E8">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0,3</w:t>
                  </w:r>
                </w:p>
              </w:tc>
              <w:tc>
                <w:tcPr>
                  <w:tcW w:w="1557" w:type="pct"/>
                  <w:tcBorders>
                    <w:top w:val="nil"/>
                    <w:left w:val="single" w:sz="4" w:space="0" w:color="auto"/>
                    <w:bottom w:val="nil"/>
                    <w:right w:val="single" w:sz="4" w:space="0" w:color="auto"/>
                  </w:tcBorders>
                  <w:hideMark/>
                </w:tcPr>
                <w:p w:rsidR="00BC32BB" w:rsidRPr="009A1712" w:rsidRDefault="00BC32BB" w:rsidP="00AC32E8">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20  (для хоз. целей)</w:t>
                  </w:r>
                </w:p>
                <w:p w:rsidR="00BC32BB" w:rsidRPr="009A1712" w:rsidRDefault="00BC32BB" w:rsidP="00AC32E8">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40 (для выгула собак)</w:t>
                  </w:r>
                </w:p>
              </w:tc>
            </w:tr>
            <w:tr w:rsidR="00BC32BB" w:rsidRPr="009A1712" w:rsidTr="00BC32BB">
              <w:trPr>
                <w:trHeight w:val="333"/>
                <w:jc w:val="center"/>
              </w:trPr>
              <w:tc>
                <w:tcPr>
                  <w:tcW w:w="2761" w:type="pct"/>
                  <w:tcBorders>
                    <w:top w:val="nil"/>
                    <w:left w:val="single" w:sz="4" w:space="0" w:color="auto"/>
                    <w:bottom w:val="single" w:sz="4" w:space="0" w:color="auto"/>
                    <w:right w:val="single" w:sz="4" w:space="0" w:color="auto"/>
                  </w:tcBorders>
                  <w:hideMark/>
                </w:tcPr>
                <w:p w:rsidR="00BC32BB" w:rsidRPr="009A1712" w:rsidRDefault="00BC32BB" w:rsidP="00AC32E8">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Для стоянки автомашин</w:t>
                  </w:r>
                </w:p>
              </w:tc>
              <w:tc>
                <w:tcPr>
                  <w:tcW w:w="682" w:type="pct"/>
                  <w:tcBorders>
                    <w:top w:val="nil"/>
                    <w:left w:val="single" w:sz="4" w:space="0" w:color="auto"/>
                    <w:bottom w:val="single" w:sz="4" w:space="0" w:color="auto"/>
                    <w:right w:val="single" w:sz="4" w:space="0" w:color="auto"/>
                  </w:tcBorders>
                  <w:hideMark/>
                </w:tcPr>
                <w:p w:rsidR="00BC32BB" w:rsidRPr="009A1712" w:rsidRDefault="00BC32BB" w:rsidP="00AC32E8">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0,8</w:t>
                  </w:r>
                </w:p>
              </w:tc>
              <w:tc>
                <w:tcPr>
                  <w:tcW w:w="1557" w:type="pct"/>
                  <w:tcBorders>
                    <w:top w:val="nil"/>
                    <w:left w:val="single" w:sz="4" w:space="0" w:color="auto"/>
                    <w:bottom w:val="single" w:sz="4" w:space="0" w:color="auto"/>
                    <w:right w:val="single" w:sz="4" w:space="0" w:color="auto"/>
                  </w:tcBorders>
                  <w:hideMark/>
                </w:tcPr>
                <w:p w:rsidR="00BC32BB" w:rsidRPr="009A1712" w:rsidRDefault="00BC32BB" w:rsidP="00AC32E8">
                  <w:pPr>
                    <w:pStyle w:val="aff5"/>
                    <w:jc w:val="center"/>
                    <w:rPr>
                      <w:rFonts w:eastAsia="Calibri"/>
                      <w:color w:val="000000" w:themeColor="text1"/>
                      <w:sz w:val="22"/>
                      <w:szCs w:val="22"/>
                      <w:lang w:eastAsia="en-US"/>
                    </w:rPr>
                  </w:pPr>
                  <w:r w:rsidRPr="009A1712">
                    <w:rPr>
                      <w:rFonts w:eastAsia="Calibri"/>
                      <w:color w:val="000000" w:themeColor="text1"/>
                      <w:sz w:val="22"/>
                      <w:szCs w:val="22"/>
                      <w:lang w:eastAsia="en-US"/>
                    </w:rPr>
                    <w:t xml:space="preserve">по </w:t>
                  </w:r>
                  <w:hyperlink r:id="rId28" w:anchor="i358816" w:tooltip="Таблица 10" w:history="1">
                    <w:r w:rsidRPr="009A1712">
                      <w:rPr>
                        <w:rFonts w:eastAsia="Calibri"/>
                        <w:color w:val="000000" w:themeColor="text1"/>
                        <w:sz w:val="22"/>
                        <w:szCs w:val="22"/>
                        <w:lang w:eastAsia="en-US"/>
                      </w:rPr>
                      <w:t>табл. 2</w:t>
                    </w:r>
                  </w:hyperlink>
                </w:p>
              </w:tc>
            </w:tr>
          </w:tbl>
          <w:p w:rsidR="00BC32BB" w:rsidRPr="009A1712" w:rsidRDefault="00BC32BB" w:rsidP="00BC32BB">
            <w:pPr>
              <w:pStyle w:val="aff5"/>
              <w:ind w:firstLine="308"/>
              <w:jc w:val="both"/>
              <w:rPr>
                <w:rFonts w:eastAsia="Calibri"/>
                <w:color w:val="000000" w:themeColor="text1"/>
                <w:sz w:val="22"/>
                <w:szCs w:val="22"/>
                <w:lang w:eastAsia="en-US"/>
              </w:rPr>
            </w:pPr>
            <w:r w:rsidRPr="009A1712">
              <w:rPr>
                <w:rFonts w:eastAsia="Calibri"/>
                <w:bCs/>
                <w:color w:val="000000" w:themeColor="text1"/>
                <w:sz w:val="22"/>
                <w:szCs w:val="22"/>
                <w:lang w:eastAsia="en-US"/>
              </w:rPr>
              <w:t>Примечания</w:t>
            </w:r>
            <w:r w:rsidRPr="009A1712">
              <w:rPr>
                <w:rFonts w:eastAsia="Calibri"/>
                <w:color w:val="000000" w:themeColor="text1"/>
                <w:sz w:val="22"/>
                <w:szCs w:val="22"/>
                <w:lang w:eastAsia="en-US"/>
              </w:rPr>
              <w:t>: 1. Расстояния от площадок для занятий физкультурой устанавливаются в зависимости от их шумовых характеристик;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20 м, а от площадок для хозяйственных целей до наиболее удаленного входа в жилое здание - не более 100 м.</w:t>
            </w:r>
          </w:p>
          <w:p w:rsidR="007B3097" w:rsidRPr="009A1712" w:rsidRDefault="00BC32BB" w:rsidP="00BC32BB">
            <w:pPr>
              <w:suppressAutoHyphens w:val="0"/>
              <w:ind w:firstLine="426"/>
              <w:jc w:val="both"/>
              <w:rPr>
                <w:rFonts w:eastAsia="Calibri"/>
                <w:color w:val="000000" w:themeColor="text1"/>
                <w:lang w:eastAsia="en-US"/>
              </w:rPr>
            </w:pPr>
            <w:r w:rsidRPr="009A1712">
              <w:rPr>
                <w:rFonts w:eastAsia="Calibri"/>
                <w:color w:val="000000" w:themeColor="text1"/>
                <w:sz w:val="22"/>
                <w:szCs w:val="22"/>
                <w:lang w:eastAsia="en-US"/>
              </w:rPr>
              <w:t xml:space="preserve">                                                                                                  </w:t>
            </w:r>
          </w:p>
          <w:p w:rsidR="00BC32BB" w:rsidRPr="009A1712" w:rsidRDefault="007B3097" w:rsidP="00BC32BB">
            <w:pPr>
              <w:suppressAutoHyphens w:val="0"/>
              <w:ind w:firstLine="426"/>
              <w:jc w:val="both"/>
              <w:rPr>
                <w:rFonts w:eastAsia="Calibri"/>
                <w:color w:val="000000" w:themeColor="text1"/>
                <w:lang w:eastAsia="en-US"/>
              </w:rPr>
            </w:pPr>
            <w:r w:rsidRPr="009A1712">
              <w:rPr>
                <w:rFonts w:eastAsia="Calibri"/>
                <w:color w:val="000000" w:themeColor="text1"/>
                <w:sz w:val="22"/>
                <w:szCs w:val="22"/>
                <w:lang w:eastAsia="en-US"/>
              </w:rPr>
              <w:lastRenderedPageBreak/>
              <w:t xml:space="preserve">                                                                                                                                </w:t>
            </w:r>
            <w:r w:rsidR="00BC32BB" w:rsidRPr="009A1712">
              <w:rPr>
                <w:rFonts w:eastAsia="Calibri"/>
                <w:color w:val="000000" w:themeColor="text1"/>
                <w:sz w:val="22"/>
                <w:szCs w:val="22"/>
                <w:lang w:eastAsia="en-US"/>
              </w:rPr>
              <w:t>Таблица 2.</w:t>
            </w:r>
          </w:p>
          <w:tbl>
            <w:tblPr>
              <w:tblW w:w="9485" w:type="dxa"/>
              <w:jc w:val="center"/>
              <w:tblLayout w:type="fixed"/>
              <w:tblCellMar>
                <w:left w:w="28" w:type="dxa"/>
                <w:right w:w="28" w:type="dxa"/>
              </w:tblCellMar>
              <w:tblLook w:val="04A0" w:firstRow="1" w:lastRow="0" w:firstColumn="1" w:lastColumn="0" w:noHBand="0" w:noVBand="1"/>
            </w:tblPr>
            <w:tblGrid>
              <w:gridCol w:w="4517"/>
              <w:gridCol w:w="651"/>
              <w:gridCol w:w="785"/>
              <w:gridCol w:w="852"/>
              <w:gridCol w:w="852"/>
              <w:gridCol w:w="990"/>
              <w:gridCol w:w="838"/>
            </w:tblGrid>
            <w:tr w:rsidR="00BC32BB" w:rsidRPr="009A1712" w:rsidTr="00BC32BB">
              <w:trPr>
                <w:trHeight w:val="270"/>
                <w:tblHeader/>
                <w:jc w:val="center"/>
              </w:trPr>
              <w:tc>
                <w:tcPr>
                  <w:tcW w:w="2381" w:type="pct"/>
                  <w:vMerge w:val="restart"/>
                  <w:tcBorders>
                    <w:top w:val="single" w:sz="4" w:space="0" w:color="auto"/>
                    <w:left w:val="single" w:sz="4" w:space="0" w:color="auto"/>
                    <w:bottom w:val="nil"/>
                    <w:right w:val="single" w:sz="4" w:space="0" w:color="auto"/>
                  </w:tcBorders>
                  <w:vAlign w:val="center"/>
                  <w:hideMark/>
                </w:tcPr>
                <w:p w:rsidR="00BC32BB" w:rsidRPr="009A1712" w:rsidRDefault="00BC32BB" w:rsidP="00AC32E8">
                  <w:pPr>
                    <w:suppressAutoHyphens w:val="0"/>
                    <w:ind w:firstLine="226"/>
                    <w:rPr>
                      <w:rFonts w:eastAsia="Calibri"/>
                      <w:color w:val="000000" w:themeColor="text1"/>
                      <w:lang w:eastAsia="en-US"/>
                    </w:rPr>
                  </w:pPr>
                  <w:r w:rsidRPr="009A1712">
                    <w:rPr>
                      <w:rFonts w:eastAsia="Calibri"/>
                      <w:color w:val="000000" w:themeColor="text1"/>
                      <w:sz w:val="22"/>
                      <w:szCs w:val="22"/>
                      <w:lang w:eastAsia="en-US"/>
                    </w:rPr>
                    <w:t>Здания, до которых определяется расстояние</w:t>
                  </w:r>
                </w:p>
              </w:tc>
              <w:tc>
                <w:tcPr>
                  <w:tcW w:w="2619" w:type="pct"/>
                  <w:gridSpan w:val="6"/>
                  <w:tcBorders>
                    <w:top w:val="single" w:sz="4" w:space="0" w:color="auto"/>
                    <w:left w:val="single" w:sz="4" w:space="0" w:color="auto"/>
                    <w:bottom w:val="single" w:sz="6" w:space="0" w:color="auto"/>
                    <w:right w:val="single" w:sz="4" w:space="0" w:color="auto"/>
                  </w:tcBorders>
                  <w:vAlign w:val="center"/>
                  <w:hideMark/>
                </w:tcPr>
                <w:p w:rsidR="00BC32BB" w:rsidRPr="009A1712" w:rsidRDefault="00BC32BB" w:rsidP="00AC32E8">
                  <w:pPr>
                    <w:suppressAutoHyphens w:val="0"/>
                    <w:ind w:firstLine="426"/>
                    <w:jc w:val="both"/>
                    <w:rPr>
                      <w:rFonts w:eastAsia="Calibri"/>
                      <w:color w:val="000000" w:themeColor="text1"/>
                      <w:lang w:eastAsia="en-US"/>
                    </w:rPr>
                  </w:pPr>
                  <w:r w:rsidRPr="009A1712">
                    <w:rPr>
                      <w:rFonts w:eastAsia="Calibri"/>
                      <w:color w:val="000000" w:themeColor="text1"/>
                      <w:sz w:val="22"/>
                      <w:szCs w:val="22"/>
                      <w:lang w:eastAsia="en-US"/>
                    </w:rPr>
                    <w:t>Расстояние, м</w:t>
                  </w:r>
                </w:p>
              </w:tc>
            </w:tr>
            <w:tr w:rsidR="00BC32BB" w:rsidRPr="009A1712" w:rsidTr="007B3097">
              <w:trPr>
                <w:trHeight w:val="988"/>
                <w:tblHeader/>
                <w:jc w:val="center"/>
              </w:trPr>
              <w:tc>
                <w:tcPr>
                  <w:tcW w:w="2381" w:type="pct"/>
                  <w:vMerge/>
                  <w:tcBorders>
                    <w:top w:val="single" w:sz="4" w:space="0" w:color="auto"/>
                    <w:left w:val="single" w:sz="4" w:space="0" w:color="auto"/>
                    <w:bottom w:val="nil"/>
                    <w:right w:val="single" w:sz="4" w:space="0" w:color="auto"/>
                  </w:tcBorders>
                  <w:vAlign w:val="center"/>
                  <w:hideMark/>
                </w:tcPr>
                <w:p w:rsidR="00BC32BB" w:rsidRPr="009A1712" w:rsidRDefault="00BC32BB" w:rsidP="00AC32E8">
                  <w:pPr>
                    <w:suppressAutoHyphens w:val="0"/>
                    <w:ind w:firstLine="426"/>
                    <w:rPr>
                      <w:rFonts w:eastAsia="Calibri"/>
                      <w:color w:val="000000" w:themeColor="text1"/>
                      <w:lang w:eastAsia="en-US"/>
                    </w:rPr>
                  </w:pPr>
                </w:p>
              </w:tc>
              <w:tc>
                <w:tcPr>
                  <w:tcW w:w="1655" w:type="pct"/>
                  <w:gridSpan w:val="4"/>
                  <w:tcBorders>
                    <w:top w:val="single" w:sz="6" w:space="0" w:color="auto"/>
                    <w:left w:val="single" w:sz="4" w:space="0" w:color="auto"/>
                    <w:bottom w:val="single" w:sz="6" w:space="0" w:color="auto"/>
                    <w:right w:val="single" w:sz="4" w:space="0" w:color="auto"/>
                  </w:tcBorders>
                  <w:vAlign w:val="center"/>
                  <w:hideMark/>
                </w:tcPr>
                <w:p w:rsidR="00BC32BB" w:rsidRPr="009A1712" w:rsidRDefault="00BC32BB" w:rsidP="00AC32E8">
                  <w:pPr>
                    <w:suppressAutoHyphens w:val="0"/>
                    <w:ind w:firstLine="111"/>
                    <w:rPr>
                      <w:rFonts w:eastAsia="Calibri"/>
                      <w:color w:val="000000" w:themeColor="text1"/>
                      <w:lang w:eastAsia="en-US"/>
                    </w:rPr>
                  </w:pPr>
                  <w:r w:rsidRPr="009A1712">
                    <w:rPr>
                      <w:rFonts w:eastAsia="Calibri"/>
                      <w:color w:val="000000" w:themeColor="text1"/>
                      <w:sz w:val="22"/>
                      <w:szCs w:val="22"/>
                      <w:lang w:eastAsia="en-US"/>
                    </w:rPr>
                    <w:t>от гаражей и открытых стоянок при числе легковых автомобилей</w:t>
                  </w:r>
                </w:p>
              </w:tc>
              <w:tc>
                <w:tcPr>
                  <w:tcW w:w="964" w:type="pct"/>
                  <w:gridSpan w:val="2"/>
                  <w:tcBorders>
                    <w:top w:val="single" w:sz="6" w:space="0" w:color="auto"/>
                    <w:left w:val="single" w:sz="4" w:space="0" w:color="auto"/>
                    <w:bottom w:val="single" w:sz="6" w:space="0" w:color="auto"/>
                    <w:right w:val="single" w:sz="4" w:space="0" w:color="auto"/>
                  </w:tcBorders>
                  <w:vAlign w:val="center"/>
                  <w:hideMark/>
                </w:tcPr>
                <w:p w:rsidR="00BC32BB" w:rsidRPr="009A1712" w:rsidRDefault="00BC32BB" w:rsidP="00AC32E8">
                  <w:pPr>
                    <w:suppressAutoHyphens w:val="0"/>
                    <w:ind w:firstLine="47"/>
                    <w:rPr>
                      <w:rFonts w:eastAsia="Calibri"/>
                      <w:color w:val="000000" w:themeColor="text1"/>
                      <w:lang w:eastAsia="en-US"/>
                    </w:rPr>
                  </w:pPr>
                  <w:r w:rsidRPr="009A1712">
                    <w:rPr>
                      <w:rFonts w:eastAsia="Calibri"/>
                      <w:color w:val="000000" w:themeColor="text1"/>
                      <w:sz w:val="22"/>
                      <w:szCs w:val="22"/>
                      <w:lang w:eastAsia="en-US"/>
                    </w:rPr>
                    <w:t>от станций технического обслуживания при числе постов</w:t>
                  </w:r>
                </w:p>
              </w:tc>
            </w:tr>
            <w:tr w:rsidR="00BC32BB" w:rsidRPr="009A1712" w:rsidTr="00BC32BB">
              <w:trPr>
                <w:trHeight w:val="423"/>
                <w:tblHeader/>
                <w:jc w:val="center"/>
              </w:trPr>
              <w:tc>
                <w:tcPr>
                  <w:tcW w:w="2381" w:type="pct"/>
                  <w:vMerge/>
                  <w:tcBorders>
                    <w:top w:val="single" w:sz="4" w:space="0" w:color="auto"/>
                    <w:left w:val="single" w:sz="4" w:space="0" w:color="auto"/>
                    <w:bottom w:val="nil"/>
                    <w:right w:val="single" w:sz="4" w:space="0" w:color="auto"/>
                  </w:tcBorders>
                  <w:vAlign w:val="center"/>
                  <w:hideMark/>
                </w:tcPr>
                <w:p w:rsidR="00BC32BB" w:rsidRPr="009A1712" w:rsidRDefault="00BC32BB" w:rsidP="00AC32E8">
                  <w:pPr>
                    <w:suppressAutoHyphens w:val="0"/>
                    <w:ind w:firstLine="426"/>
                    <w:rPr>
                      <w:rFonts w:eastAsia="Calibri"/>
                      <w:color w:val="000000" w:themeColor="text1"/>
                      <w:lang w:eastAsia="en-US"/>
                    </w:rPr>
                  </w:pPr>
                </w:p>
              </w:tc>
              <w:tc>
                <w:tcPr>
                  <w:tcW w:w="343" w:type="pct"/>
                  <w:tcBorders>
                    <w:top w:val="single" w:sz="6" w:space="0" w:color="auto"/>
                    <w:left w:val="single" w:sz="4" w:space="0" w:color="auto"/>
                    <w:bottom w:val="nil"/>
                    <w:right w:val="single" w:sz="4" w:space="0" w:color="auto"/>
                  </w:tcBorders>
                  <w:vAlign w:val="center"/>
                  <w:hideMark/>
                </w:tcPr>
                <w:p w:rsidR="00BC32BB" w:rsidRPr="009A1712" w:rsidRDefault="00BC32BB" w:rsidP="00AC32E8">
                  <w:pPr>
                    <w:suppressAutoHyphens w:val="0"/>
                    <w:jc w:val="both"/>
                    <w:rPr>
                      <w:rFonts w:eastAsia="Calibri"/>
                      <w:color w:val="000000" w:themeColor="text1"/>
                      <w:lang w:eastAsia="en-US"/>
                    </w:rPr>
                  </w:pPr>
                  <w:r w:rsidRPr="009A1712">
                    <w:rPr>
                      <w:rFonts w:eastAsia="Calibri"/>
                      <w:color w:val="000000" w:themeColor="text1"/>
                      <w:sz w:val="22"/>
                      <w:szCs w:val="22"/>
                      <w:lang w:eastAsia="en-US"/>
                    </w:rPr>
                    <w:t>10 и менее</w:t>
                  </w:r>
                </w:p>
              </w:tc>
              <w:tc>
                <w:tcPr>
                  <w:tcW w:w="414" w:type="pct"/>
                  <w:tcBorders>
                    <w:top w:val="single" w:sz="6" w:space="0" w:color="auto"/>
                    <w:left w:val="single" w:sz="4" w:space="0" w:color="auto"/>
                    <w:bottom w:val="nil"/>
                    <w:right w:val="single" w:sz="4" w:space="0" w:color="auto"/>
                  </w:tcBorders>
                  <w:vAlign w:val="center"/>
                  <w:hideMark/>
                </w:tcPr>
                <w:p w:rsidR="00BC32BB" w:rsidRPr="009A1712" w:rsidRDefault="00BC32BB" w:rsidP="00AC32E8">
                  <w:pPr>
                    <w:suppressAutoHyphens w:val="0"/>
                    <w:ind w:firstLine="29"/>
                    <w:jc w:val="both"/>
                    <w:rPr>
                      <w:rFonts w:eastAsia="Calibri"/>
                      <w:color w:val="000000" w:themeColor="text1"/>
                      <w:lang w:eastAsia="en-US"/>
                    </w:rPr>
                  </w:pPr>
                  <w:r w:rsidRPr="009A1712">
                    <w:rPr>
                      <w:rFonts w:eastAsia="Calibri"/>
                      <w:color w:val="000000" w:themeColor="text1"/>
                      <w:sz w:val="22"/>
                      <w:szCs w:val="22"/>
                      <w:lang w:eastAsia="en-US"/>
                    </w:rPr>
                    <w:t>11-50</w:t>
                  </w:r>
                </w:p>
              </w:tc>
              <w:tc>
                <w:tcPr>
                  <w:tcW w:w="449" w:type="pct"/>
                  <w:tcBorders>
                    <w:top w:val="single" w:sz="6" w:space="0" w:color="auto"/>
                    <w:left w:val="single" w:sz="4" w:space="0" w:color="auto"/>
                    <w:bottom w:val="nil"/>
                    <w:right w:val="single" w:sz="4" w:space="0" w:color="auto"/>
                  </w:tcBorders>
                  <w:vAlign w:val="center"/>
                  <w:hideMark/>
                </w:tcPr>
                <w:p w:rsidR="00BC32BB" w:rsidRPr="009A1712" w:rsidRDefault="00BC32BB" w:rsidP="00AC32E8">
                  <w:pPr>
                    <w:suppressAutoHyphens w:val="0"/>
                    <w:ind w:firstLine="79"/>
                    <w:jc w:val="both"/>
                    <w:rPr>
                      <w:rFonts w:eastAsia="Calibri"/>
                      <w:color w:val="000000" w:themeColor="text1"/>
                      <w:lang w:eastAsia="en-US"/>
                    </w:rPr>
                  </w:pPr>
                  <w:r w:rsidRPr="009A1712">
                    <w:rPr>
                      <w:rFonts w:eastAsia="Calibri"/>
                      <w:color w:val="000000" w:themeColor="text1"/>
                      <w:sz w:val="22"/>
                      <w:szCs w:val="22"/>
                      <w:lang w:eastAsia="en-US"/>
                    </w:rPr>
                    <w:t>51-100</w:t>
                  </w:r>
                </w:p>
              </w:tc>
              <w:tc>
                <w:tcPr>
                  <w:tcW w:w="449" w:type="pct"/>
                  <w:tcBorders>
                    <w:top w:val="single" w:sz="6" w:space="0" w:color="auto"/>
                    <w:left w:val="single" w:sz="4" w:space="0" w:color="auto"/>
                    <w:bottom w:val="nil"/>
                    <w:right w:val="single" w:sz="4" w:space="0" w:color="auto"/>
                  </w:tcBorders>
                  <w:vAlign w:val="center"/>
                  <w:hideMark/>
                </w:tcPr>
                <w:p w:rsidR="00BC32BB" w:rsidRPr="009A1712" w:rsidRDefault="00BC32BB" w:rsidP="00AC32E8">
                  <w:pPr>
                    <w:suppressAutoHyphens w:val="0"/>
                    <w:jc w:val="both"/>
                    <w:rPr>
                      <w:rFonts w:eastAsia="Calibri"/>
                      <w:color w:val="000000" w:themeColor="text1"/>
                      <w:lang w:eastAsia="en-US"/>
                    </w:rPr>
                  </w:pPr>
                  <w:r w:rsidRPr="009A1712">
                    <w:rPr>
                      <w:rFonts w:eastAsia="Calibri"/>
                      <w:color w:val="000000" w:themeColor="text1"/>
                      <w:sz w:val="22"/>
                      <w:szCs w:val="22"/>
                      <w:lang w:eastAsia="en-US"/>
                    </w:rPr>
                    <w:t>101-300</w:t>
                  </w:r>
                </w:p>
              </w:tc>
              <w:tc>
                <w:tcPr>
                  <w:tcW w:w="522" w:type="pct"/>
                  <w:tcBorders>
                    <w:top w:val="single" w:sz="6" w:space="0" w:color="auto"/>
                    <w:left w:val="single" w:sz="4" w:space="0" w:color="auto"/>
                    <w:bottom w:val="nil"/>
                    <w:right w:val="single" w:sz="4" w:space="0" w:color="auto"/>
                  </w:tcBorders>
                  <w:vAlign w:val="center"/>
                  <w:hideMark/>
                </w:tcPr>
                <w:p w:rsidR="00BC32BB" w:rsidRPr="009A1712" w:rsidRDefault="00BC32BB" w:rsidP="007B3097">
                  <w:pPr>
                    <w:suppressAutoHyphens w:val="0"/>
                    <w:ind w:firstLine="47"/>
                    <w:jc w:val="center"/>
                    <w:rPr>
                      <w:rFonts w:eastAsia="Calibri"/>
                      <w:color w:val="000000" w:themeColor="text1"/>
                      <w:lang w:eastAsia="en-US"/>
                    </w:rPr>
                  </w:pPr>
                  <w:r w:rsidRPr="009A1712">
                    <w:rPr>
                      <w:rFonts w:eastAsia="Calibri"/>
                      <w:color w:val="000000" w:themeColor="text1"/>
                      <w:sz w:val="22"/>
                      <w:szCs w:val="22"/>
                      <w:lang w:eastAsia="en-US"/>
                    </w:rPr>
                    <w:t>10 и менее</w:t>
                  </w:r>
                </w:p>
              </w:tc>
              <w:tc>
                <w:tcPr>
                  <w:tcW w:w="442" w:type="pct"/>
                  <w:tcBorders>
                    <w:top w:val="single" w:sz="6" w:space="0" w:color="auto"/>
                    <w:left w:val="single" w:sz="4" w:space="0" w:color="auto"/>
                    <w:bottom w:val="nil"/>
                    <w:right w:val="single" w:sz="4" w:space="0" w:color="auto"/>
                  </w:tcBorders>
                  <w:vAlign w:val="center"/>
                  <w:hideMark/>
                </w:tcPr>
                <w:p w:rsidR="00BC32BB" w:rsidRPr="009A1712" w:rsidRDefault="00BC32BB" w:rsidP="00AC32E8">
                  <w:pPr>
                    <w:suppressAutoHyphens w:val="0"/>
                    <w:jc w:val="both"/>
                    <w:rPr>
                      <w:rFonts w:eastAsia="Calibri"/>
                      <w:color w:val="000000" w:themeColor="text1"/>
                      <w:lang w:eastAsia="en-US"/>
                    </w:rPr>
                  </w:pPr>
                  <w:r w:rsidRPr="009A1712">
                    <w:rPr>
                      <w:rFonts w:eastAsia="Calibri"/>
                      <w:color w:val="000000" w:themeColor="text1"/>
                      <w:sz w:val="22"/>
                      <w:szCs w:val="22"/>
                      <w:lang w:eastAsia="en-US"/>
                    </w:rPr>
                    <w:t>11-30</w:t>
                  </w:r>
                </w:p>
              </w:tc>
            </w:tr>
            <w:tr w:rsidR="00BC32BB" w:rsidRPr="009A1712" w:rsidTr="00BC32BB">
              <w:trPr>
                <w:jc w:val="center"/>
              </w:trPr>
              <w:tc>
                <w:tcPr>
                  <w:tcW w:w="2381" w:type="pct"/>
                  <w:tcBorders>
                    <w:top w:val="single" w:sz="6" w:space="0" w:color="auto"/>
                    <w:left w:val="single" w:sz="4" w:space="0" w:color="auto"/>
                    <w:bottom w:val="nil"/>
                    <w:right w:val="single" w:sz="4" w:space="0" w:color="auto"/>
                  </w:tcBorders>
                  <w:hideMark/>
                </w:tcPr>
                <w:p w:rsidR="00BC32BB" w:rsidRPr="009A1712" w:rsidRDefault="00BC32BB" w:rsidP="00AC32E8">
                  <w:pPr>
                    <w:suppressAutoHyphens w:val="0"/>
                    <w:ind w:firstLine="226"/>
                    <w:rPr>
                      <w:rFonts w:eastAsia="Calibri"/>
                      <w:color w:val="000000" w:themeColor="text1"/>
                      <w:lang w:eastAsia="en-US"/>
                    </w:rPr>
                  </w:pPr>
                  <w:r w:rsidRPr="009A1712">
                    <w:rPr>
                      <w:rFonts w:eastAsia="Calibri"/>
                      <w:color w:val="000000" w:themeColor="text1"/>
                      <w:sz w:val="22"/>
                      <w:szCs w:val="22"/>
                      <w:lang w:eastAsia="en-US"/>
                    </w:rPr>
                    <w:t xml:space="preserve">Жилые дома </w:t>
                  </w:r>
                </w:p>
              </w:tc>
              <w:tc>
                <w:tcPr>
                  <w:tcW w:w="343" w:type="pct"/>
                  <w:tcBorders>
                    <w:top w:val="single" w:sz="6" w:space="0" w:color="auto"/>
                    <w:left w:val="single" w:sz="4" w:space="0" w:color="auto"/>
                    <w:bottom w:val="nil"/>
                    <w:right w:val="single" w:sz="4" w:space="0" w:color="auto"/>
                  </w:tcBorders>
                  <w:hideMark/>
                </w:tcPr>
                <w:p w:rsidR="00BC32BB" w:rsidRPr="009A1712" w:rsidRDefault="00BC32BB" w:rsidP="00BC32BB">
                  <w:pPr>
                    <w:suppressAutoHyphens w:val="0"/>
                    <w:jc w:val="center"/>
                    <w:rPr>
                      <w:rFonts w:eastAsia="Calibri"/>
                      <w:color w:val="000000" w:themeColor="text1"/>
                      <w:lang w:eastAsia="en-US"/>
                    </w:rPr>
                  </w:pPr>
                  <w:r w:rsidRPr="009A1712">
                    <w:rPr>
                      <w:rFonts w:eastAsia="Calibri"/>
                      <w:color w:val="000000" w:themeColor="text1"/>
                      <w:sz w:val="22"/>
                      <w:szCs w:val="22"/>
                      <w:lang w:eastAsia="en-US"/>
                    </w:rPr>
                    <w:t>10**</w:t>
                  </w:r>
                </w:p>
              </w:tc>
              <w:tc>
                <w:tcPr>
                  <w:tcW w:w="414" w:type="pct"/>
                  <w:tcBorders>
                    <w:top w:val="single" w:sz="6" w:space="0" w:color="auto"/>
                    <w:left w:val="single" w:sz="4" w:space="0" w:color="auto"/>
                    <w:bottom w:val="nil"/>
                    <w:right w:val="single" w:sz="4" w:space="0" w:color="auto"/>
                  </w:tcBorders>
                  <w:hideMark/>
                </w:tcPr>
                <w:p w:rsidR="00BC32BB" w:rsidRPr="009A1712" w:rsidRDefault="00BC32BB" w:rsidP="00BC32BB">
                  <w:pPr>
                    <w:suppressAutoHyphens w:val="0"/>
                    <w:ind w:firstLine="170"/>
                    <w:jc w:val="center"/>
                    <w:rPr>
                      <w:rFonts w:eastAsia="Calibri"/>
                      <w:color w:val="000000" w:themeColor="text1"/>
                      <w:lang w:eastAsia="en-US"/>
                    </w:rPr>
                  </w:pPr>
                  <w:r w:rsidRPr="009A1712">
                    <w:rPr>
                      <w:rFonts w:eastAsia="Calibri"/>
                      <w:color w:val="000000" w:themeColor="text1"/>
                      <w:sz w:val="22"/>
                      <w:szCs w:val="22"/>
                      <w:lang w:eastAsia="en-US"/>
                    </w:rPr>
                    <w:t>15</w:t>
                  </w:r>
                </w:p>
              </w:tc>
              <w:tc>
                <w:tcPr>
                  <w:tcW w:w="449" w:type="pct"/>
                  <w:tcBorders>
                    <w:top w:val="single" w:sz="6" w:space="0" w:color="auto"/>
                    <w:left w:val="single" w:sz="4" w:space="0" w:color="auto"/>
                    <w:bottom w:val="nil"/>
                    <w:right w:val="single" w:sz="4" w:space="0" w:color="auto"/>
                  </w:tcBorders>
                  <w:hideMark/>
                </w:tcPr>
                <w:p w:rsidR="00BC32BB" w:rsidRPr="009A1712" w:rsidRDefault="00BC32BB" w:rsidP="00BC32BB">
                  <w:pPr>
                    <w:suppressAutoHyphens w:val="0"/>
                    <w:ind w:firstLine="79"/>
                    <w:jc w:val="center"/>
                    <w:rPr>
                      <w:rFonts w:eastAsia="Calibri"/>
                      <w:color w:val="000000" w:themeColor="text1"/>
                      <w:lang w:eastAsia="en-US"/>
                    </w:rPr>
                  </w:pPr>
                  <w:r w:rsidRPr="009A1712">
                    <w:rPr>
                      <w:rFonts w:eastAsia="Calibri"/>
                      <w:color w:val="000000" w:themeColor="text1"/>
                      <w:sz w:val="22"/>
                      <w:szCs w:val="22"/>
                      <w:lang w:eastAsia="en-US"/>
                    </w:rPr>
                    <w:t>25</w:t>
                  </w:r>
                </w:p>
              </w:tc>
              <w:tc>
                <w:tcPr>
                  <w:tcW w:w="449" w:type="pct"/>
                  <w:tcBorders>
                    <w:top w:val="single" w:sz="6" w:space="0" w:color="auto"/>
                    <w:left w:val="single" w:sz="4" w:space="0" w:color="auto"/>
                    <w:bottom w:val="nil"/>
                    <w:right w:val="single" w:sz="4" w:space="0" w:color="auto"/>
                  </w:tcBorders>
                  <w:hideMark/>
                </w:tcPr>
                <w:p w:rsidR="00BC32BB" w:rsidRPr="009A1712" w:rsidRDefault="00BC32BB" w:rsidP="00BC32BB">
                  <w:pPr>
                    <w:suppressAutoHyphens w:val="0"/>
                    <w:jc w:val="center"/>
                    <w:rPr>
                      <w:rFonts w:eastAsia="Calibri"/>
                      <w:color w:val="000000" w:themeColor="text1"/>
                      <w:lang w:eastAsia="en-US"/>
                    </w:rPr>
                  </w:pPr>
                  <w:r w:rsidRPr="009A1712">
                    <w:rPr>
                      <w:rFonts w:eastAsia="Calibri"/>
                      <w:color w:val="000000" w:themeColor="text1"/>
                      <w:sz w:val="22"/>
                      <w:szCs w:val="22"/>
                      <w:lang w:eastAsia="en-US"/>
                    </w:rPr>
                    <w:t>35</w:t>
                  </w:r>
                </w:p>
              </w:tc>
              <w:tc>
                <w:tcPr>
                  <w:tcW w:w="522" w:type="pct"/>
                  <w:tcBorders>
                    <w:top w:val="single" w:sz="6" w:space="0" w:color="auto"/>
                    <w:left w:val="single" w:sz="4" w:space="0" w:color="auto"/>
                    <w:bottom w:val="nil"/>
                    <w:right w:val="single" w:sz="4" w:space="0" w:color="auto"/>
                  </w:tcBorders>
                  <w:hideMark/>
                </w:tcPr>
                <w:p w:rsidR="00BC32BB" w:rsidRPr="009A1712" w:rsidRDefault="00BC32BB" w:rsidP="00BC32BB">
                  <w:pPr>
                    <w:suppressAutoHyphens w:val="0"/>
                    <w:ind w:firstLine="47"/>
                    <w:jc w:val="center"/>
                    <w:rPr>
                      <w:rFonts w:eastAsia="Calibri"/>
                      <w:color w:val="000000" w:themeColor="text1"/>
                      <w:lang w:eastAsia="en-US"/>
                    </w:rPr>
                  </w:pPr>
                  <w:r w:rsidRPr="009A1712">
                    <w:rPr>
                      <w:rFonts w:eastAsia="Calibri"/>
                      <w:color w:val="000000" w:themeColor="text1"/>
                      <w:sz w:val="22"/>
                      <w:szCs w:val="22"/>
                      <w:lang w:eastAsia="en-US"/>
                    </w:rPr>
                    <w:t>15</w:t>
                  </w:r>
                </w:p>
              </w:tc>
              <w:tc>
                <w:tcPr>
                  <w:tcW w:w="442" w:type="pct"/>
                  <w:tcBorders>
                    <w:top w:val="single" w:sz="6" w:space="0" w:color="auto"/>
                    <w:left w:val="single" w:sz="4" w:space="0" w:color="auto"/>
                    <w:bottom w:val="nil"/>
                    <w:right w:val="single" w:sz="4" w:space="0" w:color="auto"/>
                  </w:tcBorders>
                  <w:hideMark/>
                </w:tcPr>
                <w:p w:rsidR="00BC32BB" w:rsidRPr="009A1712" w:rsidRDefault="00BC32BB" w:rsidP="00BC32BB">
                  <w:pPr>
                    <w:suppressAutoHyphens w:val="0"/>
                    <w:jc w:val="center"/>
                    <w:rPr>
                      <w:rFonts w:eastAsia="Calibri"/>
                      <w:color w:val="000000" w:themeColor="text1"/>
                      <w:lang w:eastAsia="en-US"/>
                    </w:rPr>
                  </w:pPr>
                  <w:r w:rsidRPr="009A1712">
                    <w:rPr>
                      <w:rFonts w:eastAsia="Calibri"/>
                      <w:color w:val="000000" w:themeColor="text1"/>
                      <w:sz w:val="22"/>
                      <w:szCs w:val="22"/>
                      <w:lang w:eastAsia="en-US"/>
                    </w:rPr>
                    <w:t>25</w:t>
                  </w:r>
                </w:p>
              </w:tc>
            </w:tr>
            <w:tr w:rsidR="00BC32BB" w:rsidRPr="009A1712" w:rsidTr="00BC32BB">
              <w:trPr>
                <w:jc w:val="center"/>
              </w:trPr>
              <w:tc>
                <w:tcPr>
                  <w:tcW w:w="2381" w:type="pct"/>
                  <w:tcBorders>
                    <w:top w:val="nil"/>
                    <w:left w:val="single" w:sz="4" w:space="0" w:color="auto"/>
                    <w:bottom w:val="single" w:sz="4" w:space="0" w:color="auto"/>
                    <w:right w:val="single" w:sz="4" w:space="0" w:color="auto"/>
                  </w:tcBorders>
                  <w:hideMark/>
                </w:tcPr>
                <w:p w:rsidR="00BC32BB" w:rsidRPr="009A1712" w:rsidRDefault="00BC32BB" w:rsidP="00AC32E8">
                  <w:pPr>
                    <w:suppressAutoHyphens w:val="0"/>
                    <w:ind w:firstLine="226"/>
                    <w:rPr>
                      <w:rFonts w:eastAsia="Calibri"/>
                      <w:color w:val="000000" w:themeColor="text1"/>
                      <w:lang w:eastAsia="en-US"/>
                    </w:rPr>
                  </w:pPr>
                  <w:r w:rsidRPr="009A1712">
                    <w:rPr>
                      <w:rFonts w:eastAsia="Calibri"/>
                      <w:color w:val="000000" w:themeColor="text1"/>
                      <w:sz w:val="22"/>
                      <w:szCs w:val="22"/>
                      <w:lang w:eastAsia="en-US"/>
                    </w:rPr>
                    <w:t>В том числе торцы жилых домов без окон</w:t>
                  </w:r>
                </w:p>
              </w:tc>
              <w:tc>
                <w:tcPr>
                  <w:tcW w:w="343" w:type="pct"/>
                  <w:tcBorders>
                    <w:top w:val="nil"/>
                    <w:left w:val="single" w:sz="4" w:space="0" w:color="auto"/>
                    <w:bottom w:val="single" w:sz="4" w:space="0" w:color="auto"/>
                    <w:right w:val="single" w:sz="4" w:space="0" w:color="auto"/>
                  </w:tcBorders>
                  <w:hideMark/>
                </w:tcPr>
                <w:p w:rsidR="00BC32BB" w:rsidRPr="009A1712" w:rsidRDefault="00BC32BB" w:rsidP="00BC32BB">
                  <w:pPr>
                    <w:suppressAutoHyphens w:val="0"/>
                    <w:jc w:val="center"/>
                    <w:rPr>
                      <w:rFonts w:eastAsia="Calibri"/>
                      <w:color w:val="000000" w:themeColor="text1"/>
                      <w:lang w:eastAsia="en-US"/>
                    </w:rPr>
                  </w:pPr>
                  <w:r w:rsidRPr="009A1712">
                    <w:rPr>
                      <w:rFonts w:eastAsia="Calibri"/>
                      <w:color w:val="000000" w:themeColor="text1"/>
                      <w:sz w:val="22"/>
                      <w:szCs w:val="22"/>
                      <w:lang w:eastAsia="en-US"/>
                    </w:rPr>
                    <w:t>10**</w:t>
                  </w:r>
                </w:p>
              </w:tc>
              <w:tc>
                <w:tcPr>
                  <w:tcW w:w="414" w:type="pct"/>
                  <w:tcBorders>
                    <w:top w:val="nil"/>
                    <w:left w:val="single" w:sz="4" w:space="0" w:color="auto"/>
                    <w:bottom w:val="single" w:sz="4" w:space="0" w:color="auto"/>
                    <w:right w:val="single" w:sz="4" w:space="0" w:color="auto"/>
                  </w:tcBorders>
                  <w:hideMark/>
                </w:tcPr>
                <w:p w:rsidR="00BC32BB" w:rsidRPr="009A1712" w:rsidRDefault="00BC32BB" w:rsidP="00BC32BB">
                  <w:pPr>
                    <w:suppressAutoHyphens w:val="0"/>
                    <w:ind w:firstLine="170"/>
                    <w:jc w:val="center"/>
                    <w:rPr>
                      <w:rFonts w:eastAsia="Calibri"/>
                      <w:color w:val="000000" w:themeColor="text1"/>
                      <w:lang w:eastAsia="en-US"/>
                    </w:rPr>
                  </w:pPr>
                  <w:r w:rsidRPr="009A1712">
                    <w:rPr>
                      <w:rFonts w:eastAsia="Calibri"/>
                      <w:color w:val="000000" w:themeColor="text1"/>
                      <w:sz w:val="22"/>
                      <w:szCs w:val="22"/>
                      <w:lang w:eastAsia="en-US"/>
                    </w:rPr>
                    <w:t>10**</w:t>
                  </w:r>
                </w:p>
              </w:tc>
              <w:tc>
                <w:tcPr>
                  <w:tcW w:w="449" w:type="pct"/>
                  <w:tcBorders>
                    <w:top w:val="nil"/>
                    <w:left w:val="single" w:sz="4" w:space="0" w:color="auto"/>
                    <w:bottom w:val="single" w:sz="4" w:space="0" w:color="auto"/>
                    <w:right w:val="single" w:sz="4" w:space="0" w:color="auto"/>
                  </w:tcBorders>
                  <w:hideMark/>
                </w:tcPr>
                <w:p w:rsidR="00BC32BB" w:rsidRPr="009A1712" w:rsidRDefault="00BC32BB" w:rsidP="00BC32BB">
                  <w:pPr>
                    <w:suppressAutoHyphens w:val="0"/>
                    <w:ind w:firstLine="79"/>
                    <w:jc w:val="center"/>
                    <w:rPr>
                      <w:rFonts w:eastAsia="Calibri"/>
                      <w:color w:val="000000" w:themeColor="text1"/>
                      <w:lang w:eastAsia="en-US"/>
                    </w:rPr>
                  </w:pPr>
                  <w:r w:rsidRPr="009A1712">
                    <w:rPr>
                      <w:rFonts w:eastAsia="Calibri"/>
                      <w:color w:val="000000" w:themeColor="text1"/>
                      <w:sz w:val="22"/>
                      <w:szCs w:val="22"/>
                      <w:lang w:eastAsia="en-US"/>
                    </w:rPr>
                    <w:t>15</w:t>
                  </w:r>
                </w:p>
              </w:tc>
              <w:tc>
                <w:tcPr>
                  <w:tcW w:w="449" w:type="pct"/>
                  <w:tcBorders>
                    <w:top w:val="nil"/>
                    <w:left w:val="single" w:sz="4" w:space="0" w:color="auto"/>
                    <w:bottom w:val="single" w:sz="4" w:space="0" w:color="auto"/>
                    <w:right w:val="single" w:sz="4" w:space="0" w:color="auto"/>
                  </w:tcBorders>
                  <w:hideMark/>
                </w:tcPr>
                <w:p w:rsidR="00BC32BB" w:rsidRPr="009A1712" w:rsidRDefault="00BC32BB" w:rsidP="00BC32BB">
                  <w:pPr>
                    <w:suppressAutoHyphens w:val="0"/>
                    <w:jc w:val="center"/>
                    <w:rPr>
                      <w:rFonts w:eastAsia="Calibri"/>
                      <w:color w:val="000000" w:themeColor="text1"/>
                      <w:lang w:eastAsia="en-US"/>
                    </w:rPr>
                  </w:pPr>
                  <w:r w:rsidRPr="009A1712">
                    <w:rPr>
                      <w:rFonts w:eastAsia="Calibri"/>
                      <w:color w:val="000000" w:themeColor="text1"/>
                      <w:sz w:val="22"/>
                      <w:szCs w:val="22"/>
                      <w:lang w:eastAsia="en-US"/>
                    </w:rPr>
                    <w:t>25</w:t>
                  </w:r>
                </w:p>
              </w:tc>
              <w:tc>
                <w:tcPr>
                  <w:tcW w:w="522" w:type="pct"/>
                  <w:tcBorders>
                    <w:top w:val="nil"/>
                    <w:left w:val="single" w:sz="4" w:space="0" w:color="auto"/>
                    <w:bottom w:val="single" w:sz="4" w:space="0" w:color="auto"/>
                    <w:right w:val="single" w:sz="4" w:space="0" w:color="auto"/>
                  </w:tcBorders>
                  <w:hideMark/>
                </w:tcPr>
                <w:p w:rsidR="00BC32BB" w:rsidRPr="009A1712" w:rsidRDefault="00BC32BB" w:rsidP="00BC32BB">
                  <w:pPr>
                    <w:suppressAutoHyphens w:val="0"/>
                    <w:ind w:firstLine="47"/>
                    <w:jc w:val="center"/>
                    <w:rPr>
                      <w:rFonts w:eastAsia="Calibri"/>
                      <w:color w:val="000000" w:themeColor="text1"/>
                      <w:lang w:eastAsia="en-US"/>
                    </w:rPr>
                  </w:pPr>
                  <w:r w:rsidRPr="009A1712">
                    <w:rPr>
                      <w:rFonts w:eastAsia="Calibri"/>
                      <w:color w:val="000000" w:themeColor="text1"/>
                      <w:sz w:val="22"/>
                      <w:szCs w:val="22"/>
                      <w:lang w:eastAsia="en-US"/>
                    </w:rPr>
                    <w:t>15</w:t>
                  </w:r>
                </w:p>
              </w:tc>
              <w:tc>
                <w:tcPr>
                  <w:tcW w:w="442" w:type="pct"/>
                  <w:tcBorders>
                    <w:top w:val="nil"/>
                    <w:left w:val="single" w:sz="4" w:space="0" w:color="auto"/>
                    <w:bottom w:val="single" w:sz="4" w:space="0" w:color="auto"/>
                    <w:right w:val="single" w:sz="4" w:space="0" w:color="auto"/>
                  </w:tcBorders>
                  <w:hideMark/>
                </w:tcPr>
                <w:p w:rsidR="00BC32BB" w:rsidRPr="009A1712" w:rsidRDefault="00BC32BB" w:rsidP="00BC32BB">
                  <w:pPr>
                    <w:suppressAutoHyphens w:val="0"/>
                    <w:jc w:val="center"/>
                    <w:rPr>
                      <w:rFonts w:eastAsia="Calibri"/>
                      <w:color w:val="000000" w:themeColor="text1"/>
                      <w:lang w:eastAsia="en-US"/>
                    </w:rPr>
                  </w:pPr>
                  <w:r w:rsidRPr="009A1712">
                    <w:rPr>
                      <w:rFonts w:eastAsia="Calibri"/>
                      <w:color w:val="000000" w:themeColor="text1"/>
                      <w:sz w:val="22"/>
                      <w:szCs w:val="22"/>
                      <w:lang w:eastAsia="en-US"/>
                    </w:rPr>
                    <w:t>25</w:t>
                  </w:r>
                </w:p>
              </w:tc>
            </w:tr>
          </w:tbl>
          <w:p w:rsidR="00BC32BB" w:rsidRPr="009A1712" w:rsidRDefault="00BC32BB" w:rsidP="00BC32BB">
            <w:pPr>
              <w:suppressAutoHyphens w:val="0"/>
              <w:ind w:firstLine="426"/>
              <w:jc w:val="both"/>
              <w:rPr>
                <w:rFonts w:eastAsia="Calibri"/>
                <w:color w:val="000000" w:themeColor="text1"/>
                <w:lang w:eastAsia="en-US"/>
              </w:rPr>
            </w:pPr>
            <w:r w:rsidRPr="009A1712">
              <w:rPr>
                <w:rFonts w:eastAsia="Calibri"/>
                <w:color w:val="000000" w:themeColor="text1"/>
                <w:sz w:val="22"/>
                <w:szCs w:val="22"/>
                <w:lang w:eastAsia="en-US"/>
              </w:rPr>
              <w:t xml:space="preserve">* Определяется по согласованию с органами Государственного санитарно-эпидемиологического надзора. </w:t>
            </w:r>
          </w:p>
          <w:p w:rsidR="00BC32BB" w:rsidRPr="009A1712" w:rsidRDefault="00BC32BB" w:rsidP="00BC32BB">
            <w:pPr>
              <w:suppressAutoHyphens w:val="0"/>
              <w:ind w:firstLine="426"/>
              <w:jc w:val="both"/>
              <w:rPr>
                <w:rFonts w:eastAsia="Calibri"/>
                <w:color w:val="000000" w:themeColor="text1"/>
                <w:lang w:eastAsia="en-US"/>
              </w:rPr>
            </w:pPr>
            <w:r w:rsidRPr="009A1712">
              <w:rPr>
                <w:rFonts w:eastAsia="Calibri"/>
                <w:color w:val="000000" w:themeColor="text1"/>
                <w:sz w:val="22"/>
                <w:szCs w:val="22"/>
                <w:lang w:eastAsia="en-US"/>
              </w:rPr>
              <w:t>** Для зданий гаражей III-V степеней огнестойкости расстояния следует принимать не менее 12 м.</w:t>
            </w:r>
          </w:p>
          <w:p w:rsidR="00BC32BB" w:rsidRPr="009A1712" w:rsidRDefault="00BC32BB" w:rsidP="00BC32BB">
            <w:pPr>
              <w:suppressAutoHyphens w:val="0"/>
              <w:ind w:firstLine="426"/>
              <w:jc w:val="both"/>
              <w:rPr>
                <w:rFonts w:eastAsia="Calibri"/>
                <w:color w:val="000000" w:themeColor="text1"/>
                <w:lang w:eastAsia="en-US"/>
              </w:rPr>
            </w:pPr>
            <w:r w:rsidRPr="009A1712">
              <w:rPr>
                <w:rFonts w:eastAsia="Calibri"/>
                <w:bCs/>
                <w:color w:val="000000" w:themeColor="text1"/>
                <w:sz w:val="22"/>
                <w:szCs w:val="22"/>
                <w:lang w:eastAsia="en-US"/>
              </w:rPr>
              <w:t>Примечания</w:t>
            </w:r>
            <w:r w:rsidRPr="009A1712">
              <w:rPr>
                <w:rFonts w:eastAsia="Calibri"/>
                <w:color w:val="000000" w:themeColor="text1"/>
                <w:sz w:val="22"/>
                <w:szCs w:val="22"/>
                <w:lang w:eastAsia="en-US"/>
              </w:rPr>
              <w:t>*: 1. Расстояния следует определять от окон жилых до стен гаража или границ открытой стоянки.</w:t>
            </w:r>
          </w:p>
          <w:p w:rsidR="00BC32BB" w:rsidRPr="009A1712" w:rsidRDefault="00BC32BB" w:rsidP="00BC32BB">
            <w:pPr>
              <w:suppressAutoHyphens w:val="0"/>
              <w:ind w:firstLine="426"/>
              <w:jc w:val="both"/>
              <w:rPr>
                <w:rFonts w:eastAsia="Calibri"/>
                <w:color w:val="000000" w:themeColor="text1"/>
                <w:lang w:eastAsia="en-US"/>
              </w:rPr>
            </w:pPr>
            <w:r w:rsidRPr="009A1712">
              <w:rPr>
                <w:rFonts w:eastAsia="Calibri"/>
                <w:color w:val="000000" w:themeColor="text1"/>
                <w:sz w:val="22"/>
                <w:szCs w:val="22"/>
                <w:lang w:eastAsia="en-US"/>
              </w:rPr>
              <w:t>2. Расстояния от секционных жилых домов до открытых площадок вместимостью 101-300 машин, размещаемых вдоль продольных фасадов, следует принимать не менее 50 м.</w:t>
            </w:r>
          </w:p>
          <w:p w:rsidR="00BC32BB" w:rsidRPr="009A1712" w:rsidRDefault="00BC32BB" w:rsidP="00BC32BB">
            <w:pPr>
              <w:suppressAutoHyphens w:val="0"/>
              <w:ind w:firstLine="426"/>
              <w:jc w:val="both"/>
              <w:rPr>
                <w:rFonts w:eastAsia="Calibri"/>
                <w:color w:val="000000" w:themeColor="text1"/>
                <w:lang w:eastAsia="en-US"/>
              </w:rPr>
            </w:pPr>
            <w:r w:rsidRPr="009A1712">
              <w:rPr>
                <w:rFonts w:eastAsia="Calibri"/>
                <w:color w:val="000000" w:themeColor="text1"/>
                <w:sz w:val="22"/>
                <w:szCs w:val="22"/>
                <w:lang w:eastAsia="en-US"/>
              </w:rPr>
              <w:t>3. Для гаражей I-II степеней огнестойкости указанные в табл. 2* расстояния допускается сокращать на 25 % при отсутствии в гаражах открывающихся окон, а также въездов, ориентированных в сторону жилых и общественных зданий.</w:t>
            </w:r>
          </w:p>
          <w:p w:rsidR="00BC32BB" w:rsidRPr="009A1712" w:rsidRDefault="00BC32BB" w:rsidP="00BC32BB">
            <w:pPr>
              <w:suppressAutoHyphens w:val="0"/>
              <w:ind w:firstLine="426"/>
              <w:jc w:val="both"/>
              <w:rPr>
                <w:rFonts w:eastAsia="Calibri"/>
                <w:color w:val="000000" w:themeColor="text1"/>
                <w:lang w:eastAsia="en-US"/>
              </w:rPr>
            </w:pPr>
            <w:r w:rsidRPr="009A1712">
              <w:rPr>
                <w:rFonts w:eastAsia="Calibri"/>
                <w:color w:val="000000" w:themeColor="text1"/>
                <w:sz w:val="22"/>
                <w:szCs w:val="22"/>
                <w:lang w:eastAsia="en-US"/>
              </w:rPr>
              <w:t xml:space="preserve">4. Гаражи и открытые стоянки для хранений легковых автомобилей вместимостью более 300 </w:t>
            </w:r>
            <w:proofErr w:type="spellStart"/>
            <w:r w:rsidRPr="009A1712">
              <w:rPr>
                <w:rFonts w:eastAsia="Calibri"/>
                <w:color w:val="000000" w:themeColor="text1"/>
                <w:sz w:val="22"/>
                <w:szCs w:val="22"/>
                <w:lang w:eastAsia="en-US"/>
              </w:rPr>
              <w:t>машино</w:t>
            </w:r>
            <w:proofErr w:type="spellEnd"/>
            <w:r w:rsidRPr="009A1712">
              <w:rPr>
                <w:rFonts w:eastAsia="Calibri"/>
                <w:color w:val="000000" w:themeColor="text1"/>
                <w:sz w:val="22"/>
                <w:szCs w:val="22"/>
                <w:lang w:eastAsia="en-US"/>
              </w:rPr>
              <w:t>-мест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 Расстояния определяются по согласованию с органами Государственного санитарно-эпидемиологического надзора.</w:t>
            </w:r>
          </w:p>
          <w:p w:rsidR="00BC32BB" w:rsidRPr="009A1712" w:rsidRDefault="00BC32BB" w:rsidP="00BC32BB">
            <w:pPr>
              <w:suppressAutoHyphens w:val="0"/>
              <w:ind w:firstLine="426"/>
              <w:jc w:val="both"/>
              <w:rPr>
                <w:rFonts w:eastAsia="Calibri"/>
                <w:color w:val="000000" w:themeColor="text1"/>
                <w:lang w:eastAsia="en-US"/>
              </w:rPr>
            </w:pPr>
            <w:r w:rsidRPr="009A1712">
              <w:rPr>
                <w:rFonts w:eastAsia="Calibri"/>
                <w:color w:val="000000" w:themeColor="text1"/>
                <w:sz w:val="22"/>
                <w:szCs w:val="22"/>
                <w:lang w:eastAsia="en-US"/>
              </w:rPr>
              <w:t xml:space="preserve">5. Для гаражей вместимостью более 10 машин указанные в </w:t>
            </w:r>
            <w:hyperlink r:id="rId29" w:anchor="i358816" w:tooltip="Таблица 10" w:history="1">
              <w:r w:rsidRPr="009A1712">
                <w:rPr>
                  <w:rFonts w:eastAsia="Calibri"/>
                  <w:color w:val="000000" w:themeColor="text1"/>
                  <w:sz w:val="22"/>
                  <w:szCs w:val="22"/>
                  <w:lang w:eastAsia="en-US"/>
                </w:rPr>
                <w:t>табл. 2</w:t>
              </w:r>
            </w:hyperlink>
            <w:r w:rsidRPr="009A1712">
              <w:rPr>
                <w:rFonts w:eastAsia="Calibri"/>
                <w:color w:val="000000" w:themeColor="text1"/>
                <w:sz w:val="22"/>
                <w:szCs w:val="22"/>
                <w:lang w:eastAsia="en-US"/>
              </w:rPr>
              <w:t xml:space="preserve">* расстояния допускается принимать по интерполяции. </w:t>
            </w:r>
          </w:p>
          <w:p w:rsidR="00BC32BB" w:rsidRPr="009A1712" w:rsidRDefault="00BC32BB" w:rsidP="00BC32BB">
            <w:pPr>
              <w:pStyle w:val="ConsPlusNormal"/>
              <w:ind w:firstLine="540"/>
              <w:jc w:val="both"/>
              <w:rPr>
                <w:rFonts w:ascii="Times New Roman" w:eastAsia="SimSun" w:hAnsi="Times New Roman" w:cs="Times New Roman"/>
                <w:color w:val="000000" w:themeColor="text1"/>
                <w:sz w:val="22"/>
                <w:szCs w:val="22"/>
              </w:rPr>
            </w:pPr>
            <w:r w:rsidRPr="009A1712">
              <w:rPr>
                <w:rFonts w:ascii="Times New Roman" w:eastAsia="Calibri" w:hAnsi="Times New Roman" w:cs="Times New Roman"/>
                <w:color w:val="000000" w:themeColor="text1"/>
                <w:sz w:val="22"/>
                <w:szCs w:val="22"/>
                <w:lang w:eastAsia="en-US"/>
              </w:rPr>
              <w:t>6. В одноэтажных гаражах боксового типа, принадлежащих гражданам, допускается устройство погребов.</w:t>
            </w:r>
          </w:p>
          <w:p w:rsidR="0015708A" w:rsidRPr="009A1712" w:rsidRDefault="0015708A" w:rsidP="00527964">
            <w:pPr>
              <w:pStyle w:val="ConsPlusNormal"/>
              <w:ind w:firstLine="540"/>
              <w:jc w:val="both"/>
              <w:rPr>
                <w:rFonts w:ascii="Times New Roman" w:eastAsia="SimSun" w:hAnsi="Times New Roman" w:cs="Times New Roman"/>
                <w:color w:val="000000" w:themeColor="text1"/>
                <w:sz w:val="22"/>
                <w:szCs w:val="22"/>
              </w:rPr>
            </w:pPr>
            <w:r w:rsidRPr="009A1712">
              <w:rPr>
                <w:rFonts w:ascii="Times New Roman" w:eastAsia="SimSun" w:hAnsi="Times New Roman" w:cs="Times New Roman"/>
                <w:color w:val="000000" w:themeColor="text1"/>
                <w:sz w:val="22"/>
                <w:szCs w:val="22"/>
              </w:rPr>
              <w:t>Допускается устройство в первых этажах помещения общественного назначения.</w:t>
            </w:r>
          </w:p>
          <w:p w:rsidR="0015708A" w:rsidRPr="009A1712" w:rsidRDefault="0015708A" w:rsidP="00527964">
            <w:pPr>
              <w:pStyle w:val="ConsPlusNormal"/>
              <w:ind w:firstLine="540"/>
              <w:jc w:val="both"/>
              <w:rPr>
                <w:rFonts w:ascii="Times New Roman" w:eastAsia="SimSun" w:hAnsi="Times New Roman" w:cs="Times New Roman"/>
                <w:color w:val="000000" w:themeColor="text1"/>
                <w:sz w:val="22"/>
                <w:szCs w:val="22"/>
              </w:rPr>
            </w:pPr>
            <w:r w:rsidRPr="009A1712">
              <w:rPr>
                <w:rFonts w:ascii="Times New Roman" w:eastAsia="SimSun" w:hAnsi="Times New Roman" w:cs="Times New Roman"/>
                <w:color w:val="000000" w:themeColor="text1"/>
                <w:sz w:val="22"/>
                <w:szCs w:val="22"/>
              </w:rPr>
              <w:t>Жилые здания с квартирами в первых этажах следует располагать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кроме организаций образования и воспитания, а на жилых улицах в условиях реконструкции сложившейся застройки - жилые здания с квартирами в первых этажах.</w:t>
            </w:r>
          </w:p>
          <w:p w:rsidR="0015708A" w:rsidRPr="009A1712" w:rsidRDefault="0015708A" w:rsidP="00527964">
            <w:pPr>
              <w:pStyle w:val="ConsPlusNormal"/>
              <w:ind w:firstLine="540"/>
              <w:jc w:val="both"/>
              <w:rPr>
                <w:rFonts w:ascii="Times New Roman" w:eastAsia="SimSun" w:hAnsi="Times New Roman" w:cs="Times New Roman"/>
                <w:color w:val="000000" w:themeColor="text1"/>
                <w:sz w:val="22"/>
                <w:szCs w:val="22"/>
              </w:rPr>
            </w:pPr>
            <w:r w:rsidRPr="009A1712">
              <w:rPr>
                <w:rFonts w:ascii="Times New Roman" w:eastAsia="SimSun" w:hAnsi="Times New Roman" w:cs="Times New Roman"/>
                <w:color w:val="000000" w:themeColor="text1"/>
                <w:sz w:val="22"/>
                <w:szCs w:val="22"/>
              </w:rPr>
              <w:t xml:space="preserve">Размещение жилых помещений в цокольных и подвальных этажах, а также размещение в </w:t>
            </w:r>
            <w:r w:rsidRPr="009A1712">
              <w:rPr>
                <w:rFonts w:ascii="Times New Roman" w:eastAsia="SimSun" w:hAnsi="Times New Roman" w:cs="Times New Roman"/>
                <w:color w:val="000000" w:themeColor="text1"/>
                <w:sz w:val="22"/>
                <w:szCs w:val="22"/>
              </w:rPr>
              <w:lastRenderedPageBreak/>
              <w:t xml:space="preserve">жилых зданиях объектов общественного назначения, оказывающих вредное воздействие на человека, не допускается. </w:t>
            </w:r>
          </w:p>
          <w:p w:rsidR="0015708A" w:rsidRPr="009A1712" w:rsidRDefault="0015708A" w:rsidP="00527964">
            <w:pPr>
              <w:pStyle w:val="ConsPlusNormal"/>
              <w:ind w:firstLine="540"/>
              <w:jc w:val="both"/>
              <w:rPr>
                <w:rFonts w:ascii="Times New Roman" w:eastAsia="SimSun" w:hAnsi="Times New Roman" w:cs="Times New Roman"/>
                <w:color w:val="000000" w:themeColor="text1"/>
                <w:sz w:val="22"/>
                <w:szCs w:val="22"/>
              </w:rPr>
            </w:pPr>
            <w:r w:rsidRPr="009A1712">
              <w:rPr>
                <w:rFonts w:ascii="Times New Roman" w:eastAsia="SimSun" w:hAnsi="Times New Roman" w:cs="Times New Roman"/>
                <w:color w:val="000000" w:themeColor="text1"/>
                <w:sz w:val="22"/>
                <w:szCs w:val="22"/>
              </w:rPr>
              <w:t xml:space="preserve">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w:t>
            </w:r>
            <w:proofErr w:type="spellStart"/>
            <w:r w:rsidRPr="009A1712">
              <w:rPr>
                <w:rFonts w:ascii="Times New Roman" w:eastAsia="SimSun" w:hAnsi="Times New Roman" w:cs="Times New Roman"/>
                <w:color w:val="000000" w:themeColor="text1"/>
                <w:sz w:val="22"/>
                <w:szCs w:val="22"/>
              </w:rPr>
              <w:t>шумозащищенности</w:t>
            </w:r>
            <w:proofErr w:type="spellEnd"/>
            <w:r w:rsidRPr="009A1712">
              <w:rPr>
                <w:rFonts w:ascii="Times New Roman" w:eastAsia="SimSun" w:hAnsi="Times New Roman" w:cs="Times New Roman"/>
                <w:color w:val="000000" w:themeColor="text1"/>
                <w:sz w:val="22"/>
                <w:szCs w:val="22"/>
              </w:rPr>
              <w:t xml:space="preserve"> жилых помещений.</w:t>
            </w:r>
          </w:p>
          <w:p w:rsidR="0015708A" w:rsidRPr="009A1712" w:rsidRDefault="0015708A" w:rsidP="00527964">
            <w:pPr>
              <w:pStyle w:val="ConsPlusNormal"/>
              <w:ind w:firstLine="540"/>
              <w:jc w:val="both"/>
              <w:rPr>
                <w:rFonts w:ascii="Times New Roman" w:eastAsia="SimSun" w:hAnsi="Times New Roman" w:cs="Times New Roman"/>
                <w:color w:val="000000" w:themeColor="text1"/>
                <w:sz w:val="22"/>
                <w:szCs w:val="22"/>
              </w:rPr>
            </w:pPr>
            <w:r w:rsidRPr="009A1712">
              <w:rPr>
                <w:rFonts w:ascii="Times New Roman" w:eastAsia="SimSun" w:hAnsi="Times New Roman" w:cs="Times New Roman"/>
                <w:color w:val="000000" w:themeColor="text1"/>
                <w:sz w:val="22"/>
                <w:szCs w:val="22"/>
              </w:rPr>
              <w:t>В жилых зданиях не допускается размещать:</w:t>
            </w:r>
          </w:p>
          <w:p w:rsidR="0015708A" w:rsidRPr="009A1712" w:rsidRDefault="0015708A" w:rsidP="00527964">
            <w:pPr>
              <w:pStyle w:val="ConsPlusNormal"/>
              <w:ind w:firstLine="540"/>
              <w:jc w:val="both"/>
              <w:rPr>
                <w:rFonts w:ascii="Times New Roman" w:eastAsia="SimSun" w:hAnsi="Times New Roman" w:cs="Times New Roman"/>
                <w:color w:val="000000" w:themeColor="text1"/>
                <w:sz w:val="22"/>
                <w:szCs w:val="22"/>
              </w:rPr>
            </w:pPr>
            <w:r w:rsidRPr="009A1712">
              <w:rPr>
                <w:rFonts w:ascii="Times New Roman" w:eastAsia="SimSun" w:hAnsi="Times New Roman" w:cs="Times New Roman"/>
                <w:color w:val="000000" w:themeColor="text1"/>
                <w:sz w:val="22"/>
                <w:szCs w:val="22"/>
              </w:rPr>
              <w:t>встроенные котельные и насосные, за исключением крышных котельных; встроенные трансформаторные подстанции; автоматические телефонные станции, за исключением предназначенных для обслуживания дома, в котором встроена автоматическая телефонная станция (АТС);</w:t>
            </w:r>
          </w:p>
          <w:p w:rsidR="0015708A" w:rsidRPr="009A1712" w:rsidRDefault="0015708A" w:rsidP="00527964">
            <w:pPr>
              <w:pStyle w:val="ConsPlusNormal"/>
              <w:ind w:firstLine="540"/>
              <w:jc w:val="both"/>
              <w:rPr>
                <w:rFonts w:ascii="Times New Roman" w:eastAsia="SimSun" w:hAnsi="Times New Roman" w:cs="Times New Roman"/>
                <w:color w:val="000000" w:themeColor="text1"/>
                <w:sz w:val="22"/>
                <w:szCs w:val="22"/>
              </w:rPr>
            </w:pPr>
            <w:r w:rsidRPr="009A1712">
              <w:rPr>
                <w:rFonts w:ascii="Times New Roman" w:eastAsia="SimSun" w:hAnsi="Times New Roman" w:cs="Times New Roman"/>
                <w:color w:val="000000" w:themeColor="text1"/>
                <w:sz w:val="22"/>
                <w:szCs w:val="22"/>
              </w:rPr>
              <w:t>административные учреждения городского и поселкового значения; лечебные учреждения; встроенные столовые, кафе и другие организации общественного питания с количеством посадочных мест более 50;</w:t>
            </w:r>
          </w:p>
          <w:p w:rsidR="0015708A" w:rsidRPr="009A1712" w:rsidRDefault="0015708A" w:rsidP="00527964">
            <w:pPr>
              <w:pStyle w:val="ConsPlusNormal"/>
              <w:ind w:firstLine="540"/>
              <w:jc w:val="both"/>
              <w:rPr>
                <w:rFonts w:ascii="Times New Roman" w:eastAsia="SimSun" w:hAnsi="Times New Roman" w:cs="Times New Roman"/>
                <w:color w:val="000000" w:themeColor="text1"/>
                <w:sz w:val="22"/>
                <w:szCs w:val="22"/>
              </w:rPr>
            </w:pPr>
            <w:r w:rsidRPr="009A1712">
              <w:rPr>
                <w:rFonts w:ascii="Times New Roman" w:eastAsia="SimSun" w:hAnsi="Times New Roman" w:cs="Times New Roman"/>
                <w:color w:val="000000" w:themeColor="text1"/>
                <w:sz w:val="22"/>
                <w:szCs w:val="22"/>
              </w:rPr>
              <w:t>общественные уборные; бюро ритуального обслуживания;</w:t>
            </w:r>
          </w:p>
          <w:p w:rsidR="0015708A" w:rsidRPr="009A1712" w:rsidRDefault="0015708A" w:rsidP="00527964">
            <w:pPr>
              <w:pStyle w:val="ConsPlusNormal"/>
              <w:ind w:firstLine="540"/>
              <w:jc w:val="both"/>
              <w:rPr>
                <w:rFonts w:ascii="Times New Roman" w:eastAsia="SimSun" w:hAnsi="Times New Roman" w:cs="Times New Roman"/>
                <w:color w:val="000000" w:themeColor="text1"/>
                <w:sz w:val="22"/>
                <w:szCs w:val="22"/>
              </w:rPr>
            </w:pPr>
            <w:r w:rsidRPr="009A1712">
              <w:rPr>
                <w:rFonts w:ascii="Times New Roman" w:eastAsia="SimSun" w:hAnsi="Times New Roman" w:cs="Times New Roman"/>
                <w:color w:val="000000" w:themeColor="text1"/>
                <w:sz w:val="22"/>
                <w:szCs w:val="22"/>
              </w:rPr>
              <w:t>магазины, мастерские, пункты и склады с огнеопасными и легковоспламеняющимися материалами;</w:t>
            </w:r>
          </w:p>
          <w:p w:rsidR="0015708A" w:rsidRPr="009A1712" w:rsidRDefault="0015708A" w:rsidP="00527964">
            <w:pPr>
              <w:pStyle w:val="ConsPlusNormal"/>
              <w:ind w:firstLine="540"/>
              <w:jc w:val="both"/>
              <w:rPr>
                <w:rFonts w:ascii="Times New Roman" w:eastAsia="SimSun" w:hAnsi="Times New Roman" w:cs="Times New Roman"/>
                <w:color w:val="000000" w:themeColor="text1"/>
                <w:sz w:val="22"/>
                <w:szCs w:val="22"/>
              </w:rPr>
            </w:pPr>
            <w:r w:rsidRPr="009A1712">
              <w:rPr>
                <w:rFonts w:ascii="Times New Roman" w:eastAsia="SimSun" w:hAnsi="Times New Roman" w:cs="Times New Roman"/>
                <w:color w:val="000000" w:themeColor="text1"/>
                <w:sz w:val="22"/>
                <w:szCs w:val="22"/>
              </w:rPr>
              <w:t>организации различных форм собственности, которые являются источниками выделения в воздух жилых помещений и в атмосферный воздух вредных веществ, создают повышенные уровни различных видов излучений, шума, вибрации;</w:t>
            </w:r>
          </w:p>
          <w:p w:rsidR="0015708A" w:rsidRPr="009A1712" w:rsidRDefault="0015708A" w:rsidP="00527964">
            <w:pPr>
              <w:pStyle w:val="ConsPlusNormal"/>
              <w:ind w:firstLine="540"/>
              <w:jc w:val="both"/>
              <w:rPr>
                <w:rFonts w:ascii="Times New Roman" w:eastAsia="SimSun" w:hAnsi="Times New Roman" w:cs="Times New Roman"/>
                <w:color w:val="000000" w:themeColor="text1"/>
                <w:sz w:val="22"/>
                <w:szCs w:val="22"/>
              </w:rPr>
            </w:pPr>
            <w:r w:rsidRPr="009A1712">
              <w:rPr>
                <w:rFonts w:ascii="Times New Roman" w:eastAsia="SimSun" w:hAnsi="Times New Roman" w:cs="Times New Roman"/>
                <w:color w:val="000000" w:themeColor="text1"/>
                <w:sz w:val="22"/>
                <w:szCs w:val="22"/>
              </w:rPr>
              <w:t>специализированные магазины и склады, эксплуатация которых может повлечь загрязнение территории и воздуха жилой застройки;</w:t>
            </w:r>
          </w:p>
          <w:p w:rsidR="0015708A" w:rsidRPr="009A1712" w:rsidRDefault="0015708A" w:rsidP="00527964">
            <w:pPr>
              <w:pStyle w:val="ConsPlusNormal"/>
              <w:ind w:firstLine="540"/>
              <w:jc w:val="both"/>
              <w:rPr>
                <w:rFonts w:ascii="Times New Roman" w:eastAsia="SimSun" w:hAnsi="Times New Roman" w:cs="Times New Roman"/>
                <w:color w:val="000000" w:themeColor="text1"/>
                <w:sz w:val="22"/>
                <w:szCs w:val="22"/>
              </w:rPr>
            </w:pPr>
            <w:r w:rsidRPr="009A1712">
              <w:rPr>
                <w:rFonts w:ascii="Times New Roman" w:eastAsia="SimSun" w:hAnsi="Times New Roman" w:cs="Times New Roman"/>
                <w:color w:val="000000" w:themeColor="text1"/>
                <w:sz w:val="22"/>
                <w:szCs w:val="22"/>
              </w:rPr>
              <w:t>специализированные рыбные магазины; специализированные овощные магазины;</w:t>
            </w:r>
          </w:p>
          <w:p w:rsidR="0015708A" w:rsidRPr="009A1712" w:rsidRDefault="0015708A" w:rsidP="00527964">
            <w:pPr>
              <w:pStyle w:val="ConsPlusNormal"/>
              <w:ind w:firstLine="540"/>
              <w:jc w:val="both"/>
              <w:rPr>
                <w:rFonts w:ascii="Times New Roman" w:eastAsia="SimSun" w:hAnsi="Times New Roman" w:cs="Times New Roman"/>
                <w:color w:val="000000" w:themeColor="text1"/>
                <w:sz w:val="22"/>
                <w:szCs w:val="22"/>
              </w:rPr>
            </w:pPr>
            <w:r w:rsidRPr="009A1712">
              <w:rPr>
                <w:rFonts w:ascii="Times New Roman" w:eastAsia="SimSun" w:hAnsi="Times New Roman" w:cs="Times New Roman"/>
                <w:color w:val="000000" w:themeColor="text1"/>
                <w:sz w:val="22"/>
                <w:szCs w:val="22"/>
              </w:rPr>
              <w:t>бани, сауны, прачечные и химчистки, кроме приемных пунктов;</w:t>
            </w:r>
          </w:p>
          <w:p w:rsidR="0015708A" w:rsidRPr="009A1712" w:rsidRDefault="0015708A" w:rsidP="00527964">
            <w:pPr>
              <w:pStyle w:val="ConsPlusNormal"/>
              <w:ind w:firstLine="540"/>
              <w:jc w:val="both"/>
              <w:rPr>
                <w:rFonts w:ascii="Times New Roman" w:eastAsia="SimSun" w:hAnsi="Times New Roman" w:cs="Times New Roman"/>
                <w:color w:val="000000" w:themeColor="text1"/>
                <w:sz w:val="22"/>
                <w:szCs w:val="22"/>
              </w:rPr>
            </w:pPr>
            <w:r w:rsidRPr="009A1712">
              <w:rPr>
                <w:rFonts w:ascii="Times New Roman" w:eastAsia="SimSun" w:hAnsi="Times New Roman" w:cs="Times New Roman"/>
                <w:color w:val="000000" w:themeColor="text1"/>
                <w:sz w:val="22"/>
                <w:szCs w:val="22"/>
              </w:rPr>
              <w:t>танцевальные, спортивные залы, дискотеки, видеосалоны, за исключением тренажерных и фитнес-залов.</w:t>
            </w:r>
          </w:p>
          <w:p w:rsidR="0015708A" w:rsidRPr="009A1712" w:rsidRDefault="0015708A" w:rsidP="00527964">
            <w:pPr>
              <w:pStyle w:val="ConsPlusNormal"/>
              <w:ind w:firstLine="540"/>
              <w:jc w:val="both"/>
              <w:rPr>
                <w:rFonts w:ascii="Times New Roman" w:eastAsia="SimSun" w:hAnsi="Times New Roman" w:cs="Times New Roman"/>
                <w:color w:val="000000" w:themeColor="text1"/>
                <w:sz w:val="22"/>
                <w:szCs w:val="22"/>
              </w:rPr>
            </w:pPr>
            <w:r w:rsidRPr="009A1712">
              <w:rPr>
                <w:rFonts w:ascii="Times New Roman" w:eastAsia="SimSun" w:hAnsi="Times New Roman" w:cs="Times New Roman"/>
                <w:color w:val="000000" w:themeColor="text1"/>
                <w:sz w:val="22"/>
                <w:szCs w:val="22"/>
              </w:rPr>
              <w:t>При назначении положительного санитарно-эпидемиологического заключения в жилых зданиях допускается размещать: женские консультации; кабинеты врачей общей практики и частнопрактикующих врачей; лечебно-восстановительные, реабилитационные восстановительные центры; дневные стационары при условии отделения от основного здания капитальной стеной с оборудованием самостоятельной системы вентиляции, канализации и отдельного входа для пациентов, изолированного от входа в жилые помещения и помещения общественного назначения.</w:t>
            </w:r>
          </w:p>
          <w:p w:rsidR="0015708A" w:rsidRPr="009A1712" w:rsidRDefault="0015708A" w:rsidP="00527964">
            <w:pPr>
              <w:pStyle w:val="ConsPlusNormal"/>
              <w:ind w:firstLine="540"/>
              <w:jc w:val="both"/>
              <w:rPr>
                <w:rFonts w:ascii="Times New Roman" w:eastAsia="SimSun" w:hAnsi="Times New Roman" w:cs="Times New Roman"/>
                <w:color w:val="000000" w:themeColor="text1"/>
                <w:sz w:val="22"/>
                <w:szCs w:val="22"/>
              </w:rPr>
            </w:pPr>
            <w:r w:rsidRPr="009A1712">
              <w:rPr>
                <w:rFonts w:ascii="Times New Roman" w:eastAsia="SimSun" w:hAnsi="Times New Roman" w:cs="Times New Roman"/>
                <w:color w:val="000000" w:themeColor="text1"/>
                <w:sz w:val="22"/>
                <w:szCs w:val="22"/>
              </w:rPr>
              <w:t>Площадь озелененной территории микрорайона (квартала) многоквартирной застройки жилой зоны (без учета участков общеобразовательных и дошкольных образовательных учреждений) должна составлять не менее 6 м2 на 1 человека или не менее 25 процентов площади территории микрорайона (квартала).</w:t>
            </w:r>
          </w:p>
          <w:p w:rsidR="0015708A" w:rsidRPr="009A1712" w:rsidRDefault="0015708A" w:rsidP="00527964">
            <w:pPr>
              <w:pStyle w:val="ConsPlusNormal"/>
              <w:ind w:firstLine="540"/>
              <w:jc w:val="both"/>
              <w:rPr>
                <w:rFonts w:ascii="Times New Roman" w:eastAsia="SimSun" w:hAnsi="Times New Roman" w:cs="Times New Roman"/>
                <w:color w:val="000000" w:themeColor="text1"/>
                <w:sz w:val="22"/>
                <w:szCs w:val="22"/>
              </w:rPr>
            </w:pPr>
            <w:r w:rsidRPr="009A1712">
              <w:rPr>
                <w:rFonts w:ascii="Times New Roman" w:eastAsia="SimSun" w:hAnsi="Times New Roman" w:cs="Times New Roman"/>
                <w:color w:val="000000" w:themeColor="text1"/>
                <w:sz w:val="22"/>
                <w:szCs w:val="22"/>
              </w:rPr>
              <w:t xml:space="preserve">Минимальная норма </w:t>
            </w:r>
            <w:proofErr w:type="spellStart"/>
            <w:r w:rsidRPr="009A1712">
              <w:rPr>
                <w:rFonts w:ascii="Times New Roman" w:eastAsia="SimSun" w:hAnsi="Times New Roman" w:cs="Times New Roman"/>
                <w:color w:val="000000" w:themeColor="text1"/>
                <w:sz w:val="22"/>
                <w:szCs w:val="22"/>
              </w:rPr>
              <w:t>озелененности</w:t>
            </w:r>
            <w:proofErr w:type="spellEnd"/>
            <w:r w:rsidRPr="009A1712">
              <w:rPr>
                <w:rFonts w:ascii="Times New Roman" w:eastAsia="SimSun" w:hAnsi="Times New Roman" w:cs="Times New Roman"/>
                <w:color w:val="000000" w:themeColor="text1"/>
                <w:sz w:val="22"/>
                <w:szCs w:val="22"/>
              </w:rPr>
              <w:t xml:space="preserve"> для микрорайона (квартала) рассчитывается на </w:t>
            </w:r>
            <w:r w:rsidRPr="009A1712">
              <w:rPr>
                <w:rFonts w:ascii="Times New Roman" w:eastAsia="SimSun" w:hAnsi="Times New Roman" w:cs="Times New Roman"/>
                <w:color w:val="000000" w:themeColor="text1"/>
                <w:sz w:val="22"/>
                <w:szCs w:val="22"/>
              </w:rPr>
              <w:lastRenderedPageBreak/>
              <w:t>максимально возможное население (с учетом обеспеченности общей площади на 1 человека), озелененные территории жилого района рассчитываются в зависимости от численности населения, установленного в процессе проектирования, и не суммируются по элементам территории.</w:t>
            </w:r>
          </w:p>
          <w:p w:rsidR="0015708A" w:rsidRPr="009A1712" w:rsidRDefault="0015708A" w:rsidP="00527964">
            <w:pPr>
              <w:pStyle w:val="ConsPlusNormal"/>
              <w:ind w:firstLine="540"/>
              <w:jc w:val="both"/>
              <w:rPr>
                <w:rFonts w:ascii="Times New Roman" w:eastAsia="SimSun" w:hAnsi="Times New Roman" w:cs="Times New Roman"/>
                <w:color w:val="000000" w:themeColor="text1"/>
                <w:sz w:val="22"/>
                <w:szCs w:val="22"/>
              </w:rPr>
            </w:pPr>
            <w:r w:rsidRPr="009A1712">
              <w:rPr>
                <w:rFonts w:ascii="Times New Roman" w:eastAsia="SimSun" w:hAnsi="Times New Roman" w:cs="Times New Roman"/>
                <w:color w:val="000000" w:themeColor="text1"/>
                <w:sz w:val="22"/>
                <w:szCs w:val="22"/>
              </w:rPr>
              <w:t>В случае примыкания жилого района к общегородским зеленым массивам возможно сокращение нормы обеспеченности жителей территориями зеленых насаждений жилого района на 25 процентов. Расстояние между проектируемой линией жилой застройки и ближним краем лесопаркового массива должно быть не менее 30 м.</w:t>
            </w:r>
          </w:p>
          <w:p w:rsidR="007B3097" w:rsidRPr="009A1712" w:rsidRDefault="0015708A" w:rsidP="007B3097">
            <w:pPr>
              <w:pStyle w:val="ConsPlusNormal"/>
              <w:ind w:firstLine="540"/>
              <w:jc w:val="both"/>
              <w:rPr>
                <w:rFonts w:ascii="Times New Roman" w:eastAsia="SimSun" w:hAnsi="Times New Roman" w:cs="Times New Roman"/>
                <w:color w:val="000000" w:themeColor="text1"/>
                <w:sz w:val="22"/>
                <w:szCs w:val="22"/>
              </w:rPr>
            </w:pPr>
            <w:r w:rsidRPr="009A1712">
              <w:rPr>
                <w:rFonts w:ascii="Times New Roman" w:eastAsia="SimSun" w:hAnsi="Times New Roman" w:cs="Times New Roman"/>
                <w:color w:val="000000" w:themeColor="text1"/>
                <w:sz w:val="22"/>
                <w:szCs w:val="22"/>
              </w:rPr>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 зооветеринарных требований. При этом расстояния (бытовые разрывы) между длинными сторонами секционных жилых зданий высотой 2 - 3 этажа должны быть не менее 15 м, а между зданиями высотой 4 этажа - не менее 20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противопожарных требований, а также обеспечении </w:t>
            </w:r>
            <w:proofErr w:type="spellStart"/>
            <w:r w:rsidRPr="009A1712">
              <w:rPr>
                <w:rFonts w:ascii="Times New Roman" w:eastAsia="SimSun" w:hAnsi="Times New Roman" w:cs="Times New Roman"/>
                <w:color w:val="000000" w:themeColor="text1"/>
                <w:sz w:val="22"/>
                <w:szCs w:val="22"/>
              </w:rPr>
              <w:t>непросматриваемости</w:t>
            </w:r>
            <w:proofErr w:type="spellEnd"/>
            <w:r w:rsidRPr="009A1712">
              <w:rPr>
                <w:rFonts w:ascii="Times New Roman" w:eastAsia="SimSun" w:hAnsi="Times New Roman" w:cs="Times New Roman"/>
                <w:color w:val="000000" w:themeColor="text1"/>
                <w:sz w:val="22"/>
                <w:szCs w:val="22"/>
              </w:rPr>
              <w:t xml:space="preserve"> жилых помещений (комнат и кухонь) из окна в окно.</w:t>
            </w:r>
          </w:p>
        </w:tc>
      </w:tr>
      <w:tr w:rsidR="0015708A" w:rsidTr="00FE3D66">
        <w:trPr>
          <w:trHeight w:val="552"/>
        </w:trPr>
        <w:tc>
          <w:tcPr>
            <w:tcW w:w="2805" w:type="dxa"/>
            <w:tcBorders>
              <w:top w:val="single" w:sz="4" w:space="0" w:color="000000"/>
              <w:left w:val="single" w:sz="4" w:space="0" w:color="000000"/>
              <w:bottom w:val="single" w:sz="4" w:space="0" w:color="000000"/>
            </w:tcBorders>
            <w:shd w:val="clear" w:color="auto" w:fill="auto"/>
          </w:tcPr>
          <w:p w:rsidR="0015708A" w:rsidRDefault="0015708A" w:rsidP="00527964">
            <w:pPr>
              <w:ind w:firstLine="317"/>
              <w:jc w:val="both"/>
              <w:rPr>
                <w:color w:val="000000"/>
              </w:rPr>
            </w:pPr>
            <w:r>
              <w:rPr>
                <w:color w:val="000000"/>
                <w:sz w:val="22"/>
              </w:rPr>
              <w:t>Многоквартирные секционные жилые дома не выше 4 этажей</w:t>
            </w:r>
          </w:p>
        </w:tc>
        <w:tc>
          <w:tcPr>
            <w:tcW w:w="3685" w:type="dxa"/>
            <w:tcBorders>
              <w:top w:val="single" w:sz="4" w:space="0" w:color="000000"/>
              <w:left w:val="single" w:sz="4" w:space="0" w:color="000000"/>
              <w:bottom w:val="single" w:sz="4" w:space="0" w:color="000000"/>
            </w:tcBorders>
            <w:shd w:val="clear" w:color="auto" w:fill="auto"/>
          </w:tcPr>
          <w:p w:rsidR="0015708A" w:rsidRPr="009A1712" w:rsidRDefault="0015708A" w:rsidP="00E45DA5">
            <w:pPr>
              <w:keepLines/>
              <w:overflowPunct w:val="0"/>
              <w:autoSpaceDE w:val="0"/>
              <w:ind w:firstLine="223"/>
              <w:jc w:val="both"/>
              <w:textAlignment w:val="baseline"/>
              <w:rPr>
                <w:rFonts w:cs="Calibri"/>
                <w:color w:val="000000" w:themeColor="text1"/>
              </w:rPr>
            </w:pPr>
            <w:r w:rsidRPr="009A1712">
              <w:rPr>
                <w:color w:val="000000" w:themeColor="text1"/>
                <w:sz w:val="22"/>
                <w:szCs w:val="22"/>
              </w:rPr>
              <w:t xml:space="preserve">- минимальная/максимальная площадь земельных участков </w:t>
            </w:r>
            <w:r w:rsidR="00E45DA5" w:rsidRPr="009A1712">
              <w:rPr>
                <w:color w:val="000000" w:themeColor="text1"/>
                <w:sz w:val="22"/>
                <w:szCs w:val="22"/>
              </w:rPr>
              <w:t xml:space="preserve">  – 2000/6000 </w:t>
            </w:r>
            <w:proofErr w:type="spellStart"/>
            <w:r w:rsidR="00E45DA5" w:rsidRPr="009A1712">
              <w:rPr>
                <w:color w:val="000000" w:themeColor="text1"/>
                <w:sz w:val="22"/>
                <w:szCs w:val="22"/>
              </w:rPr>
              <w:t>кв.м</w:t>
            </w:r>
            <w:proofErr w:type="spellEnd"/>
            <w:r w:rsidR="00E45DA5" w:rsidRPr="009A1712">
              <w:rPr>
                <w:color w:val="000000" w:themeColor="text1"/>
                <w:sz w:val="22"/>
                <w:szCs w:val="22"/>
              </w:rPr>
              <w:t>.</w:t>
            </w:r>
            <w:r w:rsidRPr="009A1712">
              <w:rPr>
                <w:rFonts w:cs="Calibri"/>
                <w:color w:val="000000" w:themeColor="text1"/>
                <w:sz w:val="22"/>
                <w:szCs w:val="22"/>
              </w:rPr>
              <w:t xml:space="preserve">- </w:t>
            </w:r>
            <w:r w:rsidR="00BC32BB" w:rsidRPr="009A1712">
              <w:rPr>
                <w:color w:val="000000" w:themeColor="text1"/>
                <w:sz w:val="22"/>
                <w:szCs w:val="22"/>
              </w:rPr>
              <w:t>процент</w:t>
            </w:r>
            <w:r w:rsidRPr="009A1712">
              <w:rPr>
                <w:color w:val="000000" w:themeColor="text1"/>
                <w:sz w:val="22"/>
                <w:szCs w:val="22"/>
              </w:rPr>
              <w:t xml:space="preserve"> застройки </w:t>
            </w:r>
            <w:r w:rsidRPr="009A1712">
              <w:rPr>
                <w:b/>
                <w:color w:val="000000" w:themeColor="text1"/>
                <w:sz w:val="22"/>
                <w:szCs w:val="22"/>
              </w:rPr>
              <w:t>4</w:t>
            </w:r>
            <w:r w:rsidR="00BC32BB" w:rsidRPr="009A1712">
              <w:rPr>
                <w:b/>
                <w:color w:val="000000" w:themeColor="text1"/>
                <w:sz w:val="22"/>
                <w:szCs w:val="22"/>
              </w:rPr>
              <w:t>0%</w:t>
            </w:r>
            <w:r w:rsidRPr="009A1712">
              <w:rPr>
                <w:color w:val="000000" w:themeColor="text1"/>
                <w:sz w:val="22"/>
                <w:szCs w:val="22"/>
              </w:rPr>
              <w:t>;</w:t>
            </w:r>
          </w:p>
          <w:p w:rsidR="0015708A" w:rsidRPr="009A1712" w:rsidRDefault="0015708A" w:rsidP="00527964">
            <w:pPr>
              <w:ind w:firstLine="223"/>
              <w:jc w:val="both"/>
              <w:rPr>
                <w:color w:val="000000" w:themeColor="text1"/>
              </w:rPr>
            </w:pPr>
            <w:r w:rsidRPr="009A1712">
              <w:rPr>
                <w:rFonts w:cs="Calibri"/>
                <w:color w:val="000000" w:themeColor="text1"/>
                <w:sz w:val="22"/>
                <w:szCs w:val="22"/>
              </w:rPr>
              <w:t xml:space="preserve">- </w:t>
            </w:r>
            <w:r w:rsidRPr="009A1712">
              <w:rPr>
                <w:color w:val="000000" w:themeColor="text1"/>
                <w:sz w:val="22"/>
                <w:szCs w:val="22"/>
              </w:rPr>
              <w:t xml:space="preserve">коэффициент плотности застройки </w:t>
            </w:r>
            <w:r w:rsidRPr="009A1712">
              <w:rPr>
                <w:b/>
                <w:color w:val="000000" w:themeColor="text1"/>
                <w:sz w:val="22"/>
                <w:szCs w:val="22"/>
              </w:rPr>
              <w:t xml:space="preserve">Кпз-0,8 </w:t>
            </w:r>
          </w:p>
          <w:p w:rsidR="0015708A" w:rsidRPr="009A1712" w:rsidRDefault="0015708A" w:rsidP="00527964">
            <w:pPr>
              <w:keepLines/>
              <w:overflowPunct w:val="0"/>
              <w:autoSpaceDE w:val="0"/>
              <w:ind w:firstLine="223"/>
              <w:jc w:val="both"/>
              <w:textAlignment w:val="baseline"/>
              <w:rPr>
                <w:color w:val="000000" w:themeColor="text1"/>
              </w:rPr>
            </w:pPr>
            <w:r w:rsidRPr="009A1712">
              <w:rPr>
                <w:color w:val="000000" w:themeColor="text1"/>
                <w:sz w:val="22"/>
                <w:szCs w:val="22"/>
              </w:rPr>
              <w:t xml:space="preserve">- максимальная высота зданий от уровня земли до верха перекрытия последнего этажа (или конька кровли) - 18 м; </w:t>
            </w:r>
          </w:p>
          <w:p w:rsidR="0015708A" w:rsidRPr="009A1712" w:rsidRDefault="0015708A" w:rsidP="00527964">
            <w:pPr>
              <w:keepLines/>
              <w:overflowPunct w:val="0"/>
              <w:autoSpaceDE w:val="0"/>
              <w:ind w:firstLine="223"/>
              <w:jc w:val="both"/>
              <w:textAlignment w:val="baseline"/>
              <w:rPr>
                <w:color w:val="000000" w:themeColor="text1"/>
              </w:rPr>
            </w:pPr>
            <w:r w:rsidRPr="009A1712">
              <w:rPr>
                <w:color w:val="000000" w:themeColor="text1"/>
                <w:sz w:val="22"/>
                <w:szCs w:val="22"/>
              </w:rPr>
              <w:t>- количество надземных этажей – не более 4-х;</w:t>
            </w:r>
          </w:p>
          <w:p w:rsidR="0015708A" w:rsidRPr="009A1712" w:rsidRDefault="0015708A" w:rsidP="00527964">
            <w:pPr>
              <w:ind w:firstLine="317"/>
              <w:jc w:val="both"/>
              <w:rPr>
                <w:color w:val="000000" w:themeColor="text1"/>
              </w:rPr>
            </w:pPr>
            <w:r w:rsidRPr="009A1712">
              <w:rPr>
                <w:color w:val="000000" w:themeColor="text1"/>
                <w:sz w:val="22"/>
              </w:rPr>
              <w:t xml:space="preserve">- высота этажа – до </w:t>
            </w:r>
            <w:r w:rsidRPr="009A1712">
              <w:rPr>
                <w:b/>
                <w:color w:val="000000" w:themeColor="text1"/>
                <w:sz w:val="22"/>
              </w:rPr>
              <w:t>3 м</w:t>
            </w:r>
            <w:r w:rsidRPr="009A1712">
              <w:rPr>
                <w:color w:val="000000" w:themeColor="text1"/>
                <w:sz w:val="22"/>
              </w:rPr>
              <w:t xml:space="preserve">. </w:t>
            </w:r>
          </w:p>
          <w:p w:rsidR="0015708A" w:rsidRPr="009A1712" w:rsidRDefault="0015708A" w:rsidP="00527964">
            <w:pPr>
              <w:keepLines/>
              <w:overflowPunct w:val="0"/>
              <w:autoSpaceDE w:val="0"/>
              <w:ind w:firstLine="223"/>
              <w:jc w:val="both"/>
              <w:textAlignment w:val="baseline"/>
              <w:rPr>
                <w:color w:val="000000" w:themeColor="text1"/>
              </w:rPr>
            </w:pPr>
          </w:p>
        </w:tc>
        <w:tc>
          <w:tcPr>
            <w:tcW w:w="9414" w:type="dxa"/>
            <w:vMerge/>
            <w:tcBorders>
              <w:top w:val="single" w:sz="4" w:space="0" w:color="000000"/>
              <w:left w:val="single" w:sz="4" w:space="0" w:color="000000"/>
              <w:bottom w:val="single" w:sz="4" w:space="0" w:color="000000"/>
              <w:right w:val="single" w:sz="4" w:space="0" w:color="000000"/>
            </w:tcBorders>
            <w:shd w:val="clear" w:color="auto" w:fill="auto"/>
          </w:tcPr>
          <w:p w:rsidR="0015708A" w:rsidRPr="009A1712" w:rsidRDefault="0015708A" w:rsidP="00527964">
            <w:pPr>
              <w:snapToGrid w:val="0"/>
              <w:ind w:firstLine="562"/>
              <w:jc w:val="both"/>
              <w:rPr>
                <w:color w:val="000000" w:themeColor="text1"/>
              </w:rPr>
            </w:pPr>
          </w:p>
        </w:tc>
      </w:tr>
    </w:tbl>
    <w:p w:rsidR="007B3097" w:rsidRDefault="007B3097" w:rsidP="0015708A">
      <w:pPr>
        <w:rPr>
          <w:b/>
          <w:color w:val="000000"/>
          <w:sz w:val="22"/>
        </w:rPr>
      </w:pPr>
    </w:p>
    <w:tbl>
      <w:tblPr>
        <w:tblpPr w:leftFromText="180" w:rightFromText="180" w:vertAnchor="text" w:tblpX="-26" w:tblpY="-704"/>
        <w:tblW w:w="16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0"/>
        <w:gridCol w:w="3600"/>
        <w:gridCol w:w="9585"/>
      </w:tblGrid>
      <w:tr w:rsidR="007B3097" w:rsidRPr="009A1712" w:rsidTr="007B3097">
        <w:trPr>
          <w:trHeight w:val="15"/>
        </w:trPr>
        <w:tc>
          <w:tcPr>
            <w:tcW w:w="2820" w:type="dxa"/>
          </w:tcPr>
          <w:p w:rsidR="007B3097" w:rsidRPr="009A1712" w:rsidRDefault="007B3097" w:rsidP="007B3097">
            <w:pPr>
              <w:ind w:firstLine="142"/>
              <w:jc w:val="both"/>
              <w:rPr>
                <w:color w:val="000000" w:themeColor="text1"/>
              </w:rPr>
            </w:pPr>
            <w:r w:rsidRPr="009A1712">
              <w:rPr>
                <w:color w:val="000000" w:themeColor="text1"/>
                <w:sz w:val="22"/>
              </w:rPr>
              <w:lastRenderedPageBreak/>
              <w:t>Объекты, сооружения и коммуникации инженерной и транспортной инфраструктуры, связанные с объектами, расположенными в зоне, либо с обслуживанием таких объектов.</w:t>
            </w:r>
          </w:p>
        </w:tc>
        <w:tc>
          <w:tcPr>
            <w:tcW w:w="3600" w:type="dxa"/>
          </w:tcPr>
          <w:p w:rsidR="007B3097" w:rsidRPr="009A1712" w:rsidRDefault="007B3097" w:rsidP="00AC32E8">
            <w:pPr>
              <w:keepLines/>
              <w:overflowPunct w:val="0"/>
              <w:autoSpaceDE w:val="0"/>
              <w:ind w:firstLine="223"/>
              <w:jc w:val="both"/>
              <w:textAlignment w:val="baseline"/>
              <w:rPr>
                <w:color w:val="000000" w:themeColor="text1"/>
              </w:rPr>
            </w:pPr>
            <w:r w:rsidRPr="009A1712">
              <w:rPr>
                <w:color w:val="000000" w:themeColor="text1"/>
                <w:sz w:val="22"/>
                <w:szCs w:val="22"/>
              </w:rPr>
              <w:t xml:space="preserve">- минимальная/максимальная площадь земельных участков   для одной квартиры – 10 /10000 кв. м </w:t>
            </w:r>
          </w:p>
          <w:p w:rsidR="007B3097" w:rsidRPr="009A1712" w:rsidRDefault="007B3097" w:rsidP="00AC32E8">
            <w:pPr>
              <w:keepLines/>
              <w:overflowPunct w:val="0"/>
              <w:autoSpaceDE w:val="0"/>
              <w:ind w:firstLine="223"/>
              <w:jc w:val="both"/>
              <w:textAlignment w:val="baseline"/>
              <w:rPr>
                <w:color w:val="000000" w:themeColor="text1"/>
              </w:rPr>
            </w:pPr>
            <w:r w:rsidRPr="009A1712">
              <w:rPr>
                <w:color w:val="000000" w:themeColor="text1"/>
                <w:sz w:val="22"/>
                <w:szCs w:val="22"/>
              </w:rPr>
              <w:t xml:space="preserve">- процент застройки 80 %; </w:t>
            </w:r>
          </w:p>
          <w:p w:rsidR="007B3097" w:rsidRPr="009A1712" w:rsidRDefault="007B3097" w:rsidP="00AC32E8">
            <w:pPr>
              <w:keepLines/>
              <w:overflowPunct w:val="0"/>
              <w:autoSpaceDE w:val="0"/>
              <w:ind w:firstLine="223"/>
              <w:jc w:val="both"/>
              <w:textAlignment w:val="baseline"/>
              <w:rPr>
                <w:color w:val="000000" w:themeColor="text1"/>
              </w:rPr>
            </w:pPr>
            <w:r w:rsidRPr="009A1712">
              <w:rPr>
                <w:color w:val="000000" w:themeColor="text1"/>
                <w:sz w:val="22"/>
                <w:szCs w:val="22"/>
              </w:rPr>
              <w:t>- количество этажей – не более 2-х.</w:t>
            </w:r>
          </w:p>
        </w:tc>
        <w:tc>
          <w:tcPr>
            <w:tcW w:w="9585" w:type="dxa"/>
            <w:shd w:val="clear" w:color="auto" w:fill="auto"/>
          </w:tcPr>
          <w:p w:rsidR="007B3097" w:rsidRPr="009A1712" w:rsidRDefault="007B3097" w:rsidP="000B5B70">
            <w:pPr>
              <w:ind w:firstLine="101"/>
              <w:jc w:val="both"/>
              <w:rPr>
                <w:color w:val="000000" w:themeColor="text1"/>
              </w:rPr>
            </w:pPr>
            <w:r w:rsidRPr="009A1712">
              <w:rPr>
                <w:color w:val="000000" w:themeColor="text1"/>
                <w:sz w:val="22"/>
                <w:szCs w:val="22"/>
              </w:rPr>
              <w:t xml:space="preserve">- минимальный отступ строений от красной линии не менее чем на - 5 м, от красной линии проездов не менее чем на -3 м. </w:t>
            </w:r>
          </w:p>
          <w:p w:rsidR="007B3097" w:rsidRPr="009A1712" w:rsidRDefault="007B3097" w:rsidP="000B5B70">
            <w:pPr>
              <w:ind w:firstLine="101"/>
              <w:rPr>
                <w:color w:val="000000" w:themeColor="text1"/>
              </w:rPr>
            </w:pPr>
            <w:r w:rsidRPr="009A1712">
              <w:rPr>
                <w:color w:val="000000" w:themeColor="text1"/>
                <w:sz w:val="22"/>
                <w:szCs w:val="22"/>
              </w:rPr>
              <w:t>- минимальный отступ до границы смежного земельного участка должен быть не менее - 1 м;</w:t>
            </w:r>
          </w:p>
          <w:p w:rsidR="007B3097" w:rsidRPr="009A1712" w:rsidRDefault="007B3097" w:rsidP="00AC32E8">
            <w:pPr>
              <w:ind w:firstLine="562"/>
              <w:jc w:val="both"/>
              <w:rPr>
                <w:color w:val="000000" w:themeColor="text1"/>
              </w:rPr>
            </w:pPr>
          </w:p>
        </w:tc>
      </w:tr>
    </w:tbl>
    <w:p w:rsidR="0015708A" w:rsidRPr="009A1712" w:rsidRDefault="0015708A" w:rsidP="0015708A">
      <w:pPr>
        <w:rPr>
          <w:b/>
          <w:color w:val="000000" w:themeColor="text1"/>
          <w:sz w:val="22"/>
        </w:rPr>
      </w:pPr>
    </w:p>
    <w:p w:rsidR="0015708A" w:rsidRDefault="0015708A" w:rsidP="0015708A">
      <w:pPr>
        <w:rPr>
          <w:b/>
          <w:color w:val="000000"/>
          <w:sz w:val="22"/>
        </w:rPr>
      </w:pPr>
      <w:r w:rsidRPr="009A1712">
        <w:rPr>
          <w:b/>
          <w:color w:val="000000" w:themeColor="text1"/>
          <w:sz w:val="22"/>
        </w:rPr>
        <w:t>2. ВСПОМОГАТЕЛЬНЫЕ ВИДЫ И ПАРАМЕТРЫ РАЗРЕШЕННОГО ИСПОЛЬЗОВАНИЯ ЗЕМЕЛЬНЫХ УЧАСТКОВ</w:t>
      </w:r>
      <w:r>
        <w:rPr>
          <w:b/>
          <w:color w:val="000000"/>
          <w:sz w:val="22"/>
        </w:rPr>
        <w:t xml:space="preserve"> И ОБЪЕКТОВ КАПИТАЛЬНОГО СТРОИТЕЛЬСТВА</w:t>
      </w:r>
    </w:p>
    <w:tbl>
      <w:tblPr>
        <w:tblW w:w="0" w:type="auto"/>
        <w:tblInd w:w="-30" w:type="dxa"/>
        <w:tblLayout w:type="fixed"/>
        <w:tblLook w:val="0000" w:firstRow="0" w:lastRow="0" w:firstColumn="0" w:lastColumn="0" w:noHBand="0" w:noVBand="0"/>
      </w:tblPr>
      <w:tblGrid>
        <w:gridCol w:w="3916"/>
        <w:gridCol w:w="6002"/>
        <w:gridCol w:w="6062"/>
      </w:tblGrid>
      <w:tr w:rsidR="0015708A" w:rsidTr="00527964">
        <w:tc>
          <w:tcPr>
            <w:tcW w:w="3916"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jc w:val="center"/>
              <w:rPr>
                <w:b/>
                <w:color w:val="000000"/>
              </w:rPr>
            </w:pPr>
            <w:r>
              <w:rPr>
                <w:b/>
                <w:color w:val="000000"/>
                <w:sz w:val="22"/>
              </w:rPr>
              <w:t>ВИДЫ ИСПОЛЬЗОВАНИЯ</w:t>
            </w:r>
          </w:p>
        </w:tc>
        <w:tc>
          <w:tcPr>
            <w:tcW w:w="6002"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jc w:val="center"/>
              <w:rPr>
                <w:b/>
                <w:color w:val="000000"/>
              </w:rPr>
            </w:pPr>
            <w:r>
              <w:rPr>
                <w:b/>
                <w:color w:val="000000"/>
                <w:sz w:val="22"/>
              </w:rPr>
              <w:t>ПРЕДЕЛЬНЫЕ ПАРАМЕТРЫ</w:t>
            </w:r>
          </w:p>
          <w:p w:rsidR="0015708A" w:rsidRDefault="0015708A" w:rsidP="00527964">
            <w:pPr>
              <w:jc w:val="center"/>
              <w:rPr>
                <w:b/>
              </w:rPr>
            </w:pPr>
            <w:r>
              <w:rPr>
                <w:b/>
                <w:color w:val="000000"/>
                <w:sz w:val="22"/>
              </w:rPr>
              <w:t>РАЗРЕШЕННОГО СТРОИТЕЛЬСТВА</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jc w:val="center"/>
            </w:pPr>
            <w:r>
              <w:rPr>
                <w:b/>
                <w:sz w:val="22"/>
                <w:szCs w:val="22"/>
              </w:rPr>
              <w:t>ОГРАНИЧЕНИЯ ИСПОЛЬЗОВАНИЯ ЗЕМЕЛЬНЫХ УЧАСТКОВ И ОБЪЕКТОВ КАПИТАЛЬНОГО СТРОИТЕЛЬСТВА</w:t>
            </w:r>
          </w:p>
        </w:tc>
      </w:tr>
      <w:tr w:rsidR="0015708A" w:rsidTr="00527964">
        <w:tc>
          <w:tcPr>
            <w:tcW w:w="3916" w:type="dxa"/>
            <w:tcBorders>
              <w:top w:val="single" w:sz="4" w:space="0" w:color="000000"/>
              <w:left w:val="single" w:sz="4" w:space="0" w:color="000000"/>
              <w:bottom w:val="single" w:sz="4" w:space="0" w:color="000000"/>
            </w:tcBorders>
            <w:shd w:val="clear" w:color="auto" w:fill="auto"/>
          </w:tcPr>
          <w:p w:rsidR="0015708A" w:rsidRDefault="0015708A" w:rsidP="00527964">
            <w:pPr>
              <w:jc w:val="both"/>
            </w:pPr>
            <w:r>
              <w:rPr>
                <w:color w:val="000000"/>
                <w:sz w:val="22"/>
              </w:rPr>
              <w:t>Объекты хозяйственного назначения:</w:t>
            </w:r>
          </w:p>
          <w:p w:rsidR="0015708A" w:rsidRDefault="0015708A" w:rsidP="00527964">
            <w:pPr>
              <w:ind w:firstLine="317"/>
              <w:jc w:val="both"/>
              <w:rPr>
                <w:color w:val="000000"/>
              </w:rPr>
            </w:pPr>
            <w:r>
              <w:t>- встроенные или отдельно стоящие коллективные подземные хранилища сельскохозяйственных продуктов;</w:t>
            </w:r>
          </w:p>
          <w:p w:rsidR="0015708A" w:rsidRDefault="0015708A" w:rsidP="00527964">
            <w:pPr>
              <w:ind w:firstLine="317"/>
              <w:jc w:val="both"/>
              <w:rPr>
                <w:color w:val="000000"/>
              </w:rPr>
            </w:pPr>
            <w:r>
              <w:rPr>
                <w:color w:val="000000"/>
                <w:sz w:val="22"/>
              </w:rPr>
              <w:t>- стоянки легковых автомобилей;</w:t>
            </w:r>
          </w:p>
          <w:p w:rsidR="0015708A" w:rsidRDefault="0015708A" w:rsidP="00527964">
            <w:pPr>
              <w:ind w:firstLine="317"/>
              <w:jc w:val="both"/>
              <w:rPr>
                <w:color w:val="000000"/>
              </w:rPr>
            </w:pPr>
            <w:r>
              <w:rPr>
                <w:color w:val="000000"/>
                <w:sz w:val="22"/>
              </w:rPr>
              <w:t>- благоустройство и озеленение;</w:t>
            </w:r>
          </w:p>
          <w:p w:rsidR="0015708A" w:rsidRDefault="0015708A" w:rsidP="00527964">
            <w:pPr>
              <w:ind w:firstLine="317"/>
              <w:jc w:val="both"/>
              <w:rPr>
                <w:color w:val="000000"/>
              </w:rPr>
            </w:pPr>
            <w:r>
              <w:rPr>
                <w:color w:val="000000"/>
                <w:sz w:val="22"/>
              </w:rPr>
              <w:t>- навесы, террасы</w:t>
            </w:r>
          </w:p>
          <w:p w:rsidR="0015708A" w:rsidRDefault="0015708A" w:rsidP="00527964">
            <w:pPr>
              <w:jc w:val="both"/>
              <w:rPr>
                <w:color w:val="000000"/>
              </w:rPr>
            </w:pPr>
            <w:r>
              <w:rPr>
                <w:color w:val="000000"/>
                <w:sz w:val="22"/>
              </w:rPr>
              <w:t xml:space="preserve">Отдельно стоящие гаражи </w:t>
            </w:r>
          </w:p>
          <w:p w:rsidR="0015708A" w:rsidRDefault="0015708A" w:rsidP="00527964">
            <w:pPr>
              <w:rPr>
                <w:color w:val="000000"/>
              </w:rPr>
            </w:pPr>
            <w:r>
              <w:rPr>
                <w:color w:val="000000"/>
                <w:sz w:val="22"/>
              </w:rPr>
              <w:t>Площадки для сбора твердых бытовых отходов</w:t>
            </w:r>
          </w:p>
          <w:p w:rsidR="0015708A" w:rsidRDefault="0015708A" w:rsidP="00527964">
            <w:pPr>
              <w:jc w:val="both"/>
              <w:rPr>
                <w:color w:val="000000"/>
              </w:rPr>
            </w:pPr>
            <w:r>
              <w:rPr>
                <w:color w:val="000000"/>
                <w:sz w:val="22"/>
              </w:rPr>
              <w:t>Объекты инженерного обеспечения и линейные объекты вспомогательного инженерного назначения</w:t>
            </w:r>
          </w:p>
        </w:tc>
        <w:tc>
          <w:tcPr>
            <w:tcW w:w="6002" w:type="dxa"/>
            <w:tcBorders>
              <w:top w:val="single" w:sz="4" w:space="0" w:color="000000"/>
              <w:left w:val="single" w:sz="4" w:space="0" w:color="000000"/>
              <w:bottom w:val="single" w:sz="4" w:space="0" w:color="000000"/>
            </w:tcBorders>
            <w:shd w:val="clear" w:color="auto" w:fill="auto"/>
          </w:tcPr>
          <w:p w:rsidR="0015708A" w:rsidRDefault="0015708A" w:rsidP="00527964">
            <w:pPr>
              <w:ind w:firstLine="317"/>
              <w:jc w:val="both"/>
              <w:rPr>
                <w:color w:val="000000"/>
              </w:rPr>
            </w:pPr>
            <w:r>
              <w:rPr>
                <w:color w:val="000000"/>
                <w:sz w:val="22"/>
              </w:rPr>
              <w:t>-максимальное количество надземных этажей  – не более 1 этажа.</w:t>
            </w:r>
          </w:p>
          <w:p w:rsidR="0015708A" w:rsidRDefault="0015708A" w:rsidP="00527964">
            <w:pPr>
              <w:ind w:firstLine="317"/>
              <w:jc w:val="both"/>
              <w:rPr>
                <w:color w:val="000000"/>
              </w:rPr>
            </w:pPr>
            <w:r>
              <w:rPr>
                <w:color w:val="000000"/>
                <w:sz w:val="22"/>
              </w:rPr>
              <w:t xml:space="preserve">-максимальная высота здания – до конька скатной кровли - </w:t>
            </w:r>
            <w:r>
              <w:rPr>
                <w:b/>
                <w:color w:val="000000"/>
                <w:sz w:val="22"/>
              </w:rPr>
              <w:t>6 м</w:t>
            </w:r>
            <w:r>
              <w:rPr>
                <w:color w:val="000000"/>
                <w:sz w:val="22"/>
              </w:rPr>
              <w:t xml:space="preserve">, до верха плоской кровли – </w:t>
            </w:r>
            <w:r>
              <w:rPr>
                <w:b/>
                <w:color w:val="000000"/>
                <w:sz w:val="22"/>
              </w:rPr>
              <w:t>4 м</w:t>
            </w:r>
            <w:r>
              <w:rPr>
                <w:color w:val="000000"/>
                <w:sz w:val="22"/>
              </w:rPr>
              <w:t>;</w:t>
            </w:r>
          </w:p>
          <w:p w:rsidR="0015708A" w:rsidRDefault="0015708A" w:rsidP="00527964">
            <w:pPr>
              <w:ind w:firstLine="317"/>
              <w:jc w:val="both"/>
              <w:rPr>
                <w:color w:val="000000"/>
              </w:rPr>
            </w:pPr>
            <w:r>
              <w:rPr>
                <w:color w:val="000000"/>
                <w:sz w:val="22"/>
              </w:rPr>
              <w:t xml:space="preserve">- высота этажа – до </w:t>
            </w:r>
            <w:r>
              <w:rPr>
                <w:b/>
                <w:color w:val="000000"/>
                <w:sz w:val="22"/>
              </w:rPr>
              <w:t>3 м</w:t>
            </w:r>
            <w:r>
              <w:rPr>
                <w:color w:val="000000"/>
                <w:sz w:val="22"/>
              </w:rPr>
              <w:t xml:space="preserve">. </w:t>
            </w:r>
          </w:p>
          <w:p w:rsidR="0015708A" w:rsidRDefault="0015708A" w:rsidP="00527964">
            <w:pPr>
              <w:ind w:firstLine="317"/>
              <w:jc w:val="both"/>
              <w:rPr>
                <w:color w:val="000000"/>
              </w:rPr>
            </w:pPr>
            <w:r>
              <w:rPr>
                <w:color w:val="000000"/>
                <w:sz w:val="22"/>
              </w:rPr>
              <w:t>Запрещается строительство гаражей для грузового транспорта и транспорта для перевозки людей, находящегося в личной собственности.</w:t>
            </w:r>
          </w:p>
          <w:p w:rsidR="0015708A" w:rsidRDefault="0015708A" w:rsidP="00527964">
            <w:pPr>
              <w:pStyle w:val="ConsPlusNormal"/>
              <w:ind w:firstLine="540"/>
              <w:jc w:val="both"/>
              <w:rPr>
                <w:color w:val="000000"/>
                <w:sz w:val="22"/>
              </w:rPr>
            </w:pP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pStyle w:val="ConsPlusNormal"/>
              <w:ind w:firstLine="562"/>
              <w:jc w:val="both"/>
            </w:pPr>
            <w:r>
              <w:rPr>
                <w:rFonts w:ascii="Times New Roman" w:eastAsia="SimSun" w:hAnsi="Times New Roman" w:cs="Times New Roman"/>
                <w:color w:val="000000"/>
                <w:sz w:val="22"/>
                <w:szCs w:val="22"/>
              </w:rPr>
              <w:t>Расстояние от вспомогательных построек до красных линий улиц и проездов должно быть не менее 5 м.</w:t>
            </w:r>
          </w:p>
          <w:p w:rsidR="0015708A" w:rsidRDefault="0015708A" w:rsidP="00527964">
            <w:pPr>
              <w:ind w:firstLine="317"/>
              <w:jc w:val="both"/>
              <w:rPr>
                <w:color w:val="000000"/>
              </w:rPr>
            </w:pPr>
            <w:r>
              <w:t>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15708A" w:rsidRDefault="0015708A" w:rsidP="00527964">
            <w:pPr>
              <w:keepLines/>
              <w:overflowPunct w:val="0"/>
              <w:autoSpaceDE w:val="0"/>
              <w:ind w:firstLine="562"/>
              <w:jc w:val="both"/>
              <w:textAlignment w:val="baseline"/>
              <w:rPr>
                <w:color w:val="000000"/>
              </w:rPr>
            </w:pPr>
          </w:p>
        </w:tc>
      </w:tr>
    </w:tbl>
    <w:p w:rsidR="0015708A" w:rsidRDefault="0015708A" w:rsidP="0015708A">
      <w:pPr>
        <w:sectPr w:rsidR="0015708A">
          <w:footerReference w:type="even" r:id="rId30"/>
          <w:footerReference w:type="default" r:id="rId31"/>
          <w:footerReference w:type="first" r:id="rId32"/>
          <w:pgSz w:w="16838" w:h="11906" w:orient="landscape"/>
          <w:pgMar w:top="992" w:right="567" w:bottom="1276" w:left="567" w:header="720" w:footer="709" w:gutter="0"/>
          <w:cols w:space="720"/>
          <w:titlePg/>
          <w:docGrid w:linePitch="360"/>
        </w:sectPr>
      </w:pPr>
    </w:p>
    <w:p w:rsidR="0015708A" w:rsidRPr="009A1712" w:rsidRDefault="0015708A" w:rsidP="0015708A">
      <w:pPr>
        <w:ind w:left="1069"/>
        <w:rPr>
          <w:color w:val="000000" w:themeColor="text1"/>
        </w:rPr>
      </w:pPr>
      <w:r w:rsidRPr="009A1712">
        <w:rPr>
          <w:b/>
          <w:color w:val="000000" w:themeColor="text1"/>
          <w:sz w:val="22"/>
        </w:rPr>
        <w:lastRenderedPageBreak/>
        <w:t>Примечание:</w:t>
      </w:r>
    </w:p>
    <w:p w:rsidR="0015708A" w:rsidRPr="009A1712" w:rsidRDefault="0015708A" w:rsidP="0015708A">
      <w:pPr>
        <w:pStyle w:val="ConsPlusNormal"/>
        <w:ind w:firstLine="540"/>
        <w:jc w:val="both"/>
        <w:rPr>
          <w:rFonts w:ascii="Times New Roman" w:eastAsia="SimSun" w:hAnsi="Times New Roman" w:cs="Times New Roman"/>
          <w:color w:val="000000" w:themeColor="text1"/>
          <w:sz w:val="24"/>
          <w:szCs w:val="24"/>
        </w:rPr>
      </w:pPr>
      <w:r w:rsidRPr="009A1712">
        <w:rPr>
          <w:rFonts w:ascii="Times New Roman" w:eastAsia="SimSun" w:hAnsi="Times New Roman" w:cs="Times New Roman"/>
          <w:color w:val="000000" w:themeColor="text1"/>
          <w:sz w:val="24"/>
          <w:szCs w:val="24"/>
        </w:rPr>
        <w:t>Обеспеченность площадками дворового благоустройства (состав, количество и размеры), размещаемыми в микрорайонах (кварталах) жилых зон, устанавливается в задании на проектирование с учетом демографического состава населения.</w:t>
      </w:r>
    </w:p>
    <w:p w:rsidR="0015708A" w:rsidRPr="009A1712" w:rsidRDefault="0015708A" w:rsidP="0015708A">
      <w:pPr>
        <w:pStyle w:val="ConsPlusNormal"/>
        <w:ind w:firstLine="540"/>
        <w:jc w:val="both"/>
        <w:rPr>
          <w:color w:val="000000" w:themeColor="text1"/>
        </w:rPr>
      </w:pPr>
      <w:r w:rsidRPr="009A1712">
        <w:rPr>
          <w:rFonts w:ascii="Times New Roman" w:eastAsia="SimSun" w:hAnsi="Times New Roman" w:cs="Times New Roman"/>
          <w:color w:val="000000" w:themeColor="text1"/>
          <w:sz w:val="24"/>
          <w:szCs w:val="24"/>
        </w:rPr>
        <w:t xml:space="preserve">Расчет площади нормируемых элементов дворовой территории осуществляется в соответствии с рекомендуемыми нормами, приведенными ниже в </w:t>
      </w:r>
      <w:hyperlink r:id="rId33" w:history="1">
        <w:r w:rsidRPr="009A1712">
          <w:rPr>
            <w:rStyle w:val="a7"/>
            <w:rFonts w:ascii="Times New Roman" w:eastAsia="SimSun" w:hAnsi="Times New Roman" w:cs="Times New Roman"/>
            <w:color w:val="000000" w:themeColor="text1"/>
            <w:sz w:val="24"/>
            <w:szCs w:val="24"/>
          </w:rPr>
          <w:t>таблице</w:t>
        </w:r>
      </w:hyperlink>
      <w:r w:rsidRPr="009A1712">
        <w:rPr>
          <w:rFonts w:ascii="Times New Roman" w:eastAsia="SimSun" w:hAnsi="Times New Roman" w:cs="Times New Roman"/>
          <w:color w:val="000000" w:themeColor="text1"/>
          <w:sz w:val="24"/>
          <w:szCs w:val="24"/>
        </w:rPr>
        <w:t>:</w:t>
      </w:r>
    </w:p>
    <w:p w:rsidR="0015708A" w:rsidRPr="009A1712" w:rsidRDefault="0015708A" w:rsidP="0015708A">
      <w:pPr>
        <w:pStyle w:val="ConsPlusNormal"/>
        <w:ind w:firstLine="540"/>
        <w:jc w:val="both"/>
        <w:rPr>
          <w:color w:val="000000" w:themeColor="text1"/>
        </w:rPr>
      </w:pPr>
    </w:p>
    <w:tbl>
      <w:tblPr>
        <w:tblW w:w="0" w:type="auto"/>
        <w:tblInd w:w="70" w:type="dxa"/>
        <w:tblLayout w:type="fixed"/>
        <w:tblCellMar>
          <w:left w:w="70" w:type="dxa"/>
          <w:right w:w="70" w:type="dxa"/>
        </w:tblCellMar>
        <w:tblLook w:val="0000" w:firstRow="0" w:lastRow="0" w:firstColumn="0" w:lastColumn="0" w:noHBand="0" w:noVBand="0"/>
      </w:tblPr>
      <w:tblGrid>
        <w:gridCol w:w="4253"/>
        <w:gridCol w:w="3330"/>
      </w:tblGrid>
      <w:tr w:rsidR="0015708A" w:rsidRPr="009A1712" w:rsidTr="00527964">
        <w:trPr>
          <w:cantSplit/>
          <w:trHeight w:val="360"/>
        </w:trPr>
        <w:tc>
          <w:tcPr>
            <w:tcW w:w="4253" w:type="dxa"/>
            <w:tcBorders>
              <w:top w:val="single" w:sz="6" w:space="0" w:color="000000"/>
              <w:left w:val="single" w:sz="6" w:space="0" w:color="000000"/>
              <w:bottom w:val="single" w:sz="6" w:space="0" w:color="000000"/>
            </w:tcBorders>
            <w:shd w:val="clear" w:color="auto" w:fill="auto"/>
          </w:tcPr>
          <w:p w:rsidR="0015708A" w:rsidRPr="009A1712" w:rsidRDefault="0015708A" w:rsidP="00527964">
            <w:pPr>
              <w:pStyle w:val="ConsPlusNormal"/>
              <w:ind w:firstLine="0"/>
              <w:rPr>
                <w:rFonts w:ascii="Times New Roman" w:hAnsi="Times New Roman" w:cs="Times New Roman"/>
                <w:color w:val="000000" w:themeColor="text1"/>
              </w:rPr>
            </w:pPr>
            <w:r w:rsidRPr="009A1712">
              <w:rPr>
                <w:rFonts w:ascii="Times New Roman" w:hAnsi="Times New Roman" w:cs="Times New Roman"/>
                <w:color w:val="000000" w:themeColor="text1"/>
              </w:rPr>
              <w:t xml:space="preserve">Площадка                     </w:t>
            </w:r>
          </w:p>
        </w:tc>
        <w:tc>
          <w:tcPr>
            <w:tcW w:w="3330" w:type="dxa"/>
            <w:tcBorders>
              <w:top w:val="single" w:sz="6" w:space="0" w:color="000000"/>
              <w:left w:val="single" w:sz="6" w:space="0" w:color="000000"/>
              <w:bottom w:val="single" w:sz="6" w:space="0" w:color="000000"/>
              <w:right w:val="single" w:sz="6" w:space="0" w:color="000000"/>
            </w:tcBorders>
            <w:shd w:val="clear" w:color="auto" w:fill="auto"/>
          </w:tcPr>
          <w:p w:rsidR="0015708A" w:rsidRPr="009A1712" w:rsidRDefault="0015708A" w:rsidP="00527964">
            <w:pPr>
              <w:pStyle w:val="ConsPlusNormal"/>
              <w:ind w:firstLine="0"/>
              <w:rPr>
                <w:color w:val="000000" w:themeColor="text1"/>
              </w:rPr>
            </w:pPr>
            <w:r w:rsidRPr="009A1712">
              <w:rPr>
                <w:rFonts w:ascii="Times New Roman" w:hAnsi="Times New Roman" w:cs="Times New Roman"/>
                <w:color w:val="000000" w:themeColor="text1"/>
              </w:rPr>
              <w:t xml:space="preserve">Удельный размер    </w:t>
            </w:r>
            <w:r w:rsidRPr="009A1712">
              <w:rPr>
                <w:rFonts w:ascii="Times New Roman" w:hAnsi="Times New Roman" w:cs="Times New Roman"/>
                <w:color w:val="000000" w:themeColor="text1"/>
              </w:rPr>
              <w:br/>
              <w:t xml:space="preserve">площадок, м2/чел.   </w:t>
            </w:r>
          </w:p>
        </w:tc>
      </w:tr>
      <w:tr w:rsidR="0015708A" w:rsidRPr="009A1712" w:rsidTr="00527964">
        <w:trPr>
          <w:cantSplit/>
          <w:trHeight w:val="360"/>
        </w:trPr>
        <w:tc>
          <w:tcPr>
            <w:tcW w:w="4253" w:type="dxa"/>
            <w:tcBorders>
              <w:top w:val="single" w:sz="6" w:space="0" w:color="000000"/>
              <w:left w:val="single" w:sz="6" w:space="0" w:color="000000"/>
              <w:bottom w:val="single" w:sz="6" w:space="0" w:color="000000"/>
            </w:tcBorders>
            <w:shd w:val="clear" w:color="auto" w:fill="auto"/>
          </w:tcPr>
          <w:p w:rsidR="0015708A" w:rsidRPr="009A1712" w:rsidRDefault="0015708A" w:rsidP="00527964">
            <w:pPr>
              <w:pStyle w:val="ConsPlusNormal"/>
              <w:ind w:firstLine="0"/>
              <w:rPr>
                <w:rFonts w:ascii="Times New Roman" w:hAnsi="Times New Roman" w:cs="Times New Roman"/>
                <w:color w:val="000000" w:themeColor="text1"/>
              </w:rPr>
            </w:pPr>
            <w:r w:rsidRPr="009A1712">
              <w:rPr>
                <w:rFonts w:ascii="Times New Roman" w:hAnsi="Times New Roman" w:cs="Times New Roman"/>
                <w:color w:val="000000" w:themeColor="text1"/>
              </w:rPr>
              <w:t xml:space="preserve">Для игр детей дошкольного и младшего школьного   </w:t>
            </w:r>
            <w:r w:rsidRPr="009A1712">
              <w:rPr>
                <w:rFonts w:ascii="Times New Roman" w:hAnsi="Times New Roman" w:cs="Times New Roman"/>
                <w:color w:val="000000" w:themeColor="text1"/>
              </w:rPr>
              <w:br/>
              <w:t xml:space="preserve">возраста                                         </w:t>
            </w:r>
          </w:p>
        </w:tc>
        <w:tc>
          <w:tcPr>
            <w:tcW w:w="3330" w:type="dxa"/>
            <w:tcBorders>
              <w:top w:val="single" w:sz="6" w:space="0" w:color="000000"/>
              <w:left w:val="single" w:sz="6" w:space="0" w:color="000000"/>
              <w:bottom w:val="single" w:sz="6" w:space="0" w:color="000000"/>
              <w:right w:val="single" w:sz="6" w:space="0" w:color="000000"/>
            </w:tcBorders>
            <w:shd w:val="clear" w:color="auto" w:fill="auto"/>
          </w:tcPr>
          <w:p w:rsidR="0015708A" w:rsidRPr="009A1712" w:rsidRDefault="0015708A" w:rsidP="00527964">
            <w:pPr>
              <w:pStyle w:val="ConsPlusNormal"/>
              <w:ind w:firstLine="0"/>
              <w:rPr>
                <w:color w:val="000000" w:themeColor="text1"/>
              </w:rPr>
            </w:pPr>
            <w:r w:rsidRPr="009A1712">
              <w:rPr>
                <w:rFonts w:ascii="Times New Roman" w:hAnsi="Times New Roman" w:cs="Times New Roman"/>
                <w:color w:val="000000" w:themeColor="text1"/>
              </w:rPr>
              <w:t xml:space="preserve">0,7                    </w:t>
            </w:r>
          </w:p>
        </w:tc>
      </w:tr>
      <w:tr w:rsidR="0015708A" w:rsidRPr="009A1712" w:rsidTr="00527964">
        <w:trPr>
          <w:cantSplit/>
          <w:trHeight w:val="240"/>
        </w:trPr>
        <w:tc>
          <w:tcPr>
            <w:tcW w:w="4253" w:type="dxa"/>
            <w:tcBorders>
              <w:top w:val="single" w:sz="6" w:space="0" w:color="000000"/>
              <w:left w:val="single" w:sz="6" w:space="0" w:color="000000"/>
              <w:bottom w:val="single" w:sz="6" w:space="0" w:color="000000"/>
            </w:tcBorders>
            <w:shd w:val="clear" w:color="auto" w:fill="auto"/>
          </w:tcPr>
          <w:p w:rsidR="0015708A" w:rsidRPr="009A1712" w:rsidRDefault="0015708A" w:rsidP="00527964">
            <w:pPr>
              <w:pStyle w:val="ConsPlusNormal"/>
              <w:ind w:firstLine="0"/>
              <w:rPr>
                <w:rFonts w:ascii="Times New Roman" w:hAnsi="Times New Roman" w:cs="Times New Roman"/>
                <w:color w:val="000000" w:themeColor="text1"/>
              </w:rPr>
            </w:pPr>
            <w:r w:rsidRPr="009A1712">
              <w:rPr>
                <w:rFonts w:ascii="Times New Roman" w:hAnsi="Times New Roman" w:cs="Times New Roman"/>
                <w:color w:val="000000" w:themeColor="text1"/>
              </w:rPr>
              <w:t xml:space="preserve">Для отдыха взрослого населения                   </w:t>
            </w:r>
          </w:p>
        </w:tc>
        <w:tc>
          <w:tcPr>
            <w:tcW w:w="3330" w:type="dxa"/>
            <w:tcBorders>
              <w:top w:val="single" w:sz="6" w:space="0" w:color="000000"/>
              <w:left w:val="single" w:sz="6" w:space="0" w:color="000000"/>
              <w:bottom w:val="single" w:sz="6" w:space="0" w:color="000000"/>
              <w:right w:val="single" w:sz="6" w:space="0" w:color="000000"/>
            </w:tcBorders>
            <w:shd w:val="clear" w:color="auto" w:fill="auto"/>
          </w:tcPr>
          <w:p w:rsidR="0015708A" w:rsidRPr="009A1712" w:rsidRDefault="0015708A" w:rsidP="00527964">
            <w:pPr>
              <w:pStyle w:val="ConsPlusNormal"/>
              <w:ind w:firstLine="0"/>
              <w:rPr>
                <w:color w:val="000000" w:themeColor="text1"/>
              </w:rPr>
            </w:pPr>
            <w:r w:rsidRPr="009A1712">
              <w:rPr>
                <w:rFonts w:ascii="Times New Roman" w:hAnsi="Times New Roman" w:cs="Times New Roman"/>
                <w:color w:val="000000" w:themeColor="text1"/>
              </w:rPr>
              <w:t xml:space="preserve">0,1                    </w:t>
            </w:r>
          </w:p>
        </w:tc>
      </w:tr>
      <w:tr w:rsidR="0015708A" w:rsidRPr="009A1712" w:rsidTr="00527964">
        <w:trPr>
          <w:cantSplit/>
          <w:trHeight w:val="240"/>
        </w:trPr>
        <w:tc>
          <w:tcPr>
            <w:tcW w:w="4253" w:type="dxa"/>
            <w:tcBorders>
              <w:top w:val="single" w:sz="6" w:space="0" w:color="000000"/>
              <w:left w:val="single" w:sz="6" w:space="0" w:color="000000"/>
              <w:bottom w:val="single" w:sz="6" w:space="0" w:color="000000"/>
            </w:tcBorders>
            <w:shd w:val="clear" w:color="auto" w:fill="auto"/>
          </w:tcPr>
          <w:p w:rsidR="0015708A" w:rsidRPr="009A1712" w:rsidRDefault="0015708A" w:rsidP="00527964">
            <w:pPr>
              <w:pStyle w:val="ConsPlusNormal"/>
              <w:ind w:firstLine="0"/>
              <w:rPr>
                <w:rFonts w:ascii="Times New Roman" w:hAnsi="Times New Roman" w:cs="Times New Roman"/>
                <w:color w:val="000000" w:themeColor="text1"/>
              </w:rPr>
            </w:pPr>
            <w:r w:rsidRPr="009A1712">
              <w:rPr>
                <w:rFonts w:ascii="Times New Roman" w:hAnsi="Times New Roman" w:cs="Times New Roman"/>
                <w:color w:val="000000" w:themeColor="text1"/>
              </w:rPr>
              <w:t xml:space="preserve">Для занятий физкультурой                         </w:t>
            </w:r>
          </w:p>
        </w:tc>
        <w:tc>
          <w:tcPr>
            <w:tcW w:w="3330" w:type="dxa"/>
            <w:tcBorders>
              <w:top w:val="single" w:sz="6" w:space="0" w:color="000000"/>
              <w:left w:val="single" w:sz="6" w:space="0" w:color="000000"/>
              <w:bottom w:val="single" w:sz="6" w:space="0" w:color="000000"/>
              <w:right w:val="single" w:sz="6" w:space="0" w:color="000000"/>
            </w:tcBorders>
            <w:shd w:val="clear" w:color="auto" w:fill="auto"/>
          </w:tcPr>
          <w:p w:rsidR="0015708A" w:rsidRPr="009A1712" w:rsidRDefault="0015708A" w:rsidP="00527964">
            <w:pPr>
              <w:pStyle w:val="ConsPlusNormal"/>
              <w:ind w:firstLine="0"/>
              <w:rPr>
                <w:color w:val="000000" w:themeColor="text1"/>
              </w:rPr>
            </w:pPr>
            <w:r w:rsidRPr="009A1712">
              <w:rPr>
                <w:rFonts w:ascii="Times New Roman" w:hAnsi="Times New Roman" w:cs="Times New Roman"/>
                <w:color w:val="000000" w:themeColor="text1"/>
              </w:rPr>
              <w:t xml:space="preserve">2,0                    </w:t>
            </w:r>
          </w:p>
        </w:tc>
      </w:tr>
      <w:tr w:rsidR="0015708A" w:rsidRPr="009A1712" w:rsidTr="00527964">
        <w:trPr>
          <w:cantSplit/>
          <w:trHeight w:val="240"/>
        </w:trPr>
        <w:tc>
          <w:tcPr>
            <w:tcW w:w="4253" w:type="dxa"/>
            <w:tcBorders>
              <w:top w:val="single" w:sz="6" w:space="0" w:color="000000"/>
              <w:left w:val="single" w:sz="6" w:space="0" w:color="000000"/>
              <w:bottom w:val="single" w:sz="6" w:space="0" w:color="000000"/>
            </w:tcBorders>
            <w:shd w:val="clear" w:color="auto" w:fill="auto"/>
          </w:tcPr>
          <w:p w:rsidR="0015708A" w:rsidRPr="009A1712" w:rsidRDefault="0015708A" w:rsidP="00527964">
            <w:pPr>
              <w:pStyle w:val="ConsPlusNormal"/>
              <w:ind w:firstLine="0"/>
              <w:rPr>
                <w:rFonts w:ascii="Times New Roman" w:hAnsi="Times New Roman" w:cs="Times New Roman"/>
                <w:color w:val="000000" w:themeColor="text1"/>
              </w:rPr>
            </w:pPr>
            <w:r w:rsidRPr="009A1712">
              <w:rPr>
                <w:rFonts w:ascii="Times New Roman" w:hAnsi="Times New Roman" w:cs="Times New Roman"/>
                <w:color w:val="000000" w:themeColor="text1"/>
              </w:rPr>
              <w:t xml:space="preserve">Для хозяйственных целей и выгула собак           </w:t>
            </w:r>
          </w:p>
        </w:tc>
        <w:tc>
          <w:tcPr>
            <w:tcW w:w="3330" w:type="dxa"/>
            <w:tcBorders>
              <w:top w:val="single" w:sz="6" w:space="0" w:color="000000"/>
              <w:left w:val="single" w:sz="6" w:space="0" w:color="000000"/>
              <w:bottom w:val="single" w:sz="6" w:space="0" w:color="000000"/>
              <w:right w:val="single" w:sz="6" w:space="0" w:color="000000"/>
            </w:tcBorders>
            <w:shd w:val="clear" w:color="auto" w:fill="auto"/>
          </w:tcPr>
          <w:p w:rsidR="0015708A" w:rsidRPr="009A1712" w:rsidRDefault="0015708A" w:rsidP="00527964">
            <w:pPr>
              <w:pStyle w:val="ConsPlusNormal"/>
              <w:ind w:firstLine="0"/>
              <w:rPr>
                <w:color w:val="000000" w:themeColor="text1"/>
              </w:rPr>
            </w:pPr>
            <w:r w:rsidRPr="009A1712">
              <w:rPr>
                <w:rFonts w:ascii="Times New Roman" w:hAnsi="Times New Roman" w:cs="Times New Roman"/>
                <w:color w:val="000000" w:themeColor="text1"/>
              </w:rPr>
              <w:t xml:space="preserve">0,3                    </w:t>
            </w:r>
          </w:p>
        </w:tc>
      </w:tr>
      <w:tr w:rsidR="0015708A" w:rsidRPr="009A1712" w:rsidTr="00527964">
        <w:trPr>
          <w:cantSplit/>
          <w:trHeight w:val="240"/>
        </w:trPr>
        <w:tc>
          <w:tcPr>
            <w:tcW w:w="4253" w:type="dxa"/>
            <w:tcBorders>
              <w:top w:val="single" w:sz="6" w:space="0" w:color="000000"/>
              <w:left w:val="single" w:sz="6" w:space="0" w:color="000000"/>
              <w:bottom w:val="single" w:sz="6" w:space="0" w:color="000000"/>
            </w:tcBorders>
            <w:shd w:val="clear" w:color="auto" w:fill="auto"/>
          </w:tcPr>
          <w:p w:rsidR="0015708A" w:rsidRPr="009A1712" w:rsidRDefault="0015708A" w:rsidP="00527964">
            <w:pPr>
              <w:pStyle w:val="ConsPlusNormal"/>
              <w:ind w:firstLine="0"/>
              <w:rPr>
                <w:rFonts w:ascii="Times New Roman" w:hAnsi="Times New Roman" w:cs="Times New Roman"/>
                <w:color w:val="000000" w:themeColor="text1"/>
              </w:rPr>
            </w:pPr>
            <w:r w:rsidRPr="009A1712">
              <w:rPr>
                <w:rFonts w:ascii="Times New Roman" w:hAnsi="Times New Roman" w:cs="Times New Roman"/>
                <w:color w:val="000000" w:themeColor="text1"/>
              </w:rPr>
              <w:t xml:space="preserve">Для стоянки автомобилей                          </w:t>
            </w:r>
          </w:p>
        </w:tc>
        <w:tc>
          <w:tcPr>
            <w:tcW w:w="3330" w:type="dxa"/>
            <w:tcBorders>
              <w:top w:val="single" w:sz="6" w:space="0" w:color="000000"/>
              <w:left w:val="single" w:sz="6" w:space="0" w:color="000000"/>
              <w:bottom w:val="single" w:sz="6" w:space="0" w:color="000000"/>
              <w:right w:val="single" w:sz="6" w:space="0" w:color="000000"/>
            </w:tcBorders>
            <w:shd w:val="clear" w:color="auto" w:fill="auto"/>
          </w:tcPr>
          <w:p w:rsidR="0015708A" w:rsidRPr="009A1712" w:rsidRDefault="0015708A" w:rsidP="00527964">
            <w:pPr>
              <w:pStyle w:val="ConsPlusNormal"/>
              <w:ind w:firstLine="0"/>
              <w:rPr>
                <w:color w:val="000000" w:themeColor="text1"/>
              </w:rPr>
            </w:pPr>
            <w:r w:rsidRPr="009A1712">
              <w:rPr>
                <w:rFonts w:ascii="Times New Roman" w:hAnsi="Times New Roman" w:cs="Times New Roman"/>
                <w:color w:val="000000" w:themeColor="text1"/>
              </w:rPr>
              <w:t xml:space="preserve">0,8                    </w:t>
            </w:r>
          </w:p>
        </w:tc>
      </w:tr>
    </w:tbl>
    <w:p w:rsidR="0015708A" w:rsidRPr="009A1712" w:rsidRDefault="0015708A" w:rsidP="0015708A">
      <w:pPr>
        <w:pStyle w:val="ConsPlusNormal"/>
        <w:ind w:firstLine="0"/>
        <w:rPr>
          <w:color w:val="000000" w:themeColor="text1"/>
        </w:rPr>
      </w:pPr>
    </w:p>
    <w:p w:rsidR="0015708A" w:rsidRPr="009A1712" w:rsidRDefault="0015708A" w:rsidP="0015708A">
      <w:pPr>
        <w:pStyle w:val="ConsPlusNormal"/>
        <w:ind w:firstLine="540"/>
        <w:jc w:val="both"/>
        <w:rPr>
          <w:rFonts w:ascii="Times New Roman" w:eastAsia="SimSun" w:hAnsi="Times New Roman" w:cs="Times New Roman"/>
          <w:color w:val="000000" w:themeColor="text1"/>
          <w:sz w:val="24"/>
          <w:szCs w:val="24"/>
        </w:rPr>
      </w:pPr>
      <w:r w:rsidRPr="009A1712">
        <w:rPr>
          <w:rFonts w:ascii="Times New Roman" w:eastAsia="SimSun" w:hAnsi="Times New Roman" w:cs="Times New Roman"/>
          <w:color w:val="000000" w:themeColor="text1"/>
          <w:sz w:val="24"/>
          <w:szCs w:val="24"/>
        </w:rPr>
        <w:t>Допускается уменьшать, но не более чем на 50 процентов, удельные размеры площадок для хозяйственных целей при застройке жилыми зданиями в 9 этажей, для занятий физкультурой - при формировании единого физкультурно-оздоровительного комплекса микрорайона для школьников и населения.</w:t>
      </w:r>
    </w:p>
    <w:p w:rsidR="0015708A" w:rsidRPr="009A1712" w:rsidRDefault="0015708A" w:rsidP="0015708A">
      <w:pPr>
        <w:pStyle w:val="ConsPlusNormal"/>
        <w:ind w:firstLine="540"/>
        <w:jc w:val="both"/>
        <w:rPr>
          <w:rFonts w:ascii="Times New Roman" w:eastAsia="SimSun" w:hAnsi="Times New Roman" w:cs="Times New Roman"/>
          <w:color w:val="000000" w:themeColor="text1"/>
          <w:sz w:val="24"/>
          <w:szCs w:val="24"/>
        </w:rPr>
      </w:pPr>
      <w:r w:rsidRPr="009A1712">
        <w:rPr>
          <w:rFonts w:ascii="Times New Roman" w:eastAsia="SimSun" w:hAnsi="Times New Roman" w:cs="Times New Roman"/>
          <w:color w:val="000000" w:themeColor="text1"/>
          <w:sz w:val="24"/>
          <w:szCs w:val="24"/>
        </w:rPr>
        <w:t>Минимально допустимое расстояние от окон жилых и общественных зданий до площадок:</w:t>
      </w:r>
    </w:p>
    <w:p w:rsidR="0015708A" w:rsidRPr="009A1712" w:rsidRDefault="0015708A" w:rsidP="0015708A">
      <w:pPr>
        <w:pStyle w:val="ConsPlusNormal"/>
        <w:ind w:firstLine="540"/>
        <w:jc w:val="both"/>
        <w:rPr>
          <w:rFonts w:ascii="Times New Roman" w:eastAsia="SimSun" w:hAnsi="Times New Roman" w:cs="Times New Roman"/>
          <w:color w:val="000000" w:themeColor="text1"/>
          <w:sz w:val="24"/>
          <w:szCs w:val="24"/>
        </w:rPr>
      </w:pPr>
      <w:r w:rsidRPr="009A1712">
        <w:rPr>
          <w:rFonts w:ascii="Times New Roman" w:eastAsia="SimSun" w:hAnsi="Times New Roman" w:cs="Times New Roman"/>
          <w:color w:val="000000" w:themeColor="text1"/>
          <w:sz w:val="24"/>
          <w:szCs w:val="24"/>
        </w:rPr>
        <w:t>-для игр детей дошкольного и младшего школьного возраста - не менее 12 м;</w:t>
      </w:r>
    </w:p>
    <w:p w:rsidR="0015708A" w:rsidRPr="009A1712" w:rsidRDefault="0015708A" w:rsidP="0015708A">
      <w:pPr>
        <w:pStyle w:val="ConsPlusNormal"/>
        <w:ind w:firstLine="540"/>
        <w:jc w:val="both"/>
        <w:rPr>
          <w:rFonts w:ascii="Times New Roman" w:eastAsia="SimSun" w:hAnsi="Times New Roman" w:cs="Times New Roman"/>
          <w:color w:val="000000" w:themeColor="text1"/>
          <w:sz w:val="24"/>
          <w:szCs w:val="24"/>
        </w:rPr>
      </w:pPr>
      <w:r w:rsidRPr="009A1712">
        <w:rPr>
          <w:rFonts w:ascii="Times New Roman" w:eastAsia="SimSun" w:hAnsi="Times New Roman" w:cs="Times New Roman"/>
          <w:color w:val="000000" w:themeColor="text1"/>
          <w:sz w:val="24"/>
          <w:szCs w:val="24"/>
        </w:rPr>
        <w:t>-для отдыха взрослого населения - не менее 10 м;</w:t>
      </w:r>
    </w:p>
    <w:p w:rsidR="0015708A" w:rsidRPr="009A1712" w:rsidRDefault="0015708A" w:rsidP="0015708A">
      <w:pPr>
        <w:pStyle w:val="ConsPlusNormal"/>
        <w:ind w:firstLine="540"/>
        <w:jc w:val="both"/>
        <w:rPr>
          <w:rFonts w:ascii="Times New Roman" w:eastAsia="SimSun" w:hAnsi="Times New Roman" w:cs="Times New Roman"/>
          <w:color w:val="000000" w:themeColor="text1"/>
          <w:sz w:val="24"/>
          <w:szCs w:val="24"/>
        </w:rPr>
      </w:pPr>
      <w:r w:rsidRPr="009A1712">
        <w:rPr>
          <w:rFonts w:ascii="Times New Roman" w:eastAsia="SimSun" w:hAnsi="Times New Roman" w:cs="Times New Roman"/>
          <w:color w:val="000000" w:themeColor="text1"/>
          <w:sz w:val="24"/>
          <w:szCs w:val="24"/>
        </w:rPr>
        <w:t>-для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15708A" w:rsidRPr="009A1712" w:rsidRDefault="0015708A" w:rsidP="0015708A">
      <w:pPr>
        <w:pStyle w:val="ConsPlusNormal"/>
        <w:ind w:firstLine="540"/>
        <w:jc w:val="both"/>
        <w:rPr>
          <w:rFonts w:ascii="Times New Roman" w:eastAsia="SimSun" w:hAnsi="Times New Roman" w:cs="Times New Roman"/>
          <w:color w:val="000000" w:themeColor="text1"/>
          <w:sz w:val="24"/>
          <w:szCs w:val="24"/>
        </w:rPr>
      </w:pPr>
      <w:r w:rsidRPr="009A1712">
        <w:rPr>
          <w:rFonts w:ascii="Times New Roman" w:eastAsia="SimSun" w:hAnsi="Times New Roman" w:cs="Times New Roman"/>
          <w:color w:val="000000" w:themeColor="text1"/>
          <w:sz w:val="24"/>
          <w:szCs w:val="24"/>
        </w:rPr>
        <w:t>-для хозяйственных целей - не менее 20 м;</w:t>
      </w:r>
    </w:p>
    <w:p w:rsidR="0015708A" w:rsidRPr="009A1712" w:rsidRDefault="0015708A" w:rsidP="0015708A">
      <w:pPr>
        <w:pStyle w:val="ConsPlusNormal"/>
        <w:ind w:firstLine="540"/>
        <w:jc w:val="both"/>
        <w:rPr>
          <w:rFonts w:ascii="Times New Roman" w:eastAsia="SimSun" w:hAnsi="Times New Roman" w:cs="Times New Roman"/>
          <w:color w:val="000000" w:themeColor="text1"/>
          <w:sz w:val="24"/>
          <w:szCs w:val="24"/>
        </w:rPr>
      </w:pPr>
      <w:r w:rsidRPr="009A1712">
        <w:rPr>
          <w:rFonts w:ascii="Times New Roman" w:eastAsia="SimSun" w:hAnsi="Times New Roman" w:cs="Times New Roman"/>
          <w:color w:val="000000" w:themeColor="text1"/>
          <w:sz w:val="24"/>
          <w:szCs w:val="24"/>
        </w:rPr>
        <w:t>-для выгула собак - не менее 40 м.</w:t>
      </w:r>
    </w:p>
    <w:p w:rsidR="0015708A" w:rsidRPr="009A1712" w:rsidRDefault="0015708A" w:rsidP="0015708A">
      <w:pPr>
        <w:pStyle w:val="ConsPlusNormal"/>
        <w:ind w:firstLine="540"/>
        <w:jc w:val="both"/>
        <w:rPr>
          <w:rFonts w:ascii="Times New Roman" w:eastAsia="SimSun" w:hAnsi="Times New Roman" w:cs="Times New Roman"/>
          <w:color w:val="000000" w:themeColor="text1"/>
          <w:sz w:val="24"/>
          <w:szCs w:val="24"/>
        </w:rPr>
      </w:pPr>
      <w:r w:rsidRPr="009A1712">
        <w:rPr>
          <w:rFonts w:ascii="Times New Roman" w:eastAsia="SimSun" w:hAnsi="Times New Roman" w:cs="Times New Roman"/>
          <w:color w:val="000000" w:themeColor="text1"/>
          <w:sz w:val="24"/>
          <w:szCs w:val="24"/>
        </w:rPr>
        <w:t xml:space="preserve">Автостоянки для хранения легковых автомобилей вместимостью до 300 </w:t>
      </w:r>
      <w:proofErr w:type="spellStart"/>
      <w:r w:rsidRPr="009A1712">
        <w:rPr>
          <w:rFonts w:ascii="Times New Roman" w:eastAsia="SimSun" w:hAnsi="Times New Roman" w:cs="Times New Roman"/>
          <w:color w:val="000000" w:themeColor="text1"/>
          <w:sz w:val="24"/>
          <w:szCs w:val="24"/>
        </w:rPr>
        <w:t>машино</w:t>
      </w:r>
      <w:proofErr w:type="spellEnd"/>
      <w:r w:rsidRPr="009A1712">
        <w:rPr>
          <w:rFonts w:ascii="Times New Roman" w:eastAsia="SimSun" w:hAnsi="Times New Roman" w:cs="Times New Roman"/>
          <w:color w:val="000000" w:themeColor="text1"/>
          <w:sz w:val="24"/>
          <w:szCs w:val="24"/>
        </w:rPr>
        <w:t xml:space="preserve">-мест допускается размещать в жилых районах, микрорайонах (кварталах) при условии соблюдения расстояний от автостоянок до объектов, указанных ниже в </w:t>
      </w:r>
      <w:hyperlink r:id="rId34" w:history="1">
        <w:r w:rsidRPr="009A1712">
          <w:rPr>
            <w:rStyle w:val="a7"/>
            <w:rFonts w:ascii="Times New Roman" w:eastAsia="SimSun" w:hAnsi="Times New Roman" w:cs="Times New Roman"/>
            <w:color w:val="000000" w:themeColor="text1"/>
            <w:sz w:val="24"/>
            <w:szCs w:val="24"/>
          </w:rPr>
          <w:t>таблице</w:t>
        </w:r>
      </w:hyperlink>
      <w:r w:rsidRPr="009A1712">
        <w:rPr>
          <w:rFonts w:ascii="Times New Roman" w:eastAsia="SimSun" w:hAnsi="Times New Roman" w:cs="Times New Roman"/>
          <w:color w:val="000000" w:themeColor="text1"/>
          <w:sz w:val="24"/>
          <w:szCs w:val="24"/>
        </w:rPr>
        <w:t>:</w:t>
      </w:r>
    </w:p>
    <w:p w:rsidR="0015708A" w:rsidRPr="009A1712" w:rsidRDefault="0015708A" w:rsidP="0015708A">
      <w:pPr>
        <w:pStyle w:val="ConsPlusNormal"/>
        <w:ind w:firstLine="540"/>
        <w:jc w:val="both"/>
        <w:rPr>
          <w:rFonts w:ascii="Times New Roman" w:eastAsia="SimSun" w:hAnsi="Times New Roman" w:cs="Times New Roman"/>
          <w:color w:val="000000" w:themeColor="text1"/>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3686"/>
        <w:gridCol w:w="1276"/>
        <w:gridCol w:w="1276"/>
        <w:gridCol w:w="1046"/>
        <w:gridCol w:w="1222"/>
        <w:gridCol w:w="1365"/>
      </w:tblGrid>
      <w:tr w:rsidR="0015708A" w:rsidRPr="009A1712" w:rsidTr="00527964">
        <w:trPr>
          <w:cantSplit/>
          <w:trHeight w:val="240"/>
        </w:trPr>
        <w:tc>
          <w:tcPr>
            <w:tcW w:w="3686" w:type="dxa"/>
            <w:vMerge w:val="restart"/>
            <w:tcBorders>
              <w:top w:val="single" w:sz="6" w:space="0" w:color="000000"/>
              <w:left w:val="single" w:sz="6" w:space="0" w:color="000000"/>
            </w:tcBorders>
            <w:shd w:val="clear" w:color="auto" w:fill="auto"/>
          </w:tcPr>
          <w:p w:rsidR="0015708A" w:rsidRPr="009A1712" w:rsidRDefault="0015708A" w:rsidP="00527964">
            <w:pPr>
              <w:pStyle w:val="ConsPlusNormal"/>
              <w:ind w:firstLine="0"/>
              <w:rPr>
                <w:rFonts w:ascii="Times New Roman" w:hAnsi="Times New Roman" w:cs="Times New Roman"/>
                <w:color w:val="000000" w:themeColor="text1"/>
              </w:rPr>
            </w:pPr>
            <w:r w:rsidRPr="009A1712">
              <w:rPr>
                <w:rFonts w:ascii="Times New Roman" w:hAnsi="Times New Roman" w:cs="Times New Roman"/>
                <w:color w:val="000000" w:themeColor="text1"/>
              </w:rPr>
              <w:t xml:space="preserve">Объекты, до которых     </w:t>
            </w:r>
            <w:r w:rsidRPr="009A1712">
              <w:rPr>
                <w:rFonts w:ascii="Times New Roman" w:hAnsi="Times New Roman" w:cs="Times New Roman"/>
                <w:color w:val="000000" w:themeColor="text1"/>
              </w:rPr>
              <w:br/>
              <w:t xml:space="preserve">исчисляется расстояние    </w:t>
            </w:r>
          </w:p>
        </w:tc>
        <w:tc>
          <w:tcPr>
            <w:tcW w:w="6185" w:type="dxa"/>
            <w:gridSpan w:val="5"/>
            <w:tcBorders>
              <w:top w:val="single" w:sz="6" w:space="0" w:color="000000"/>
              <w:left w:val="single" w:sz="6" w:space="0" w:color="000000"/>
              <w:bottom w:val="single" w:sz="6" w:space="0" w:color="000000"/>
              <w:right w:val="single" w:sz="6" w:space="0" w:color="000000"/>
            </w:tcBorders>
            <w:shd w:val="clear" w:color="auto" w:fill="auto"/>
          </w:tcPr>
          <w:p w:rsidR="0015708A" w:rsidRPr="009A1712" w:rsidRDefault="0015708A" w:rsidP="00527964">
            <w:pPr>
              <w:pStyle w:val="ConsPlusNormal"/>
              <w:ind w:firstLine="0"/>
              <w:rPr>
                <w:color w:val="000000" w:themeColor="text1"/>
              </w:rPr>
            </w:pPr>
            <w:r w:rsidRPr="009A1712">
              <w:rPr>
                <w:rFonts w:ascii="Times New Roman" w:hAnsi="Times New Roman" w:cs="Times New Roman"/>
                <w:color w:val="000000" w:themeColor="text1"/>
              </w:rPr>
              <w:t xml:space="preserve">Расстояние (м) не менее          </w:t>
            </w:r>
          </w:p>
        </w:tc>
      </w:tr>
      <w:tr w:rsidR="0015708A" w:rsidRPr="009A1712" w:rsidTr="00527964">
        <w:trPr>
          <w:cantSplit/>
          <w:trHeight w:val="360"/>
        </w:trPr>
        <w:tc>
          <w:tcPr>
            <w:tcW w:w="3686" w:type="dxa"/>
            <w:vMerge/>
            <w:tcBorders>
              <w:left w:val="single" w:sz="6" w:space="0" w:color="000000"/>
            </w:tcBorders>
            <w:shd w:val="clear" w:color="auto" w:fill="auto"/>
          </w:tcPr>
          <w:p w:rsidR="0015708A" w:rsidRPr="009A1712" w:rsidRDefault="0015708A" w:rsidP="00527964">
            <w:pPr>
              <w:pStyle w:val="ConsPlusNormal"/>
              <w:snapToGrid w:val="0"/>
              <w:ind w:firstLine="0"/>
              <w:rPr>
                <w:rFonts w:ascii="Times New Roman" w:hAnsi="Times New Roman" w:cs="Times New Roman"/>
                <w:color w:val="000000" w:themeColor="text1"/>
              </w:rPr>
            </w:pPr>
          </w:p>
        </w:tc>
        <w:tc>
          <w:tcPr>
            <w:tcW w:w="6185" w:type="dxa"/>
            <w:gridSpan w:val="5"/>
            <w:tcBorders>
              <w:top w:val="single" w:sz="6" w:space="0" w:color="000000"/>
              <w:left w:val="single" w:sz="6" w:space="0" w:color="000000"/>
              <w:bottom w:val="single" w:sz="6" w:space="0" w:color="000000"/>
              <w:right w:val="single" w:sz="6" w:space="0" w:color="000000"/>
            </w:tcBorders>
            <w:shd w:val="clear" w:color="auto" w:fill="auto"/>
          </w:tcPr>
          <w:p w:rsidR="0015708A" w:rsidRPr="009A1712" w:rsidRDefault="0015708A" w:rsidP="00527964">
            <w:pPr>
              <w:pStyle w:val="ConsPlusNormal"/>
              <w:ind w:firstLine="0"/>
              <w:rPr>
                <w:color w:val="000000" w:themeColor="text1"/>
              </w:rPr>
            </w:pPr>
            <w:r w:rsidRPr="009A1712">
              <w:rPr>
                <w:rFonts w:ascii="Times New Roman" w:hAnsi="Times New Roman" w:cs="Times New Roman"/>
                <w:color w:val="000000" w:themeColor="text1"/>
              </w:rPr>
              <w:t xml:space="preserve">Автостоянки открытого типа, закрытого типа </w:t>
            </w:r>
            <w:r w:rsidRPr="009A1712">
              <w:rPr>
                <w:rFonts w:ascii="Times New Roman" w:hAnsi="Times New Roman" w:cs="Times New Roman"/>
                <w:color w:val="000000" w:themeColor="text1"/>
              </w:rPr>
              <w:br/>
              <w:t>(наземные) вместимостью (</w:t>
            </w:r>
            <w:proofErr w:type="spellStart"/>
            <w:r w:rsidRPr="009A1712">
              <w:rPr>
                <w:rFonts w:ascii="Times New Roman" w:hAnsi="Times New Roman" w:cs="Times New Roman"/>
                <w:color w:val="000000" w:themeColor="text1"/>
              </w:rPr>
              <w:t>машино</w:t>
            </w:r>
            <w:proofErr w:type="spellEnd"/>
            <w:r w:rsidRPr="009A1712">
              <w:rPr>
                <w:rFonts w:ascii="Times New Roman" w:hAnsi="Times New Roman" w:cs="Times New Roman"/>
                <w:color w:val="000000" w:themeColor="text1"/>
              </w:rPr>
              <w:t xml:space="preserve">-мест)   </w:t>
            </w:r>
          </w:p>
        </w:tc>
      </w:tr>
      <w:tr w:rsidR="0015708A" w:rsidRPr="009A1712" w:rsidTr="00527964">
        <w:trPr>
          <w:cantSplit/>
          <w:trHeight w:val="360"/>
        </w:trPr>
        <w:tc>
          <w:tcPr>
            <w:tcW w:w="3686" w:type="dxa"/>
            <w:vMerge/>
            <w:tcBorders>
              <w:left w:val="single" w:sz="6" w:space="0" w:color="000000"/>
              <w:bottom w:val="single" w:sz="6" w:space="0" w:color="000000"/>
            </w:tcBorders>
            <w:shd w:val="clear" w:color="auto" w:fill="auto"/>
          </w:tcPr>
          <w:p w:rsidR="0015708A" w:rsidRPr="009A1712" w:rsidRDefault="0015708A" w:rsidP="00527964">
            <w:pPr>
              <w:pStyle w:val="ConsPlusNormal"/>
              <w:snapToGrid w:val="0"/>
              <w:ind w:firstLine="0"/>
              <w:rPr>
                <w:rFonts w:ascii="Times New Roman" w:hAnsi="Times New Roman" w:cs="Times New Roman"/>
                <w:color w:val="000000" w:themeColor="text1"/>
              </w:rPr>
            </w:pPr>
          </w:p>
        </w:tc>
        <w:tc>
          <w:tcPr>
            <w:tcW w:w="1276" w:type="dxa"/>
            <w:tcBorders>
              <w:top w:val="single" w:sz="6" w:space="0" w:color="000000"/>
              <w:left w:val="single" w:sz="6" w:space="0" w:color="000000"/>
              <w:bottom w:val="single" w:sz="6" w:space="0" w:color="000000"/>
            </w:tcBorders>
            <w:shd w:val="clear" w:color="auto" w:fill="auto"/>
          </w:tcPr>
          <w:p w:rsidR="0015708A" w:rsidRPr="009A1712" w:rsidRDefault="0015708A" w:rsidP="00527964">
            <w:pPr>
              <w:pStyle w:val="ConsPlusNormal"/>
              <w:ind w:firstLine="0"/>
              <w:rPr>
                <w:rFonts w:ascii="Times New Roman" w:hAnsi="Times New Roman" w:cs="Times New Roman"/>
                <w:color w:val="000000" w:themeColor="text1"/>
              </w:rPr>
            </w:pPr>
            <w:r w:rsidRPr="009A1712">
              <w:rPr>
                <w:rFonts w:ascii="Times New Roman" w:hAnsi="Times New Roman" w:cs="Times New Roman"/>
                <w:color w:val="000000" w:themeColor="text1"/>
              </w:rPr>
              <w:t xml:space="preserve">10 и  менее </w:t>
            </w:r>
          </w:p>
        </w:tc>
        <w:tc>
          <w:tcPr>
            <w:tcW w:w="1276" w:type="dxa"/>
            <w:tcBorders>
              <w:top w:val="single" w:sz="6" w:space="0" w:color="000000"/>
              <w:left w:val="single" w:sz="6" w:space="0" w:color="000000"/>
              <w:bottom w:val="single" w:sz="6" w:space="0" w:color="000000"/>
            </w:tcBorders>
            <w:shd w:val="clear" w:color="auto" w:fill="auto"/>
          </w:tcPr>
          <w:p w:rsidR="0015708A" w:rsidRPr="009A1712" w:rsidRDefault="0015708A" w:rsidP="00527964">
            <w:pPr>
              <w:pStyle w:val="ConsPlusNormal"/>
              <w:ind w:firstLine="0"/>
              <w:rPr>
                <w:rFonts w:ascii="Times New Roman" w:hAnsi="Times New Roman" w:cs="Times New Roman"/>
                <w:color w:val="000000" w:themeColor="text1"/>
              </w:rPr>
            </w:pPr>
            <w:r w:rsidRPr="009A1712">
              <w:rPr>
                <w:rFonts w:ascii="Times New Roman" w:hAnsi="Times New Roman" w:cs="Times New Roman"/>
                <w:color w:val="000000" w:themeColor="text1"/>
              </w:rPr>
              <w:t>11 - 50</w:t>
            </w:r>
          </w:p>
        </w:tc>
        <w:tc>
          <w:tcPr>
            <w:tcW w:w="1046" w:type="dxa"/>
            <w:tcBorders>
              <w:top w:val="single" w:sz="6" w:space="0" w:color="000000"/>
              <w:left w:val="single" w:sz="6" w:space="0" w:color="000000"/>
              <w:bottom w:val="single" w:sz="6" w:space="0" w:color="000000"/>
            </w:tcBorders>
            <w:shd w:val="clear" w:color="auto" w:fill="auto"/>
          </w:tcPr>
          <w:p w:rsidR="0015708A" w:rsidRPr="009A1712" w:rsidRDefault="0015708A" w:rsidP="00527964">
            <w:pPr>
              <w:pStyle w:val="ConsPlusNormal"/>
              <w:ind w:firstLine="0"/>
              <w:rPr>
                <w:rFonts w:ascii="Times New Roman" w:hAnsi="Times New Roman" w:cs="Times New Roman"/>
                <w:color w:val="000000" w:themeColor="text1"/>
              </w:rPr>
            </w:pPr>
            <w:r w:rsidRPr="009A1712">
              <w:rPr>
                <w:rFonts w:ascii="Times New Roman" w:hAnsi="Times New Roman" w:cs="Times New Roman"/>
                <w:color w:val="000000" w:themeColor="text1"/>
              </w:rPr>
              <w:t>51 - 100</w:t>
            </w:r>
          </w:p>
        </w:tc>
        <w:tc>
          <w:tcPr>
            <w:tcW w:w="1222" w:type="dxa"/>
            <w:tcBorders>
              <w:top w:val="single" w:sz="6" w:space="0" w:color="000000"/>
              <w:left w:val="single" w:sz="6" w:space="0" w:color="000000"/>
              <w:bottom w:val="single" w:sz="6" w:space="0" w:color="000000"/>
            </w:tcBorders>
            <w:shd w:val="clear" w:color="auto" w:fill="auto"/>
          </w:tcPr>
          <w:p w:rsidR="0015708A" w:rsidRPr="009A1712" w:rsidRDefault="0015708A" w:rsidP="00527964">
            <w:pPr>
              <w:pStyle w:val="ConsPlusNormal"/>
              <w:ind w:firstLine="0"/>
              <w:rPr>
                <w:rFonts w:ascii="Times New Roman" w:hAnsi="Times New Roman" w:cs="Times New Roman"/>
                <w:color w:val="000000" w:themeColor="text1"/>
              </w:rPr>
            </w:pPr>
            <w:r w:rsidRPr="009A1712">
              <w:rPr>
                <w:rFonts w:ascii="Times New Roman" w:hAnsi="Times New Roman" w:cs="Times New Roman"/>
                <w:color w:val="000000" w:themeColor="text1"/>
              </w:rPr>
              <w:t xml:space="preserve">101 - 300 </w:t>
            </w:r>
          </w:p>
        </w:tc>
        <w:tc>
          <w:tcPr>
            <w:tcW w:w="1365" w:type="dxa"/>
            <w:tcBorders>
              <w:top w:val="single" w:sz="6" w:space="0" w:color="000000"/>
              <w:left w:val="single" w:sz="6" w:space="0" w:color="000000"/>
              <w:bottom w:val="single" w:sz="6" w:space="0" w:color="000000"/>
              <w:right w:val="single" w:sz="6" w:space="0" w:color="000000"/>
            </w:tcBorders>
            <w:shd w:val="clear" w:color="auto" w:fill="auto"/>
          </w:tcPr>
          <w:p w:rsidR="0015708A" w:rsidRPr="009A1712" w:rsidRDefault="0015708A" w:rsidP="00527964">
            <w:pPr>
              <w:pStyle w:val="ConsPlusNormal"/>
              <w:ind w:firstLine="0"/>
              <w:rPr>
                <w:color w:val="000000" w:themeColor="text1"/>
              </w:rPr>
            </w:pPr>
            <w:r w:rsidRPr="009A1712">
              <w:rPr>
                <w:rFonts w:ascii="Times New Roman" w:hAnsi="Times New Roman" w:cs="Times New Roman"/>
                <w:color w:val="000000" w:themeColor="text1"/>
              </w:rPr>
              <w:t xml:space="preserve">свыше 300  </w:t>
            </w:r>
          </w:p>
        </w:tc>
      </w:tr>
      <w:tr w:rsidR="0015708A" w:rsidRPr="009A1712" w:rsidTr="00527964">
        <w:trPr>
          <w:cantSplit/>
          <w:trHeight w:val="360"/>
        </w:trPr>
        <w:tc>
          <w:tcPr>
            <w:tcW w:w="3686" w:type="dxa"/>
            <w:tcBorders>
              <w:top w:val="single" w:sz="6" w:space="0" w:color="000000"/>
              <w:left w:val="single" w:sz="6" w:space="0" w:color="000000"/>
              <w:bottom w:val="single" w:sz="6" w:space="0" w:color="000000"/>
            </w:tcBorders>
            <w:shd w:val="clear" w:color="auto" w:fill="auto"/>
          </w:tcPr>
          <w:p w:rsidR="0015708A" w:rsidRPr="009A1712" w:rsidRDefault="0015708A" w:rsidP="00527964">
            <w:pPr>
              <w:pStyle w:val="ConsPlusNormal"/>
              <w:ind w:firstLine="0"/>
              <w:rPr>
                <w:rFonts w:ascii="Times New Roman" w:hAnsi="Times New Roman" w:cs="Times New Roman"/>
                <w:color w:val="000000" w:themeColor="text1"/>
              </w:rPr>
            </w:pPr>
            <w:r w:rsidRPr="009A1712">
              <w:rPr>
                <w:rFonts w:ascii="Times New Roman" w:hAnsi="Times New Roman" w:cs="Times New Roman"/>
                <w:color w:val="000000" w:themeColor="text1"/>
              </w:rPr>
              <w:t xml:space="preserve">Фасады жилых домов и торцы с </w:t>
            </w:r>
            <w:r w:rsidRPr="009A1712">
              <w:rPr>
                <w:rFonts w:ascii="Times New Roman" w:hAnsi="Times New Roman" w:cs="Times New Roman"/>
                <w:color w:val="000000" w:themeColor="text1"/>
              </w:rPr>
              <w:br/>
              <w:t xml:space="preserve">окнами                       </w:t>
            </w:r>
          </w:p>
        </w:tc>
        <w:tc>
          <w:tcPr>
            <w:tcW w:w="1276" w:type="dxa"/>
            <w:tcBorders>
              <w:top w:val="single" w:sz="6" w:space="0" w:color="000000"/>
              <w:left w:val="single" w:sz="6" w:space="0" w:color="000000"/>
              <w:bottom w:val="single" w:sz="6" w:space="0" w:color="000000"/>
            </w:tcBorders>
            <w:shd w:val="clear" w:color="auto" w:fill="auto"/>
          </w:tcPr>
          <w:p w:rsidR="0015708A" w:rsidRPr="009A1712" w:rsidRDefault="0015708A" w:rsidP="00527964">
            <w:pPr>
              <w:pStyle w:val="ConsPlusNormal"/>
              <w:ind w:firstLine="0"/>
              <w:rPr>
                <w:rFonts w:ascii="Times New Roman" w:hAnsi="Times New Roman" w:cs="Times New Roman"/>
                <w:color w:val="000000" w:themeColor="text1"/>
              </w:rPr>
            </w:pPr>
            <w:r w:rsidRPr="009A1712">
              <w:rPr>
                <w:rFonts w:ascii="Times New Roman" w:hAnsi="Times New Roman" w:cs="Times New Roman"/>
                <w:color w:val="000000" w:themeColor="text1"/>
              </w:rPr>
              <w:t>10 &lt;**&gt;</w:t>
            </w:r>
          </w:p>
        </w:tc>
        <w:tc>
          <w:tcPr>
            <w:tcW w:w="1276" w:type="dxa"/>
            <w:tcBorders>
              <w:top w:val="single" w:sz="6" w:space="0" w:color="000000"/>
              <w:left w:val="single" w:sz="6" w:space="0" w:color="000000"/>
              <w:bottom w:val="single" w:sz="6" w:space="0" w:color="000000"/>
            </w:tcBorders>
            <w:shd w:val="clear" w:color="auto" w:fill="auto"/>
          </w:tcPr>
          <w:p w:rsidR="0015708A" w:rsidRPr="009A1712" w:rsidRDefault="0015708A" w:rsidP="00527964">
            <w:pPr>
              <w:pStyle w:val="ConsPlusNormal"/>
              <w:ind w:firstLine="0"/>
              <w:rPr>
                <w:rFonts w:ascii="Times New Roman" w:hAnsi="Times New Roman" w:cs="Times New Roman"/>
                <w:color w:val="000000" w:themeColor="text1"/>
              </w:rPr>
            </w:pPr>
            <w:r w:rsidRPr="009A1712">
              <w:rPr>
                <w:rFonts w:ascii="Times New Roman" w:hAnsi="Times New Roman" w:cs="Times New Roman"/>
                <w:color w:val="000000" w:themeColor="text1"/>
              </w:rPr>
              <w:t xml:space="preserve">15     </w:t>
            </w:r>
          </w:p>
        </w:tc>
        <w:tc>
          <w:tcPr>
            <w:tcW w:w="1046" w:type="dxa"/>
            <w:tcBorders>
              <w:top w:val="single" w:sz="6" w:space="0" w:color="000000"/>
              <w:left w:val="single" w:sz="6" w:space="0" w:color="000000"/>
              <w:bottom w:val="single" w:sz="6" w:space="0" w:color="000000"/>
            </w:tcBorders>
            <w:shd w:val="clear" w:color="auto" w:fill="auto"/>
          </w:tcPr>
          <w:p w:rsidR="0015708A" w:rsidRPr="009A1712" w:rsidRDefault="0015708A" w:rsidP="00527964">
            <w:pPr>
              <w:pStyle w:val="ConsPlusNormal"/>
              <w:ind w:firstLine="0"/>
              <w:rPr>
                <w:rFonts w:ascii="Times New Roman" w:hAnsi="Times New Roman" w:cs="Times New Roman"/>
                <w:color w:val="000000" w:themeColor="text1"/>
              </w:rPr>
            </w:pPr>
            <w:r w:rsidRPr="009A1712">
              <w:rPr>
                <w:rFonts w:ascii="Times New Roman" w:hAnsi="Times New Roman" w:cs="Times New Roman"/>
                <w:color w:val="000000" w:themeColor="text1"/>
              </w:rPr>
              <w:t xml:space="preserve">25      </w:t>
            </w:r>
          </w:p>
        </w:tc>
        <w:tc>
          <w:tcPr>
            <w:tcW w:w="1222" w:type="dxa"/>
            <w:tcBorders>
              <w:top w:val="single" w:sz="6" w:space="0" w:color="000000"/>
              <w:left w:val="single" w:sz="6" w:space="0" w:color="000000"/>
              <w:bottom w:val="single" w:sz="6" w:space="0" w:color="000000"/>
            </w:tcBorders>
            <w:shd w:val="clear" w:color="auto" w:fill="auto"/>
          </w:tcPr>
          <w:p w:rsidR="0015708A" w:rsidRPr="009A1712" w:rsidRDefault="0015708A" w:rsidP="00527964">
            <w:pPr>
              <w:pStyle w:val="ConsPlusNormal"/>
              <w:ind w:firstLine="0"/>
              <w:rPr>
                <w:rFonts w:ascii="Times New Roman" w:hAnsi="Times New Roman" w:cs="Times New Roman"/>
                <w:color w:val="000000" w:themeColor="text1"/>
              </w:rPr>
            </w:pPr>
            <w:r w:rsidRPr="009A1712">
              <w:rPr>
                <w:rFonts w:ascii="Times New Roman" w:hAnsi="Times New Roman" w:cs="Times New Roman"/>
                <w:color w:val="000000" w:themeColor="text1"/>
              </w:rPr>
              <w:t xml:space="preserve">35        </w:t>
            </w:r>
          </w:p>
        </w:tc>
        <w:tc>
          <w:tcPr>
            <w:tcW w:w="1365" w:type="dxa"/>
            <w:tcBorders>
              <w:top w:val="single" w:sz="6" w:space="0" w:color="000000"/>
              <w:left w:val="single" w:sz="6" w:space="0" w:color="000000"/>
              <w:bottom w:val="single" w:sz="6" w:space="0" w:color="000000"/>
              <w:right w:val="single" w:sz="6" w:space="0" w:color="000000"/>
            </w:tcBorders>
            <w:shd w:val="clear" w:color="auto" w:fill="auto"/>
          </w:tcPr>
          <w:p w:rsidR="0015708A" w:rsidRPr="009A1712" w:rsidRDefault="0015708A" w:rsidP="00527964">
            <w:pPr>
              <w:pStyle w:val="ConsPlusNormal"/>
              <w:ind w:firstLine="0"/>
              <w:rPr>
                <w:color w:val="000000" w:themeColor="text1"/>
              </w:rPr>
            </w:pPr>
            <w:r w:rsidRPr="009A1712">
              <w:rPr>
                <w:rFonts w:ascii="Times New Roman" w:hAnsi="Times New Roman" w:cs="Times New Roman"/>
                <w:color w:val="000000" w:themeColor="text1"/>
              </w:rPr>
              <w:t xml:space="preserve">50     </w:t>
            </w:r>
          </w:p>
        </w:tc>
      </w:tr>
      <w:tr w:rsidR="0015708A" w:rsidRPr="009A1712" w:rsidTr="00527964">
        <w:trPr>
          <w:cantSplit/>
          <w:trHeight w:val="240"/>
        </w:trPr>
        <w:tc>
          <w:tcPr>
            <w:tcW w:w="3686" w:type="dxa"/>
            <w:tcBorders>
              <w:top w:val="single" w:sz="6" w:space="0" w:color="000000"/>
              <w:left w:val="single" w:sz="6" w:space="0" w:color="000000"/>
              <w:bottom w:val="single" w:sz="6" w:space="0" w:color="000000"/>
            </w:tcBorders>
            <w:shd w:val="clear" w:color="auto" w:fill="auto"/>
          </w:tcPr>
          <w:p w:rsidR="0015708A" w:rsidRPr="009A1712" w:rsidRDefault="0015708A" w:rsidP="00527964">
            <w:pPr>
              <w:pStyle w:val="ConsPlusNormal"/>
              <w:ind w:firstLine="0"/>
              <w:rPr>
                <w:rFonts w:ascii="Times New Roman" w:hAnsi="Times New Roman" w:cs="Times New Roman"/>
                <w:color w:val="000000" w:themeColor="text1"/>
              </w:rPr>
            </w:pPr>
            <w:r w:rsidRPr="009A1712">
              <w:rPr>
                <w:rFonts w:ascii="Times New Roman" w:hAnsi="Times New Roman" w:cs="Times New Roman"/>
                <w:color w:val="000000" w:themeColor="text1"/>
              </w:rPr>
              <w:t xml:space="preserve">Торцы жилых домов без окон   </w:t>
            </w:r>
          </w:p>
        </w:tc>
        <w:tc>
          <w:tcPr>
            <w:tcW w:w="1276" w:type="dxa"/>
            <w:tcBorders>
              <w:top w:val="single" w:sz="6" w:space="0" w:color="000000"/>
              <w:left w:val="single" w:sz="6" w:space="0" w:color="000000"/>
              <w:bottom w:val="single" w:sz="6" w:space="0" w:color="000000"/>
            </w:tcBorders>
            <w:shd w:val="clear" w:color="auto" w:fill="auto"/>
          </w:tcPr>
          <w:p w:rsidR="0015708A" w:rsidRPr="009A1712" w:rsidRDefault="0015708A" w:rsidP="00527964">
            <w:pPr>
              <w:pStyle w:val="ConsPlusNormal"/>
              <w:ind w:firstLine="0"/>
              <w:rPr>
                <w:rFonts w:ascii="Times New Roman" w:hAnsi="Times New Roman" w:cs="Times New Roman"/>
                <w:color w:val="000000" w:themeColor="text1"/>
              </w:rPr>
            </w:pPr>
            <w:r w:rsidRPr="009A1712">
              <w:rPr>
                <w:rFonts w:ascii="Times New Roman" w:hAnsi="Times New Roman" w:cs="Times New Roman"/>
                <w:color w:val="000000" w:themeColor="text1"/>
              </w:rPr>
              <w:t>10 &lt;**&gt;</w:t>
            </w:r>
          </w:p>
        </w:tc>
        <w:tc>
          <w:tcPr>
            <w:tcW w:w="1276" w:type="dxa"/>
            <w:tcBorders>
              <w:top w:val="single" w:sz="6" w:space="0" w:color="000000"/>
              <w:left w:val="single" w:sz="6" w:space="0" w:color="000000"/>
              <w:bottom w:val="single" w:sz="6" w:space="0" w:color="000000"/>
            </w:tcBorders>
            <w:shd w:val="clear" w:color="auto" w:fill="auto"/>
          </w:tcPr>
          <w:p w:rsidR="0015708A" w:rsidRPr="009A1712" w:rsidRDefault="0015708A" w:rsidP="00527964">
            <w:pPr>
              <w:pStyle w:val="ConsPlusNormal"/>
              <w:ind w:firstLine="0"/>
              <w:rPr>
                <w:rFonts w:ascii="Times New Roman" w:hAnsi="Times New Roman" w:cs="Times New Roman"/>
                <w:color w:val="000000" w:themeColor="text1"/>
              </w:rPr>
            </w:pPr>
            <w:r w:rsidRPr="009A1712">
              <w:rPr>
                <w:rFonts w:ascii="Times New Roman" w:hAnsi="Times New Roman" w:cs="Times New Roman"/>
                <w:color w:val="000000" w:themeColor="text1"/>
              </w:rPr>
              <w:t>10 &lt;**&gt;</w:t>
            </w:r>
          </w:p>
        </w:tc>
        <w:tc>
          <w:tcPr>
            <w:tcW w:w="1046" w:type="dxa"/>
            <w:tcBorders>
              <w:top w:val="single" w:sz="6" w:space="0" w:color="000000"/>
              <w:left w:val="single" w:sz="6" w:space="0" w:color="000000"/>
              <w:bottom w:val="single" w:sz="6" w:space="0" w:color="000000"/>
            </w:tcBorders>
            <w:shd w:val="clear" w:color="auto" w:fill="auto"/>
          </w:tcPr>
          <w:p w:rsidR="0015708A" w:rsidRPr="009A1712" w:rsidRDefault="0015708A" w:rsidP="00527964">
            <w:pPr>
              <w:pStyle w:val="ConsPlusNormal"/>
              <w:ind w:firstLine="0"/>
              <w:rPr>
                <w:rFonts w:ascii="Times New Roman" w:hAnsi="Times New Roman" w:cs="Times New Roman"/>
                <w:color w:val="000000" w:themeColor="text1"/>
              </w:rPr>
            </w:pPr>
            <w:r w:rsidRPr="009A1712">
              <w:rPr>
                <w:rFonts w:ascii="Times New Roman" w:hAnsi="Times New Roman" w:cs="Times New Roman"/>
                <w:color w:val="000000" w:themeColor="text1"/>
              </w:rPr>
              <w:t xml:space="preserve">15      </w:t>
            </w:r>
          </w:p>
        </w:tc>
        <w:tc>
          <w:tcPr>
            <w:tcW w:w="1222" w:type="dxa"/>
            <w:tcBorders>
              <w:top w:val="single" w:sz="6" w:space="0" w:color="000000"/>
              <w:left w:val="single" w:sz="6" w:space="0" w:color="000000"/>
              <w:bottom w:val="single" w:sz="6" w:space="0" w:color="000000"/>
            </w:tcBorders>
            <w:shd w:val="clear" w:color="auto" w:fill="auto"/>
          </w:tcPr>
          <w:p w:rsidR="0015708A" w:rsidRPr="009A1712" w:rsidRDefault="0015708A" w:rsidP="00527964">
            <w:pPr>
              <w:pStyle w:val="ConsPlusNormal"/>
              <w:ind w:firstLine="0"/>
              <w:rPr>
                <w:rFonts w:ascii="Times New Roman" w:hAnsi="Times New Roman" w:cs="Times New Roman"/>
                <w:color w:val="000000" w:themeColor="text1"/>
              </w:rPr>
            </w:pPr>
            <w:r w:rsidRPr="009A1712">
              <w:rPr>
                <w:rFonts w:ascii="Times New Roman" w:hAnsi="Times New Roman" w:cs="Times New Roman"/>
                <w:color w:val="000000" w:themeColor="text1"/>
              </w:rPr>
              <w:t xml:space="preserve">25        </w:t>
            </w:r>
          </w:p>
        </w:tc>
        <w:tc>
          <w:tcPr>
            <w:tcW w:w="1365" w:type="dxa"/>
            <w:tcBorders>
              <w:top w:val="single" w:sz="6" w:space="0" w:color="000000"/>
              <w:left w:val="single" w:sz="6" w:space="0" w:color="000000"/>
              <w:bottom w:val="single" w:sz="6" w:space="0" w:color="000000"/>
              <w:right w:val="single" w:sz="6" w:space="0" w:color="000000"/>
            </w:tcBorders>
            <w:shd w:val="clear" w:color="auto" w:fill="auto"/>
          </w:tcPr>
          <w:p w:rsidR="0015708A" w:rsidRPr="009A1712" w:rsidRDefault="0015708A" w:rsidP="00527964">
            <w:pPr>
              <w:pStyle w:val="ConsPlusNormal"/>
              <w:ind w:firstLine="0"/>
              <w:rPr>
                <w:color w:val="000000" w:themeColor="text1"/>
              </w:rPr>
            </w:pPr>
            <w:r w:rsidRPr="009A1712">
              <w:rPr>
                <w:rFonts w:ascii="Times New Roman" w:hAnsi="Times New Roman" w:cs="Times New Roman"/>
                <w:color w:val="000000" w:themeColor="text1"/>
              </w:rPr>
              <w:t xml:space="preserve">35     </w:t>
            </w:r>
          </w:p>
        </w:tc>
      </w:tr>
      <w:tr w:rsidR="0015708A" w:rsidRPr="009A1712" w:rsidTr="00527964">
        <w:trPr>
          <w:cantSplit/>
          <w:trHeight w:val="240"/>
        </w:trPr>
        <w:tc>
          <w:tcPr>
            <w:tcW w:w="3686" w:type="dxa"/>
            <w:tcBorders>
              <w:top w:val="single" w:sz="6" w:space="0" w:color="000000"/>
              <w:left w:val="single" w:sz="6" w:space="0" w:color="000000"/>
              <w:bottom w:val="single" w:sz="6" w:space="0" w:color="000000"/>
            </w:tcBorders>
            <w:shd w:val="clear" w:color="auto" w:fill="auto"/>
          </w:tcPr>
          <w:p w:rsidR="0015708A" w:rsidRPr="009A1712" w:rsidRDefault="0015708A" w:rsidP="00527964">
            <w:pPr>
              <w:pStyle w:val="ConsPlusNormal"/>
              <w:ind w:firstLine="0"/>
              <w:rPr>
                <w:rFonts w:ascii="Times New Roman" w:hAnsi="Times New Roman" w:cs="Times New Roman"/>
                <w:color w:val="000000" w:themeColor="text1"/>
              </w:rPr>
            </w:pPr>
            <w:r w:rsidRPr="009A1712">
              <w:rPr>
                <w:rFonts w:ascii="Times New Roman" w:hAnsi="Times New Roman" w:cs="Times New Roman"/>
                <w:color w:val="000000" w:themeColor="text1"/>
              </w:rPr>
              <w:t xml:space="preserve">Общественные здания          </w:t>
            </w:r>
          </w:p>
        </w:tc>
        <w:tc>
          <w:tcPr>
            <w:tcW w:w="1276" w:type="dxa"/>
            <w:tcBorders>
              <w:top w:val="single" w:sz="6" w:space="0" w:color="000000"/>
              <w:left w:val="single" w:sz="6" w:space="0" w:color="000000"/>
              <w:bottom w:val="single" w:sz="6" w:space="0" w:color="000000"/>
            </w:tcBorders>
            <w:shd w:val="clear" w:color="auto" w:fill="auto"/>
          </w:tcPr>
          <w:p w:rsidR="0015708A" w:rsidRPr="009A1712" w:rsidRDefault="0015708A" w:rsidP="00527964">
            <w:pPr>
              <w:pStyle w:val="ConsPlusNormal"/>
              <w:ind w:firstLine="0"/>
              <w:rPr>
                <w:rFonts w:ascii="Times New Roman" w:hAnsi="Times New Roman" w:cs="Times New Roman"/>
                <w:color w:val="000000" w:themeColor="text1"/>
              </w:rPr>
            </w:pPr>
            <w:r w:rsidRPr="009A1712">
              <w:rPr>
                <w:rFonts w:ascii="Times New Roman" w:hAnsi="Times New Roman" w:cs="Times New Roman"/>
                <w:color w:val="000000" w:themeColor="text1"/>
              </w:rPr>
              <w:t>10 &lt;**&gt;</w:t>
            </w:r>
          </w:p>
        </w:tc>
        <w:tc>
          <w:tcPr>
            <w:tcW w:w="1276" w:type="dxa"/>
            <w:tcBorders>
              <w:top w:val="single" w:sz="6" w:space="0" w:color="000000"/>
              <w:left w:val="single" w:sz="6" w:space="0" w:color="000000"/>
              <w:bottom w:val="single" w:sz="6" w:space="0" w:color="000000"/>
            </w:tcBorders>
            <w:shd w:val="clear" w:color="auto" w:fill="auto"/>
          </w:tcPr>
          <w:p w:rsidR="0015708A" w:rsidRPr="009A1712" w:rsidRDefault="0015708A" w:rsidP="00527964">
            <w:pPr>
              <w:pStyle w:val="ConsPlusNormal"/>
              <w:ind w:firstLine="0"/>
              <w:rPr>
                <w:rFonts w:ascii="Times New Roman" w:hAnsi="Times New Roman" w:cs="Times New Roman"/>
                <w:color w:val="000000" w:themeColor="text1"/>
              </w:rPr>
            </w:pPr>
            <w:r w:rsidRPr="009A1712">
              <w:rPr>
                <w:rFonts w:ascii="Times New Roman" w:hAnsi="Times New Roman" w:cs="Times New Roman"/>
                <w:color w:val="000000" w:themeColor="text1"/>
              </w:rPr>
              <w:t>10 &lt;**&gt;</w:t>
            </w:r>
          </w:p>
        </w:tc>
        <w:tc>
          <w:tcPr>
            <w:tcW w:w="1046" w:type="dxa"/>
            <w:tcBorders>
              <w:top w:val="single" w:sz="6" w:space="0" w:color="000000"/>
              <w:left w:val="single" w:sz="6" w:space="0" w:color="000000"/>
              <w:bottom w:val="single" w:sz="6" w:space="0" w:color="000000"/>
            </w:tcBorders>
            <w:shd w:val="clear" w:color="auto" w:fill="auto"/>
          </w:tcPr>
          <w:p w:rsidR="0015708A" w:rsidRPr="009A1712" w:rsidRDefault="0015708A" w:rsidP="00527964">
            <w:pPr>
              <w:pStyle w:val="ConsPlusNormal"/>
              <w:ind w:firstLine="0"/>
              <w:rPr>
                <w:rFonts w:ascii="Times New Roman" w:hAnsi="Times New Roman" w:cs="Times New Roman"/>
                <w:color w:val="000000" w:themeColor="text1"/>
              </w:rPr>
            </w:pPr>
            <w:r w:rsidRPr="009A1712">
              <w:rPr>
                <w:rFonts w:ascii="Times New Roman" w:hAnsi="Times New Roman" w:cs="Times New Roman"/>
                <w:color w:val="000000" w:themeColor="text1"/>
              </w:rPr>
              <w:t xml:space="preserve">15      </w:t>
            </w:r>
          </w:p>
        </w:tc>
        <w:tc>
          <w:tcPr>
            <w:tcW w:w="1222" w:type="dxa"/>
            <w:tcBorders>
              <w:top w:val="single" w:sz="6" w:space="0" w:color="000000"/>
              <w:left w:val="single" w:sz="6" w:space="0" w:color="000000"/>
              <w:bottom w:val="single" w:sz="6" w:space="0" w:color="000000"/>
            </w:tcBorders>
            <w:shd w:val="clear" w:color="auto" w:fill="auto"/>
          </w:tcPr>
          <w:p w:rsidR="0015708A" w:rsidRPr="009A1712" w:rsidRDefault="0015708A" w:rsidP="00527964">
            <w:pPr>
              <w:pStyle w:val="ConsPlusNormal"/>
              <w:ind w:firstLine="0"/>
              <w:rPr>
                <w:rFonts w:ascii="Times New Roman" w:hAnsi="Times New Roman" w:cs="Times New Roman"/>
                <w:color w:val="000000" w:themeColor="text1"/>
              </w:rPr>
            </w:pPr>
            <w:r w:rsidRPr="009A1712">
              <w:rPr>
                <w:rFonts w:ascii="Times New Roman" w:hAnsi="Times New Roman" w:cs="Times New Roman"/>
                <w:color w:val="000000" w:themeColor="text1"/>
              </w:rPr>
              <w:t xml:space="preserve">25        </w:t>
            </w:r>
          </w:p>
        </w:tc>
        <w:tc>
          <w:tcPr>
            <w:tcW w:w="1365" w:type="dxa"/>
            <w:tcBorders>
              <w:top w:val="single" w:sz="6" w:space="0" w:color="000000"/>
              <w:left w:val="single" w:sz="6" w:space="0" w:color="000000"/>
              <w:bottom w:val="single" w:sz="6" w:space="0" w:color="000000"/>
              <w:right w:val="single" w:sz="6" w:space="0" w:color="000000"/>
            </w:tcBorders>
            <w:shd w:val="clear" w:color="auto" w:fill="auto"/>
          </w:tcPr>
          <w:p w:rsidR="0015708A" w:rsidRPr="009A1712" w:rsidRDefault="0015708A" w:rsidP="00527964">
            <w:pPr>
              <w:pStyle w:val="ConsPlusNormal"/>
              <w:ind w:firstLine="0"/>
              <w:rPr>
                <w:color w:val="000000" w:themeColor="text1"/>
              </w:rPr>
            </w:pPr>
            <w:r w:rsidRPr="009A1712">
              <w:rPr>
                <w:rFonts w:ascii="Times New Roman" w:hAnsi="Times New Roman" w:cs="Times New Roman"/>
                <w:color w:val="000000" w:themeColor="text1"/>
              </w:rPr>
              <w:t xml:space="preserve">50     </w:t>
            </w:r>
          </w:p>
        </w:tc>
      </w:tr>
      <w:tr w:rsidR="0015708A" w:rsidRPr="009A1712" w:rsidTr="00527964">
        <w:trPr>
          <w:cantSplit/>
          <w:trHeight w:val="480"/>
        </w:trPr>
        <w:tc>
          <w:tcPr>
            <w:tcW w:w="3686" w:type="dxa"/>
            <w:tcBorders>
              <w:top w:val="single" w:sz="6" w:space="0" w:color="000000"/>
              <w:left w:val="single" w:sz="6" w:space="0" w:color="000000"/>
              <w:bottom w:val="single" w:sz="6" w:space="0" w:color="000000"/>
            </w:tcBorders>
            <w:shd w:val="clear" w:color="auto" w:fill="auto"/>
          </w:tcPr>
          <w:p w:rsidR="0015708A" w:rsidRPr="009A1712" w:rsidRDefault="0015708A" w:rsidP="00527964">
            <w:pPr>
              <w:pStyle w:val="ConsPlusNormal"/>
              <w:ind w:firstLine="0"/>
              <w:rPr>
                <w:rFonts w:ascii="Times New Roman" w:hAnsi="Times New Roman" w:cs="Times New Roman"/>
                <w:color w:val="000000" w:themeColor="text1"/>
              </w:rPr>
            </w:pPr>
            <w:r w:rsidRPr="009A1712">
              <w:rPr>
                <w:rFonts w:ascii="Times New Roman" w:hAnsi="Times New Roman" w:cs="Times New Roman"/>
                <w:color w:val="000000" w:themeColor="text1"/>
              </w:rPr>
              <w:t xml:space="preserve">Детские и образовательные учреждения, площадки отдыха, игр и спорта                 </w:t>
            </w:r>
          </w:p>
        </w:tc>
        <w:tc>
          <w:tcPr>
            <w:tcW w:w="1276" w:type="dxa"/>
            <w:tcBorders>
              <w:top w:val="single" w:sz="6" w:space="0" w:color="000000"/>
              <w:left w:val="single" w:sz="6" w:space="0" w:color="000000"/>
              <w:bottom w:val="single" w:sz="6" w:space="0" w:color="000000"/>
            </w:tcBorders>
            <w:shd w:val="clear" w:color="auto" w:fill="auto"/>
          </w:tcPr>
          <w:p w:rsidR="0015708A" w:rsidRPr="009A1712" w:rsidRDefault="0015708A" w:rsidP="00527964">
            <w:pPr>
              <w:pStyle w:val="ConsPlusNormal"/>
              <w:ind w:firstLine="0"/>
              <w:rPr>
                <w:rFonts w:ascii="Times New Roman" w:hAnsi="Times New Roman" w:cs="Times New Roman"/>
                <w:color w:val="000000" w:themeColor="text1"/>
              </w:rPr>
            </w:pPr>
            <w:r w:rsidRPr="009A1712">
              <w:rPr>
                <w:rFonts w:ascii="Times New Roman" w:hAnsi="Times New Roman" w:cs="Times New Roman"/>
                <w:color w:val="000000" w:themeColor="text1"/>
              </w:rPr>
              <w:t xml:space="preserve">25     </w:t>
            </w:r>
          </w:p>
        </w:tc>
        <w:tc>
          <w:tcPr>
            <w:tcW w:w="1276" w:type="dxa"/>
            <w:tcBorders>
              <w:top w:val="single" w:sz="6" w:space="0" w:color="000000"/>
              <w:left w:val="single" w:sz="6" w:space="0" w:color="000000"/>
              <w:bottom w:val="single" w:sz="6" w:space="0" w:color="000000"/>
            </w:tcBorders>
            <w:shd w:val="clear" w:color="auto" w:fill="auto"/>
          </w:tcPr>
          <w:p w:rsidR="0015708A" w:rsidRPr="009A1712" w:rsidRDefault="0015708A" w:rsidP="00527964">
            <w:pPr>
              <w:pStyle w:val="ConsPlusNormal"/>
              <w:ind w:firstLine="0"/>
              <w:rPr>
                <w:rFonts w:ascii="Times New Roman" w:hAnsi="Times New Roman" w:cs="Times New Roman"/>
                <w:color w:val="000000" w:themeColor="text1"/>
              </w:rPr>
            </w:pPr>
            <w:r w:rsidRPr="009A1712">
              <w:rPr>
                <w:rFonts w:ascii="Times New Roman" w:hAnsi="Times New Roman" w:cs="Times New Roman"/>
                <w:color w:val="000000" w:themeColor="text1"/>
              </w:rPr>
              <w:t xml:space="preserve">50     </w:t>
            </w:r>
          </w:p>
        </w:tc>
        <w:tc>
          <w:tcPr>
            <w:tcW w:w="1046" w:type="dxa"/>
            <w:tcBorders>
              <w:top w:val="single" w:sz="6" w:space="0" w:color="000000"/>
              <w:left w:val="single" w:sz="6" w:space="0" w:color="000000"/>
              <w:bottom w:val="single" w:sz="6" w:space="0" w:color="000000"/>
            </w:tcBorders>
            <w:shd w:val="clear" w:color="auto" w:fill="auto"/>
          </w:tcPr>
          <w:p w:rsidR="0015708A" w:rsidRPr="009A1712" w:rsidRDefault="0015708A" w:rsidP="00527964">
            <w:pPr>
              <w:pStyle w:val="ConsPlusNormal"/>
              <w:ind w:firstLine="0"/>
              <w:rPr>
                <w:rFonts w:ascii="Times New Roman" w:hAnsi="Times New Roman" w:cs="Times New Roman"/>
                <w:color w:val="000000" w:themeColor="text1"/>
              </w:rPr>
            </w:pPr>
            <w:r w:rsidRPr="009A1712">
              <w:rPr>
                <w:rFonts w:ascii="Times New Roman" w:hAnsi="Times New Roman" w:cs="Times New Roman"/>
                <w:color w:val="000000" w:themeColor="text1"/>
              </w:rPr>
              <w:t xml:space="preserve">50      </w:t>
            </w:r>
          </w:p>
        </w:tc>
        <w:tc>
          <w:tcPr>
            <w:tcW w:w="1222" w:type="dxa"/>
            <w:tcBorders>
              <w:top w:val="single" w:sz="6" w:space="0" w:color="000000"/>
              <w:left w:val="single" w:sz="6" w:space="0" w:color="000000"/>
              <w:bottom w:val="single" w:sz="6" w:space="0" w:color="000000"/>
            </w:tcBorders>
            <w:shd w:val="clear" w:color="auto" w:fill="auto"/>
          </w:tcPr>
          <w:p w:rsidR="0015708A" w:rsidRPr="009A1712" w:rsidRDefault="0015708A" w:rsidP="00527964">
            <w:pPr>
              <w:pStyle w:val="ConsPlusNormal"/>
              <w:ind w:firstLine="0"/>
              <w:rPr>
                <w:rFonts w:ascii="Times New Roman" w:hAnsi="Times New Roman" w:cs="Times New Roman"/>
                <w:color w:val="000000" w:themeColor="text1"/>
              </w:rPr>
            </w:pPr>
            <w:r w:rsidRPr="009A1712">
              <w:rPr>
                <w:rFonts w:ascii="Times New Roman" w:hAnsi="Times New Roman" w:cs="Times New Roman"/>
                <w:color w:val="000000" w:themeColor="text1"/>
              </w:rPr>
              <w:t xml:space="preserve">50        </w:t>
            </w:r>
          </w:p>
        </w:tc>
        <w:tc>
          <w:tcPr>
            <w:tcW w:w="1365" w:type="dxa"/>
            <w:tcBorders>
              <w:top w:val="single" w:sz="6" w:space="0" w:color="000000"/>
              <w:left w:val="single" w:sz="6" w:space="0" w:color="000000"/>
              <w:bottom w:val="single" w:sz="6" w:space="0" w:color="000000"/>
              <w:right w:val="single" w:sz="6" w:space="0" w:color="000000"/>
            </w:tcBorders>
            <w:shd w:val="clear" w:color="auto" w:fill="auto"/>
          </w:tcPr>
          <w:p w:rsidR="0015708A" w:rsidRPr="009A1712" w:rsidRDefault="0015708A" w:rsidP="00527964">
            <w:pPr>
              <w:pStyle w:val="ConsPlusNormal"/>
              <w:ind w:firstLine="0"/>
              <w:rPr>
                <w:color w:val="000000" w:themeColor="text1"/>
              </w:rPr>
            </w:pPr>
            <w:r w:rsidRPr="009A1712">
              <w:rPr>
                <w:rFonts w:ascii="Times New Roman" w:hAnsi="Times New Roman" w:cs="Times New Roman"/>
                <w:color w:val="000000" w:themeColor="text1"/>
              </w:rPr>
              <w:t xml:space="preserve">50     </w:t>
            </w:r>
          </w:p>
        </w:tc>
      </w:tr>
      <w:tr w:rsidR="0015708A" w:rsidRPr="009A1712" w:rsidTr="00527964">
        <w:trPr>
          <w:cantSplit/>
          <w:trHeight w:val="840"/>
        </w:trPr>
        <w:tc>
          <w:tcPr>
            <w:tcW w:w="3686" w:type="dxa"/>
            <w:tcBorders>
              <w:top w:val="single" w:sz="6" w:space="0" w:color="000000"/>
              <w:left w:val="single" w:sz="6" w:space="0" w:color="000000"/>
              <w:bottom w:val="single" w:sz="6" w:space="0" w:color="000000"/>
            </w:tcBorders>
            <w:shd w:val="clear" w:color="auto" w:fill="auto"/>
          </w:tcPr>
          <w:p w:rsidR="0015708A" w:rsidRPr="009A1712" w:rsidRDefault="0015708A" w:rsidP="00527964">
            <w:pPr>
              <w:pStyle w:val="ConsPlusNormal"/>
              <w:ind w:firstLine="0"/>
              <w:rPr>
                <w:rFonts w:ascii="Times New Roman" w:hAnsi="Times New Roman" w:cs="Times New Roman"/>
                <w:color w:val="000000" w:themeColor="text1"/>
              </w:rPr>
            </w:pPr>
            <w:r w:rsidRPr="009A1712">
              <w:rPr>
                <w:rFonts w:ascii="Times New Roman" w:hAnsi="Times New Roman" w:cs="Times New Roman"/>
                <w:color w:val="000000" w:themeColor="text1"/>
              </w:rPr>
              <w:t xml:space="preserve">Лечебные учреждения стационарного типа, открытые спортивные сооружения общего </w:t>
            </w:r>
            <w:r w:rsidRPr="009A1712">
              <w:rPr>
                <w:rFonts w:ascii="Times New Roman" w:hAnsi="Times New Roman" w:cs="Times New Roman"/>
                <w:color w:val="000000" w:themeColor="text1"/>
              </w:rPr>
              <w:br/>
              <w:t xml:space="preserve">пользования, места отдыха    населения (сады, скверы,     </w:t>
            </w:r>
            <w:r w:rsidRPr="009A1712">
              <w:rPr>
                <w:rFonts w:ascii="Times New Roman" w:hAnsi="Times New Roman" w:cs="Times New Roman"/>
                <w:color w:val="000000" w:themeColor="text1"/>
              </w:rPr>
              <w:br/>
              <w:t xml:space="preserve">парки)                       </w:t>
            </w:r>
          </w:p>
        </w:tc>
        <w:tc>
          <w:tcPr>
            <w:tcW w:w="1276" w:type="dxa"/>
            <w:tcBorders>
              <w:top w:val="single" w:sz="6" w:space="0" w:color="000000"/>
              <w:left w:val="single" w:sz="6" w:space="0" w:color="000000"/>
              <w:bottom w:val="single" w:sz="6" w:space="0" w:color="000000"/>
            </w:tcBorders>
            <w:shd w:val="clear" w:color="auto" w:fill="auto"/>
          </w:tcPr>
          <w:p w:rsidR="0015708A" w:rsidRPr="009A1712" w:rsidRDefault="0015708A" w:rsidP="00527964">
            <w:pPr>
              <w:pStyle w:val="ConsPlusNormal"/>
              <w:ind w:firstLine="0"/>
              <w:rPr>
                <w:rFonts w:ascii="Times New Roman" w:hAnsi="Times New Roman" w:cs="Times New Roman"/>
                <w:color w:val="000000" w:themeColor="text1"/>
              </w:rPr>
            </w:pPr>
            <w:r w:rsidRPr="009A1712">
              <w:rPr>
                <w:rFonts w:ascii="Times New Roman" w:hAnsi="Times New Roman" w:cs="Times New Roman"/>
                <w:color w:val="000000" w:themeColor="text1"/>
              </w:rPr>
              <w:t xml:space="preserve">25     </w:t>
            </w:r>
          </w:p>
        </w:tc>
        <w:tc>
          <w:tcPr>
            <w:tcW w:w="1276" w:type="dxa"/>
            <w:tcBorders>
              <w:top w:val="single" w:sz="6" w:space="0" w:color="000000"/>
              <w:left w:val="single" w:sz="6" w:space="0" w:color="000000"/>
              <w:bottom w:val="single" w:sz="6" w:space="0" w:color="000000"/>
            </w:tcBorders>
            <w:shd w:val="clear" w:color="auto" w:fill="auto"/>
          </w:tcPr>
          <w:p w:rsidR="0015708A" w:rsidRPr="009A1712" w:rsidRDefault="0015708A" w:rsidP="00527964">
            <w:pPr>
              <w:pStyle w:val="ConsPlusNormal"/>
              <w:ind w:firstLine="0"/>
              <w:rPr>
                <w:rFonts w:ascii="Times New Roman" w:hAnsi="Times New Roman" w:cs="Times New Roman"/>
                <w:color w:val="000000" w:themeColor="text1"/>
              </w:rPr>
            </w:pPr>
            <w:r w:rsidRPr="009A1712">
              <w:rPr>
                <w:rFonts w:ascii="Times New Roman" w:hAnsi="Times New Roman" w:cs="Times New Roman"/>
                <w:color w:val="000000" w:themeColor="text1"/>
              </w:rPr>
              <w:t xml:space="preserve">50     </w:t>
            </w:r>
          </w:p>
        </w:tc>
        <w:tc>
          <w:tcPr>
            <w:tcW w:w="1046" w:type="dxa"/>
            <w:tcBorders>
              <w:top w:val="single" w:sz="6" w:space="0" w:color="000000"/>
              <w:left w:val="single" w:sz="6" w:space="0" w:color="000000"/>
              <w:bottom w:val="single" w:sz="6" w:space="0" w:color="000000"/>
            </w:tcBorders>
            <w:shd w:val="clear" w:color="auto" w:fill="auto"/>
          </w:tcPr>
          <w:p w:rsidR="0015708A" w:rsidRPr="009A1712" w:rsidRDefault="0015708A" w:rsidP="00527964">
            <w:pPr>
              <w:pStyle w:val="ConsPlusNormal"/>
              <w:ind w:firstLine="0"/>
              <w:rPr>
                <w:rFonts w:ascii="Times New Roman" w:hAnsi="Times New Roman" w:cs="Times New Roman"/>
                <w:color w:val="000000" w:themeColor="text1"/>
              </w:rPr>
            </w:pPr>
            <w:r w:rsidRPr="009A1712">
              <w:rPr>
                <w:rFonts w:ascii="Times New Roman" w:hAnsi="Times New Roman" w:cs="Times New Roman"/>
                <w:color w:val="000000" w:themeColor="text1"/>
              </w:rPr>
              <w:t xml:space="preserve">&lt;*&gt;     </w:t>
            </w:r>
          </w:p>
        </w:tc>
        <w:tc>
          <w:tcPr>
            <w:tcW w:w="1222" w:type="dxa"/>
            <w:tcBorders>
              <w:top w:val="single" w:sz="6" w:space="0" w:color="000000"/>
              <w:left w:val="single" w:sz="6" w:space="0" w:color="000000"/>
              <w:bottom w:val="single" w:sz="6" w:space="0" w:color="000000"/>
            </w:tcBorders>
            <w:shd w:val="clear" w:color="auto" w:fill="auto"/>
          </w:tcPr>
          <w:p w:rsidR="0015708A" w:rsidRPr="009A1712" w:rsidRDefault="0015708A" w:rsidP="00527964">
            <w:pPr>
              <w:pStyle w:val="ConsPlusNormal"/>
              <w:ind w:firstLine="0"/>
              <w:rPr>
                <w:rFonts w:ascii="Times New Roman" w:hAnsi="Times New Roman" w:cs="Times New Roman"/>
                <w:color w:val="000000" w:themeColor="text1"/>
              </w:rPr>
            </w:pPr>
            <w:r w:rsidRPr="009A1712">
              <w:rPr>
                <w:rFonts w:ascii="Times New Roman" w:hAnsi="Times New Roman" w:cs="Times New Roman"/>
                <w:color w:val="000000" w:themeColor="text1"/>
              </w:rPr>
              <w:t xml:space="preserve">&lt;*&gt;       </w:t>
            </w:r>
          </w:p>
        </w:tc>
        <w:tc>
          <w:tcPr>
            <w:tcW w:w="1365" w:type="dxa"/>
            <w:tcBorders>
              <w:top w:val="single" w:sz="6" w:space="0" w:color="000000"/>
              <w:left w:val="single" w:sz="6" w:space="0" w:color="000000"/>
              <w:bottom w:val="single" w:sz="6" w:space="0" w:color="000000"/>
              <w:right w:val="single" w:sz="6" w:space="0" w:color="000000"/>
            </w:tcBorders>
            <w:shd w:val="clear" w:color="auto" w:fill="auto"/>
          </w:tcPr>
          <w:p w:rsidR="0015708A" w:rsidRPr="009A1712" w:rsidRDefault="0015708A" w:rsidP="00527964">
            <w:pPr>
              <w:pStyle w:val="ConsPlusNormal"/>
              <w:ind w:firstLine="0"/>
              <w:rPr>
                <w:color w:val="000000" w:themeColor="text1"/>
              </w:rPr>
            </w:pPr>
            <w:r w:rsidRPr="009A1712">
              <w:rPr>
                <w:rFonts w:ascii="Times New Roman" w:hAnsi="Times New Roman" w:cs="Times New Roman"/>
                <w:color w:val="000000" w:themeColor="text1"/>
              </w:rPr>
              <w:t xml:space="preserve">&lt;*&gt;    </w:t>
            </w:r>
          </w:p>
        </w:tc>
      </w:tr>
    </w:tbl>
    <w:p w:rsidR="0015708A" w:rsidRPr="009A1712" w:rsidRDefault="0015708A" w:rsidP="0015708A">
      <w:pPr>
        <w:pStyle w:val="ConsPlusNormal"/>
        <w:ind w:firstLine="540"/>
        <w:jc w:val="both"/>
        <w:rPr>
          <w:color w:val="000000" w:themeColor="text1"/>
        </w:rPr>
      </w:pPr>
    </w:p>
    <w:p w:rsidR="0015708A" w:rsidRPr="009A1712" w:rsidRDefault="0015708A" w:rsidP="0015708A">
      <w:pPr>
        <w:pStyle w:val="ConsPlusNonformat"/>
        <w:ind w:firstLine="540"/>
        <w:jc w:val="both"/>
        <w:rPr>
          <w:rFonts w:ascii="Times New Roman" w:eastAsia="SimSun" w:hAnsi="Times New Roman" w:cs="Times New Roman"/>
          <w:color w:val="000000" w:themeColor="text1"/>
          <w:sz w:val="24"/>
          <w:szCs w:val="24"/>
        </w:rPr>
      </w:pPr>
      <w:r w:rsidRPr="009A1712">
        <w:rPr>
          <w:rFonts w:ascii="Times New Roman" w:eastAsia="SimSun" w:hAnsi="Times New Roman" w:cs="Times New Roman"/>
          <w:color w:val="000000" w:themeColor="text1"/>
          <w:sz w:val="24"/>
          <w:szCs w:val="24"/>
        </w:rPr>
        <w:t>--------------------------------</w:t>
      </w:r>
    </w:p>
    <w:p w:rsidR="0015708A" w:rsidRPr="009A1712" w:rsidRDefault="0015708A" w:rsidP="0015708A">
      <w:pPr>
        <w:pStyle w:val="ConsPlusNormal"/>
        <w:ind w:firstLine="540"/>
        <w:jc w:val="both"/>
        <w:rPr>
          <w:rFonts w:ascii="Times New Roman" w:eastAsia="SimSun" w:hAnsi="Times New Roman" w:cs="Times New Roman"/>
          <w:color w:val="000000" w:themeColor="text1"/>
          <w:sz w:val="24"/>
          <w:szCs w:val="24"/>
        </w:rPr>
      </w:pPr>
      <w:r w:rsidRPr="009A1712">
        <w:rPr>
          <w:rFonts w:ascii="Times New Roman" w:eastAsia="SimSun" w:hAnsi="Times New Roman" w:cs="Times New Roman"/>
          <w:color w:val="000000" w:themeColor="text1"/>
          <w:sz w:val="24"/>
          <w:szCs w:val="24"/>
        </w:rPr>
        <w:t>&lt;*&gt; Устанавливаются по согласованию с органами Государственного санитарно-эпидемиологического надзора.</w:t>
      </w:r>
    </w:p>
    <w:p w:rsidR="0015708A" w:rsidRPr="009A1712" w:rsidRDefault="0015708A" w:rsidP="0015708A">
      <w:pPr>
        <w:pStyle w:val="ConsPlusNormal"/>
        <w:ind w:firstLine="540"/>
        <w:jc w:val="both"/>
        <w:rPr>
          <w:rFonts w:ascii="Times New Roman" w:eastAsia="SimSun" w:hAnsi="Times New Roman" w:cs="Times New Roman"/>
          <w:color w:val="000000" w:themeColor="text1"/>
          <w:sz w:val="24"/>
          <w:szCs w:val="24"/>
        </w:rPr>
      </w:pPr>
      <w:r w:rsidRPr="009A1712">
        <w:rPr>
          <w:rFonts w:ascii="Times New Roman" w:eastAsia="SimSun" w:hAnsi="Times New Roman" w:cs="Times New Roman"/>
          <w:color w:val="000000" w:themeColor="text1"/>
          <w:sz w:val="24"/>
          <w:szCs w:val="24"/>
        </w:rPr>
        <w:t>&lt;**&gt; Для зданий автостоянок III - IV степеней огнестойкости расстояния следует принимать не менее 12 м.</w:t>
      </w:r>
    </w:p>
    <w:p w:rsidR="0015708A" w:rsidRPr="009A1712" w:rsidRDefault="0015708A" w:rsidP="0015708A">
      <w:pPr>
        <w:pStyle w:val="ConsPlusNormal"/>
        <w:ind w:firstLine="540"/>
        <w:jc w:val="both"/>
        <w:rPr>
          <w:rFonts w:ascii="Times New Roman" w:eastAsia="SimSun" w:hAnsi="Times New Roman" w:cs="Times New Roman"/>
          <w:color w:val="000000" w:themeColor="text1"/>
          <w:sz w:val="24"/>
          <w:szCs w:val="24"/>
        </w:rPr>
      </w:pPr>
      <w:r w:rsidRPr="009A1712">
        <w:rPr>
          <w:rFonts w:ascii="Times New Roman" w:eastAsia="SimSun" w:hAnsi="Times New Roman" w:cs="Times New Roman"/>
          <w:color w:val="000000" w:themeColor="text1"/>
          <w:sz w:val="24"/>
          <w:szCs w:val="24"/>
        </w:rPr>
        <w:t xml:space="preserve">1. Расстояния следует определять от границ автостоянок открытого типа, стен автостоянок закрытого типа до окон жилых и общественных зданий и границ участков </w:t>
      </w:r>
      <w:r w:rsidRPr="009A1712">
        <w:rPr>
          <w:rFonts w:ascii="Times New Roman" w:eastAsia="SimSun" w:hAnsi="Times New Roman" w:cs="Times New Roman"/>
          <w:color w:val="000000" w:themeColor="text1"/>
          <w:sz w:val="24"/>
          <w:szCs w:val="24"/>
        </w:rPr>
        <w:lastRenderedPageBreak/>
        <w:t>дошкольных образовательных учреждений, школ, лечебных организаций стационарного типа.</w:t>
      </w:r>
    </w:p>
    <w:p w:rsidR="0015708A" w:rsidRPr="009A1712" w:rsidRDefault="0015708A" w:rsidP="0015708A">
      <w:pPr>
        <w:pStyle w:val="ConsPlusNormal"/>
        <w:ind w:firstLine="540"/>
        <w:jc w:val="both"/>
        <w:rPr>
          <w:rFonts w:ascii="Times New Roman" w:eastAsia="SimSun" w:hAnsi="Times New Roman" w:cs="Times New Roman"/>
          <w:color w:val="000000" w:themeColor="text1"/>
          <w:sz w:val="24"/>
          <w:szCs w:val="24"/>
        </w:rPr>
      </w:pPr>
      <w:r w:rsidRPr="009A1712">
        <w:rPr>
          <w:rFonts w:ascii="Times New Roman" w:eastAsia="SimSun" w:hAnsi="Times New Roman" w:cs="Times New Roman"/>
          <w:color w:val="000000" w:themeColor="text1"/>
          <w:sz w:val="24"/>
          <w:szCs w:val="24"/>
        </w:rPr>
        <w:t xml:space="preserve">2. Расстояние от секционных жилых домов до открытых площадок вместимостью 101 - 300 </w:t>
      </w:r>
      <w:proofErr w:type="spellStart"/>
      <w:r w:rsidRPr="009A1712">
        <w:rPr>
          <w:rFonts w:ascii="Times New Roman" w:eastAsia="SimSun" w:hAnsi="Times New Roman" w:cs="Times New Roman"/>
          <w:color w:val="000000" w:themeColor="text1"/>
          <w:sz w:val="24"/>
          <w:szCs w:val="24"/>
        </w:rPr>
        <w:t>машино</w:t>
      </w:r>
      <w:proofErr w:type="spellEnd"/>
      <w:r w:rsidRPr="009A1712">
        <w:rPr>
          <w:rFonts w:ascii="Times New Roman" w:eastAsia="SimSun" w:hAnsi="Times New Roman" w:cs="Times New Roman"/>
          <w:color w:val="000000" w:themeColor="text1"/>
          <w:sz w:val="24"/>
          <w:szCs w:val="24"/>
        </w:rPr>
        <w:t>-мест, размещаемых вдоль продольных фасадов, должно быть не менее 50 м.</w:t>
      </w:r>
    </w:p>
    <w:p w:rsidR="0015708A" w:rsidRPr="009A1712" w:rsidRDefault="0015708A" w:rsidP="0015708A">
      <w:pPr>
        <w:pStyle w:val="ConsPlusNormal"/>
        <w:ind w:firstLine="540"/>
        <w:jc w:val="both"/>
        <w:rPr>
          <w:rFonts w:ascii="Times New Roman" w:eastAsia="SimSun" w:hAnsi="Times New Roman" w:cs="Times New Roman"/>
          <w:color w:val="000000" w:themeColor="text1"/>
          <w:sz w:val="24"/>
          <w:szCs w:val="24"/>
        </w:rPr>
      </w:pPr>
      <w:r w:rsidRPr="009A1712">
        <w:rPr>
          <w:rFonts w:ascii="Times New Roman" w:eastAsia="SimSun" w:hAnsi="Times New Roman" w:cs="Times New Roman"/>
          <w:color w:val="000000" w:themeColor="text1"/>
          <w:sz w:val="24"/>
          <w:szCs w:val="24"/>
        </w:rPr>
        <w:t>3. Для зданий автостоянок I - II степеней огнестойкости указанные в таблице расстояния допускается сокращать на 25 процентов при отсутствии в зданиях открывающихся окон, а также въездов, ориентированных в сторону жилых и общественных зданий.</w:t>
      </w:r>
    </w:p>
    <w:p w:rsidR="0015708A" w:rsidRPr="009A1712" w:rsidRDefault="0015708A" w:rsidP="0015708A">
      <w:pPr>
        <w:pStyle w:val="ConsPlusNormal"/>
        <w:ind w:firstLine="540"/>
        <w:jc w:val="both"/>
        <w:rPr>
          <w:rFonts w:ascii="Times New Roman" w:eastAsia="SimSun" w:hAnsi="Times New Roman" w:cs="Times New Roman"/>
          <w:color w:val="000000" w:themeColor="text1"/>
          <w:sz w:val="24"/>
          <w:szCs w:val="24"/>
        </w:rPr>
      </w:pPr>
      <w:r w:rsidRPr="009A1712">
        <w:rPr>
          <w:rFonts w:ascii="Times New Roman" w:eastAsia="SimSun" w:hAnsi="Times New Roman" w:cs="Times New Roman"/>
          <w:color w:val="000000" w:themeColor="text1"/>
          <w:sz w:val="24"/>
          <w:szCs w:val="24"/>
        </w:rPr>
        <w:t xml:space="preserve">4. В случае размещения на смежных участках нескольких автостоянок (открытых площадок), расположенных с разрывом между ними, не превышающим 25 м, расстояние от этих автостоянок до жилых домов и других зданий следует принимать с учетом общего количества </w:t>
      </w:r>
      <w:proofErr w:type="spellStart"/>
      <w:r w:rsidRPr="009A1712">
        <w:rPr>
          <w:rFonts w:ascii="Times New Roman" w:eastAsia="SimSun" w:hAnsi="Times New Roman" w:cs="Times New Roman"/>
          <w:color w:val="000000" w:themeColor="text1"/>
          <w:sz w:val="24"/>
          <w:szCs w:val="24"/>
        </w:rPr>
        <w:t>машино</w:t>
      </w:r>
      <w:proofErr w:type="spellEnd"/>
      <w:r w:rsidRPr="009A1712">
        <w:rPr>
          <w:rFonts w:ascii="Times New Roman" w:eastAsia="SimSun" w:hAnsi="Times New Roman" w:cs="Times New Roman"/>
          <w:color w:val="000000" w:themeColor="text1"/>
          <w:sz w:val="24"/>
          <w:szCs w:val="24"/>
        </w:rPr>
        <w:t xml:space="preserve">-мест на всех автостоянках, но во всех случаях не допуская размещения во внутриквартальной жилой застройке автостоянок вместимостью более 300 </w:t>
      </w:r>
      <w:proofErr w:type="spellStart"/>
      <w:r w:rsidRPr="009A1712">
        <w:rPr>
          <w:rFonts w:ascii="Times New Roman" w:eastAsia="SimSun" w:hAnsi="Times New Roman" w:cs="Times New Roman"/>
          <w:color w:val="000000" w:themeColor="text1"/>
          <w:sz w:val="24"/>
          <w:szCs w:val="24"/>
        </w:rPr>
        <w:t>машино</w:t>
      </w:r>
      <w:proofErr w:type="spellEnd"/>
      <w:r w:rsidRPr="009A1712">
        <w:rPr>
          <w:rFonts w:ascii="Times New Roman" w:eastAsia="SimSun" w:hAnsi="Times New Roman" w:cs="Times New Roman"/>
          <w:color w:val="000000" w:themeColor="text1"/>
          <w:sz w:val="24"/>
          <w:szCs w:val="24"/>
        </w:rPr>
        <w:t>-мест.</w:t>
      </w:r>
    </w:p>
    <w:p w:rsidR="0015708A" w:rsidRPr="009A1712" w:rsidRDefault="0015708A" w:rsidP="0015708A">
      <w:pPr>
        <w:pStyle w:val="ConsPlusNormal"/>
        <w:ind w:firstLine="540"/>
        <w:jc w:val="both"/>
        <w:rPr>
          <w:color w:val="000000" w:themeColor="text1"/>
        </w:rPr>
      </w:pPr>
      <w:r w:rsidRPr="009A1712">
        <w:rPr>
          <w:rFonts w:ascii="Times New Roman" w:eastAsia="SimSun" w:hAnsi="Times New Roman" w:cs="Times New Roman"/>
          <w:color w:val="000000" w:themeColor="text1"/>
          <w:sz w:val="24"/>
          <w:szCs w:val="24"/>
        </w:rPr>
        <w:t xml:space="preserve">Открытые автостоянки для хранения легковых автомобилей вместимостью более 300 </w:t>
      </w:r>
      <w:proofErr w:type="spellStart"/>
      <w:r w:rsidRPr="009A1712">
        <w:rPr>
          <w:rFonts w:ascii="Times New Roman" w:eastAsia="SimSun" w:hAnsi="Times New Roman" w:cs="Times New Roman"/>
          <w:color w:val="000000" w:themeColor="text1"/>
          <w:sz w:val="24"/>
          <w:szCs w:val="24"/>
        </w:rPr>
        <w:t>машино</w:t>
      </w:r>
      <w:proofErr w:type="spellEnd"/>
      <w:r w:rsidRPr="009A1712">
        <w:rPr>
          <w:rFonts w:ascii="Times New Roman" w:eastAsia="SimSun" w:hAnsi="Times New Roman" w:cs="Times New Roman"/>
          <w:color w:val="000000" w:themeColor="text1"/>
          <w:sz w:val="24"/>
          <w:szCs w:val="24"/>
        </w:rPr>
        <w:t>-мест следует размещать вне жилых районов на производственной территории на расстоянии не менее 50 м от жилых домов.</w:t>
      </w:r>
    </w:p>
    <w:p w:rsidR="0015708A" w:rsidRPr="0029003B" w:rsidRDefault="0015708A" w:rsidP="0015708A">
      <w:pPr>
        <w:tabs>
          <w:tab w:val="left" w:pos="1560"/>
        </w:tabs>
        <w:ind w:firstLine="567"/>
        <w:rPr>
          <w:b/>
          <w:color w:val="FF0000"/>
          <w:sz w:val="22"/>
        </w:rPr>
        <w:sectPr w:rsidR="0015708A" w:rsidRPr="0029003B">
          <w:footerReference w:type="even" r:id="rId35"/>
          <w:footerReference w:type="default" r:id="rId36"/>
          <w:footerReference w:type="first" r:id="rId37"/>
          <w:pgSz w:w="11906" w:h="16838"/>
          <w:pgMar w:top="567" w:right="992" w:bottom="765" w:left="1276" w:header="720" w:footer="709" w:gutter="0"/>
          <w:cols w:space="720"/>
          <w:titlePg/>
          <w:docGrid w:linePitch="360"/>
        </w:sectPr>
      </w:pPr>
      <w:r w:rsidRPr="009A1712">
        <w:rPr>
          <w:color w:val="000000" w:themeColor="text1"/>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должны быть не менее 20 м, а расстояния от площадок для хозяйственных целей до наиболее удаленного входа в жилое здание - не более 100 м для домов с мусоропроводами и не более 50 м для домов без мусоропроводов</w:t>
      </w:r>
      <w:r w:rsidRPr="0029003B">
        <w:rPr>
          <w:color w:val="FF0000"/>
        </w:rPr>
        <w:t>.</w:t>
      </w:r>
      <w:r w:rsidR="0029003B">
        <w:rPr>
          <w:color w:val="FF0000"/>
        </w:rPr>
        <w:t xml:space="preserve"> </w:t>
      </w:r>
    </w:p>
    <w:p w:rsidR="0015708A" w:rsidRDefault="0015708A" w:rsidP="0015708A">
      <w:pPr>
        <w:ind w:firstLine="567"/>
        <w:rPr>
          <w:b/>
          <w:color w:val="000000"/>
          <w:sz w:val="22"/>
        </w:rPr>
      </w:pPr>
      <w:r>
        <w:rPr>
          <w:b/>
          <w:color w:val="000000"/>
          <w:sz w:val="22"/>
        </w:rPr>
        <w:lastRenderedPageBreak/>
        <w:t>3. УСЛОВНО РАЗРЕШЕННЫЕ ВИДЫ И ПАРАМЕТРЫ ИСПОЛЬЗОВАНИЯ ЗЕМЕЛЬНЫХ УЧАСТКОВ И ОБЪЕКТОВ КАПИТАЛЬНОГО СТРОИТЕЛЬСТВА</w:t>
      </w:r>
    </w:p>
    <w:tbl>
      <w:tblPr>
        <w:tblW w:w="0" w:type="auto"/>
        <w:tblInd w:w="-60" w:type="dxa"/>
        <w:tblLayout w:type="fixed"/>
        <w:tblLook w:val="0000" w:firstRow="0" w:lastRow="0" w:firstColumn="0" w:lastColumn="0" w:noHBand="0" w:noVBand="0"/>
      </w:tblPr>
      <w:tblGrid>
        <w:gridCol w:w="6288"/>
        <w:gridCol w:w="9752"/>
      </w:tblGrid>
      <w:tr w:rsidR="0015708A" w:rsidTr="00FE3D66">
        <w:trPr>
          <w:trHeight w:val="552"/>
        </w:trPr>
        <w:tc>
          <w:tcPr>
            <w:tcW w:w="6288" w:type="dxa"/>
            <w:tcBorders>
              <w:top w:val="single" w:sz="8" w:space="0" w:color="000000"/>
              <w:left w:val="single" w:sz="8" w:space="0" w:color="000000"/>
              <w:bottom w:val="single" w:sz="8" w:space="0" w:color="000000"/>
            </w:tcBorders>
            <w:shd w:val="clear" w:color="auto" w:fill="auto"/>
            <w:vAlign w:val="center"/>
          </w:tcPr>
          <w:p w:rsidR="0015708A" w:rsidRDefault="0015708A" w:rsidP="00527964">
            <w:pPr>
              <w:tabs>
                <w:tab w:val="left" w:pos="2520"/>
              </w:tabs>
              <w:jc w:val="center"/>
              <w:rPr>
                <w:b/>
                <w:color w:val="000000"/>
              </w:rPr>
            </w:pPr>
            <w:r>
              <w:rPr>
                <w:b/>
                <w:color w:val="000000"/>
                <w:sz w:val="22"/>
              </w:rPr>
              <w:t>ВИДЫ ИСПОЛЬЗОВАНИЯ</w:t>
            </w:r>
          </w:p>
        </w:tc>
        <w:tc>
          <w:tcPr>
            <w:tcW w:w="97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15708A" w:rsidRDefault="0015708A" w:rsidP="00527964">
            <w:pPr>
              <w:tabs>
                <w:tab w:val="left" w:pos="2520"/>
              </w:tabs>
              <w:jc w:val="center"/>
              <w:rPr>
                <w:b/>
                <w:color w:val="000000"/>
              </w:rPr>
            </w:pPr>
            <w:r>
              <w:rPr>
                <w:b/>
                <w:color w:val="000000"/>
                <w:sz w:val="22"/>
              </w:rPr>
              <w:t>ПРЕДЕЛЬНЫЕ РАЗМЕРЫ ЗЕМЕЛЬНЫХ</w:t>
            </w:r>
          </w:p>
          <w:p w:rsidR="0015708A" w:rsidRDefault="0015708A" w:rsidP="00527964">
            <w:pPr>
              <w:tabs>
                <w:tab w:val="left" w:pos="2520"/>
              </w:tabs>
              <w:jc w:val="center"/>
              <w:rPr>
                <w:b/>
                <w:color w:val="000000"/>
              </w:rPr>
            </w:pPr>
            <w:r>
              <w:rPr>
                <w:b/>
                <w:color w:val="000000"/>
                <w:sz w:val="22"/>
              </w:rPr>
              <w:t>УЧАСТКОВ И ПРЕДЕЛЬНЫЕ ПАРАМЕТРЫ</w:t>
            </w:r>
          </w:p>
          <w:p w:rsidR="0015708A" w:rsidRDefault="0015708A" w:rsidP="00527964">
            <w:pPr>
              <w:tabs>
                <w:tab w:val="left" w:pos="2520"/>
              </w:tabs>
              <w:jc w:val="center"/>
            </w:pPr>
            <w:r>
              <w:rPr>
                <w:b/>
                <w:color w:val="000000"/>
                <w:sz w:val="22"/>
              </w:rPr>
              <w:t>РАЗРЕШЕННОГО СТРОИТЕЛЬСТВА</w:t>
            </w:r>
          </w:p>
        </w:tc>
      </w:tr>
      <w:tr w:rsidR="0015708A" w:rsidTr="00FE3D66">
        <w:trPr>
          <w:trHeight w:val="552"/>
        </w:trPr>
        <w:tc>
          <w:tcPr>
            <w:tcW w:w="6288" w:type="dxa"/>
            <w:tcBorders>
              <w:top w:val="single" w:sz="8" w:space="0" w:color="000000"/>
              <w:left w:val="single" w:sz="8" w:space="0" w:color="000000"/>
              <w:bottom w:val="single" w:sz="8" w:space="0" w:color="000000"/>
            </w:tcBorders>
            <w:shd w:val="clear" w:color="auto" w:fill="auto"/>
            <w:vAlign w:val="center"/>
          </w:tcPr>
          <w:p w:rsidR="0015708A" w:rsidRDefault="0015708A" w:rsidP="00527964">
            <w:pPr>
              <w:autoSpaceDE w:val="0"/>
              <w:jc w:val="both"/>
              <w:rPr>
                <w:color w:val="000000"/>
              </w:rPr>
            </w:pPr>
            <w:r>
              <w:rPr>
                <w:color w:val="000000"/>
                <w:sz w:val="22"/>
                <w:szCs w:val="22"/>
              </w:rPr>
              <w:t>Объекты общественно-делового назначения (при условии размещения необходимого расчетного количества парковочных мест):</w:t>
            </w:r>
          </w:p>
          <w:p w:rsidR="0015708A" w:rsidRDefault="0015708A" w:rsidP="00527964">
            <w:pPr>
              <w:autoSpaceDE w:val="0"/>
              <w:jc w:val="both"/>
              <w:rPr>
                <w:color w:val="000000"/>
              </w:rPr>
            </w:pPr>
            <w:r>
              <w:rPr>
                <w:color w:val="000000"/>
                <w:sz w:val="22"/>
                <w:szCs w:val="22"/>
              </w:rPr>
              <w:t>- объекты образования (дошкольного, начального общего и среднего (полного) общего образования, объекты внешкольного воспитания);</w:t>
            </w:r>
          </w:p>
          <w:p w:rsidR="0015708A" w:rsidRDefault="0015708A" w:rsidP="00527964">
            <w:pPr>
              <w:autoSpaceDE w:val="0"/>
              <w:jc w:val="both"/>
              <w:rPr>
                <w:color w:val="000000"/>
              </w:rPr>
            </w:pPr>
            <w:r>
              <w:rPr>
                <w:color w:val="000000"/>
                <w:sz w:val="22"/>
                <w:szCs w:val="22"/>
              </w:rPr>
              <w:t>- объекты спортивного назначения;</w:t>
            </w:r>
          </w:p>
          <w:p w:rsidR="0015708A" w:rsidRDefault="0015708A" w:rsidP="00527964">
            <w:pPr>
              <w:autoSpaceDE w:val="0"/>
              <w:jc w:val="both"/>
              <w:rPr>
                <w:color w:val="000000"/>
              </w:rPr>
            </w:pPr>
            <w:r>
              <w:rPr>
                <w:color w:val="000000"/>
                <w:sz w:val="22"/>
                <w:szCs w:val="22"/>
              </w:rPr>
              <w:t xml:space="preserve">- библиотеки, архивы, информационные центры, </w:t>
            </w:r>
          </w:p>
          <w:p w:rsidR="0015708A" w:rsidRDefault="0015708A" w:rsidP="00527964">
            <w:pPr>
              <w:autoSpaceDE w:val="0"/>
              <w:jc w:val="both"/>
              <w:rPr>
                <w:color w:val="000000"/>
              </w:rPr>
            </w:pPr>
            <w:r>
              <w:rPr>
                <w:color w:val="000000"/>
                <w:sz w:val="22"/>
                <w:szCs w:val="22"/>
              </w:rPr>
              <w:t xml:space="preserve">- объекты здравоохранения (поликлиники, </w:t>
            </w:r>
            <w:proofErr w:type="spellStart"/>
            <w:r>
              <w:rPr>
                <w:color w:val="000000"/>
                <w:sz w:val="22"/>
                <w:szCs w:val="22"/>
              </w:rPr>
              <w:t>ФАПы</w:t>
            </w:r>
            <w:proofErr w:type="spellEnd"/>
            <w:r>
              <w:rPr>
                <w:color w:val="000000"/>
                <w:sz w:val="22"/>
                <w:szCs w:val="22"/>
              </w:rPr>
              <w:t>, амбулатории, медицинские кабинеты,</w:t>
            </w:r>
            <w:r>
              <w:rPr>
                <w:sz w:val="22"/>
                <w:szCs w:val="22"/>
              </w:rPr>
              <w:t xml:space="preserve"> здания  врачей  общей  практики</w:t>
            </w:r>
            <w:r>
              <w:rPr>
                <w:color w:val="000000"/>
                <w:sz w:val="22"/>
                <w:szCs w:val="22"/>
              </w:rPr>
              <w:t>, аптеки)</w:t>
            </w:r>
            <w:r>
              <w:rPr>
                <w:sz w:val="22"/>
                <w:szCs w:val="22"/>
              </w:rPr>
              <w:t>;</w:t>
            </w:r>
          </w:p>
          <w:p w:rsidR="0015708A" w:rsidRDefault="0015708A" w:rsidP="00527964">
            <w:pPr>
              <w:autoSpaceDE w:val="0"/>
              <w:jc w:val="both"/>
              <w:rPr>
                <w:color w:val="000000"/>
              </w:rPr>
            </w:pPr>
            <w:r>
              <w:rPr>
                <w:color w:val="000000"/>
                <w:sz w:val="22"/>
                <w:szCs w:val="22"/>
              </w:rPr>
              <w:t xml:space="preserve">- </w:t>
            </w:r>
            <w:proofErr w:type="spellStart"/>
            <w:r>
              <w:rPr>
                <w:color w:val="000000"/>
                <w:sz w:val="22"/>
                <w:szCs w:val="22"/>
              </w:rPr>
              <w:t>ветаптеки</w:t>
            </w:r>
            <w:proofErr w:type="spellEnd"/>
            <w:r>
              <w:rPr>
                <w:color w:val="000000"/>
                <w:sz w:val="22"/>
                <w:szCs w:val="22"/>
              </w:rPr>
              <w:t xml:space="preserve">, </w:t>
            </w:r>
          </w:p>
          <w:p w:rsidR="0015708A" w:rsidRDefault="0015708A" w:rsidP="00527964">
            <w:pPr>
              <w:autoSpaceDE w:val="0"/>
              <w:jc w:val="both"/>
              <w:rPr>
                <w:color w:val="000000"/>
              </w:rPr>
            </w:pPr>
            <w:r>
              <w:rPr>
                <w:color w:val="000000"/>
                <w:sz w:val="22"/>
                <w:szCs w:val="22"/>
              </w:rPr>
              <w:t>- объекты общественного питания с количеством посадочных мест до 50;</w:t>
            </w:r>
          </w:p>
          <w:p w:rsidR="0015708A" w:rsidRDefault="0015708A" w:rsidP="00527964">
            <w:pPr>
              <w:autoSpaceDE w:val="0"/>
              <w:jc w:val="both"/>
              <w:rPr>
                <w:color w:val="000000"/>
              </w:rPr>
            </w:pPr>
            <w:r>
              <w:rPr>
                <w:color w:val="000000"/>
                <w:sz w:val="22"/>
                <w:szCs w:val="22"/>
              </w:rPr>
              <w:t>- клубы многоцелевого и специализированного назначения;</w:t>
            </w:r>
          </w:p>
          <w:p w:rsidR="0015708A" w:rsidRDefault="0015708A" w:rsidP="00527964">
            <w:pPr>
              <w:autoSpaceDE w:val="0"/>
              <w:jc w:val="both"/>
              <w:rPr>
                <w:color w:val="000000"/>
              </w:rPr>
            </w:pPr>
            <w:r>
              <w:rPr>
                <w:color w:val="000000"/>
                <w:sz w:val="22"/>
                <w:szCs w:val="22"/>
              </w:rPr>
              <w:t>- административные здания, офисы, конторы,</w:t>
            </w:r>
          </w:p>
          <w:p w:rsidR="0015708A" w:rsidRDefault="0015708A" w:rsidP="00527964">
            <w:pPr>
              <w:autoSpaceDE w:val="0"/>
              <w:jc w:val="both"/>
              <w:rPr>
                <w:color w:val="000000"/>
              </w:rPr>
            </w:pPr>
            <w:r>
              <w:rPr>
                <w:color w:val="000000"/>
                <w:sz w:val="22"/>
                <w:szCs w:val="22"/>
              </w:rPr>
              <w:t xml:space="preserve">- отделения и пункты почтовой связи; </w:t>
            </w:r>
          </w:p>
          <w:p w:rsidR="0015708A" w:rsidRDefault="0015708A" w:rsidP="00527964">
            <w:pPr>
              <w:autoSpaceDE w:val="0"/>
              <w:jc w:val="both"/>
              <w:rPr>
                <w:color w:val="000000"/>
              </w:rPr>
            </w:pPr>
            <w:r>
              <w:rPr>
                <w:color w:val="000000"/>
                <w:sz w:val="22"/>
                <w:szCs w:val="22"/>
              </w:rPr>
              <w:t>- жилищно-эксплуатационные и аварийно-диспетчерские службы,</w:t>
            </w:r>
          </w:p>
          <w:p w:rsidR="0015708A" w:rsidRDefault="0015708A" w:rsidP="00527964">
            <w:pPr>
              <w:autoSpaceDE w:val="0"/>
              <w:jc w:val="both"/>
              <w:rPr>
                <w:color w:val="000000"/>
              </w:rPr>
            </w:pPr>
            <w:r>
              <w:rPr>
                <w:color w:val="000000"/>
                <w:sz w:val="22"/>
                <w:szCs w:val="22"/>
              </w:rPr>
              <w:t>- учреждения социальной защиты;</w:t>
            </w:r>
          </w:p>
          <w:p w:rsidR="0015708A" w:rsidRDefault="0015708A" w:rsidP="00527964">
            <w:pPr>
              <w:autoSpaceDE w:val="0"/>
              <w:jc w:val="both"/>
              <w:rPr>
                <w:color w:val="000000"/>
              </w:rPr>
            </w:pPr>
            <w:r>
              <w:rPr>
                <w:color w:val="000000"/>
                <w:sz w:val="22"/>
                <w:szCs w:val="22"/>
              </w:rPr>
              <w:t>- гостиницы, общежития, иное временное жилье;</w:t>
            </w:r>
          </w:p>
          <w:p w:rsidR="0015708A" w:rsidRDefault="0015708A" w:rsidP="00527964">
            <w:pPr>
              <w:autoSpaceDE w:val="0"/>
              <w:jc w:val="both"/>
              <w:rPr>
                <w:color w:val="000000"/>
              </w:rPr>
            </w:pPr>
            <w:r>
              <w:rPr>
                <w:color w:val="000000"/>
                <w:sz w:val="22"/>
                <w:szCs w:val="22"/>
              </w:rPr>
              <w:t>- объекты территориальных подразделений МВД и других федеральных министерств и ведомств;</w:t>
            </w:r>
          </w:p>
          <w:p w:rsidR="0015708A" w:rsidRDefault="0015708A" w:rsidP="00527964">
            <w:pPr>
              <w:autoSpaceDE w:val="0"/>
              <w:jc w:val="both"/>
              <w:rPr>
                <w:color w:val="000000"/>
              </w:rPr>
            </w:pPr>
            <w:r>
              <w:rPr>
                <w:color w:val="000000"/>
                <w:sz w:val="22"/>
                <w:szCs w:val="22"/>
              </w:rPr>
              <w:t>- объекты пожарной охраны;</w:t>
            </w:r>
          </w:p>
          <w:p w:rsidR="0015708A" w:rsidRDefault="0015708A" w:rsidP="00527964">
            <w:pPr>
              <w:autoSpaceDE w:val="0"/>
              <w:jc w:val="both"/>
              <w:rPr>
                <w:color w:val="000000"/>
              </w:rPr>
            </w:pPr>
            <w:r>
              <w:rPr>
                <w:color w:val="000000"/>
                <w:sz w:val="22"/>
                <w:szCs w:val="22"/>
              </w:rPr>
              <w:t>- культовые здания;</w:t>
            </w:r>
          </w:p>
          <w:p w:rsidR="0015708A" w:rsidRDefault="0015708A" w:rsidP="00527964">
            <w:pPr>
              <w:autoSpaceDE w:val="0"/>
              <w:jc w:val="both"/>
              <w:rPr>
                <w:color w:val="000000"/>
              </w:rPr>
            </w:pPr>
            <w:r>
              <w:rPr>
                <w:color w:val="000000"/>
                <w:sz w:val="22"/>
                <w:szCs w:val="22"/>
              </w:rPr>
              <w:t>-производственно-предпринимательская деятельность, не требующая установления санитарно-защитных зон;</w:t>
            </w:r>
          </w:p>
          <w:p w:rsidR="0015708A" w:rsidRDefault="0015708A" w:rsidP="00527964">
            <w:pPr>
              <w:ind w:firstLine="284"/>
              <w:jc w:val="both"/>
              <w:rPr>
                <w:color w:val="000000"/>
              </w:rPr>
            </w:pPr>
            <w:r>
              <w:rPr>
                <w:color w:val="000000"/>
                <w:sz w:val="22"/>
                <w:szCs w:val="22"/>
              </w:rPr>
              <w:t>- объекты торговли (магазины продовольственных, непродовольственных и смешанных товаров);</w:t>
            </w:r>
          </w:p>
          <w:p w:rsidR="0015708A" w:rsidRDefault="0015708A" w:rsidP="00527964">
            <w:pPr>
              <w:ind w:firstLine="284"/>
              <w:jc w:val="both"/>
              <w:rPr>
                <w:color w:val="000000"/>
              </w:rPr>
            </w:pPr>
            <w:r>
              <w:rPr>
                <w:color w:val="000000"/>
                <w:sz w:val="22"/>
                <w:szCs w:val="22"/>
              </w:rPr>
              <w:t>- объекты бытового обслуживания (пошивочные ателье, ремонтные мастерские, парикмахерские, бани, сауны, объекты по оказанию ритуальных услуг и иные  объекты);</w:t>
            </w:r>
          </w:p>
          <w:p w:rsidR="0015708A" w:rsidRDefault="0015708A" w:rsidP="00527964">
            <w:pPr>
              <w:autoSpaceDE w:val="0"/>
              <w:jc w:val="both"/>
              <w:rPr>
                <w:color w:val="000000"/>
              </w:rPr>
            </w:pPr>
            <w:r>
              <w:rPr>
                <w:color w:val="000000"/>
                <w:sz w:val="22"/>
                <w:szCs w:val="22"/>
              </w:rPr>
              <w:lastRenderedPageBreak/>
              <w:t>- объекты инженерной инфраструктуры, предназначенные для обслуживания линейных объектов, на отдельном земельном участке;</w:t>
            </w:r>
          </w:p>
          <w:p w:rsidR="0015708A" w:rsidRDefault="0015708A" w:rsidP="00527964">
            <w:pPr>
              <w:autoSpaceDE w:val="0"/>
              <w:jc w:val="both"/>
              <w:rPr>
                <w:color w:val="000000"/>
              </w:rPr>
            </w:pPr>
            <w:r>
              <w:rPr>
                <w:color w:val="000000"/>
                <w:sz w:val="22"/>
                <w:szCs w:val="22"/>
              </w:rPr>
              <w:t xml:space="preserve">- антенны сотовой радиорелейной спутниковой связи (при условии соблюдения требований технических регламентов) </w:t>
            </w:r>
          </w:p>
          <w:p w:rsidR="0015708A" w:rsidRDefault="0015708A" w:rsidP="00527964">
            <w:pPr>
              <w:autoSpaceDE w:val="0"/>
              <w:jc w:val="both"/>
              <w:rPr>
                <w:color w:val="000000"/>
              </w:rPr>
            </w:pPr>
          </w:p>
        </w:tc>
        <w:tc>
          <w:tcPr>
            <w:tcW w:w="97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CA5E28" w:rsidRDefault="00CA5E28" w:rsidP="00527964">
            <w:pPr>
              <w:widowControl w:val="0"/>
              <w:ind w:firstLine="284"/>
              <w:rPr>
                <w:rFonts w:cs="Calibri"/>
                <w:color w:val="000000"/>
              </w:rPr>
            </w:pPr>
            <w:r>
              <w:rPr>
                <w:rFonts w:cs="Calibri"/>
                <w:color w:val="000000"/>
                <w:sz w:val="22"/>
                <w:szCs w:val="22"/>
              </w:rPr>
              <w:lastRenderedPageBreak/>
              <w:t xml:space="preserve">Минимальный/максимальный размер земельного участка – 50/10 000 </w:t>
            </w:r>
            <w:proofErr w:type="spellStart"/>
            <w:r>
              <w:rPr>
                <w:rFonts w:cs="Calibri"/>
                <w:color w:val="000000"/>
                <w:sz w:val="22"/>
                <w:szCs w:val="22"/>
              </w:rPr>
              <w:t>кв.м</w:t>
            </w:r>
            <w:proofErr w:type="spellEnd"/>
            <w:r>
              <w:rPr>
                <w:rFonts w:cs="Calibri"/>
                <w:color w:val="000000"/>
                <w:sz w:val="22"/>
                <w:szCs w:val="22"/>
              </w:rPr>
              <w:t>.</w:t>
            </w:r>
          </w:p>
          <w:p w:rsidR="0015708A" w:rsidRDefault="0015708A" w:rsidP="00527964">
            <w:pPr>
              <w:widowControl w:val="0"/>
              <w:ind w:firstLine="284"/>
              <w:rPr>
                <w:color w:val="000000"/>
              </w:rPr>
            </w:pPr>
            <w:r>
              <w:rPr>
                <w:rFonts w:cs="Calibri"/>
                <w:color w:val="000000"/>
                <w:sz w:val="22"/>
                <w:szCs w:val="22"/>
              </w:rPr>
              <w:t xml:space="preserve">- максимальное количество надземных этажей зданий – 2 этажа; </w:t>
            </w:r>
          </w:p>
          <w:p w:rsidR="0015708A" w:rsidRDefault="0015708A" w:rsidP="00527964">
            <w:pPr>
              <w:autoSpaceDE w:val="0"/>
              <w:ind w:firstLine="317"/>
              <w:jc w:val="both"/>
              <w:rPr>
                <w:color w:val="000000"/>
              </w:rPr>
            </w:pPr>
            <w:r>
              <w:rPr>
                <w:color w:val="000000"/>
                <w:sz w:val="22"/>
                <w:szCs w:val="22"/>
              </w:rPr>
              <w:t xml:space="preserve">- максимальная высота этажа – 6 м, </w:t>
            </w:r>
          </w:p>
          <w:p w:rsidR="0015708A" w:rsidRDefault="0015708A" w:rsidP="00527964">
            <w:pPr>
              <w:autoSpaceDE w:val="0"/>
              <w:ind w:firstLine="317"/>
              <w:jc w:val="both"/>
              <w:rPr>
                <w:color w:val="000000"/>
              </w:rPr>
            </w:pPr>
            <w:r>
              <w:rPr>
                <w:color w:val="000000"/>
                <w:sz w:val="22"/>
                <w:szCs w:val="22"/>
              </w:rPr>
              <w:t xml:space="preserve">- максимальная высота здания – 15 м, </w:t>
            </w:r>
          </w:p>
          <w:p w:rsidR="0015708A" w:rsidRDefault="0015708A" w:rsidP="00527964">
            <w:pPr>
              <w:autoSpaceDE w:val="0"/>
              <w:ind w:firstLine="317"/>
              <w:jc w:val="both"/>
              <w:rPr>
                <w:color w:val="000000"/>
              </w:rPr>
            </w:pPr>
            <w:r>
              <w:rPr>
                <w:color w:val="000000"/>
                <w:sz w:val="22"/>
                <w:szCs w:val="22"/>
              </w:rPr>
              <w:t>Отдельно стоящие объекты основного вида с организацией основного входа со стороны улицы.</w:t>
            </w:r>
          </w:p>
          <w:p w:rsidR="0015708A" w:rsidRDefault="0015708A" w:rsidP="00527964">
            <w:pPr>
              <w:autoSpaceDE w:val="0"/>
              <w:ind w:firstLine="317"/>
              <w:jc w:val="both"/>
              <w:rPr>
                <w:color w:val="000000"/>
              </w:rPr>
            </w:pPr>
            <w:r>
              <w:rPr>
                <w:color w:val="000000"/>
                <w:sz w:val="22"/>
                <w:szCs w:val="22"/>
              </w:rPr>
              <w:t>- минимальные отступы от границ участка - 3 м, 1 м от хозяйственных построек, 0 м для объектов инженерной инфраструктуры, предназначенных для обслуживания линейных объектов, на отдельном земельном участке, с учетом соблюдения требований технических регламентов;</w:t>
            </w:r>
          </w:p>
          <w:p w:rsidR="0015708A" w:rsidRDefault="0015708A" w:rsidP="00527964">
            <w:pPr>
              <w:autoSpaceDE w:val="0"/>
              <w:ind w:firstLine="317"/>
              <w:jc w:val="both"/>
              <w:rPr>
                <w:color w:val="000000"/>
              </w:rPr>
            </w:pPr>
            <w:r>
              <w:rPr>
                <w:color w:val="000000"/>
                <w:sz w:val="22"/>
                <w:szCs w:val="22"/>
              </w:rPr>
              <w:t>- максимальный процент застройки в границах земельного участка – 60%, для объектов инженерной инфраструктуры, предназначенных для обслуживания линейных объектов, на отдельном земельном участке -100%.</w:t>
            </w:r>
          </w:p>
          <w:p w:rsidR="0015708A" w:rsidRDefault="0015708A" w:rsidP="00527964">
            <w:pPr>
              <w:pStyle w:val="ConsPlusNormal"/>
              <w:ind w:firstLine="540"/>
              <w:jc w:val="both"/>
              <w:rPr>
                <w:color w:val="000000"/>
                <w:sz w:val="22"/>
                <w:szCs w:val="22"/>
              </w:rPr>
            </w:pPr>
            <w:r>
              <w:rPr>
                <w:rFonts w:ascii="Times New Roman" w:eastAsia="SimSun" w:hAnsi="Times New Roman" w:cs="Times New Roman"/>
                <w:color w:val="000000"/>
                <w:sz w:val="22"/>
                <w:szCs w:val="22"/>
              </w:rPr>
              <w:t xml:space="preserve">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w:t>
            </w:r>
            <w:proofErr w:type="spellStart"/>
            <w:r>
              <w:rPr>
                <w:rFonts w:ascii="Times New Roman" w:eastAsia="SimSun" w:hAnsi="Times New Roman" w:cs="Times New Roman"/>
                <w:color w:val="000000"/>
                <w:sz w:val="22"/>
                <w:szCs w:val="22"/>
              </w:rPr>
              <w:t>шумозащищенности</w:t>
            </w:r>
            <w:proofErr w:type="spellEnd"/>
            <w:r>
              <w:rPr>
                <w:rFonts w:ascii="Times New Roman" w:eastAsia="SimSun" w:hAnsi="Times New Roman" w:cs="Times New Roman"/>
                <w:color w:val="000000"/>
                <w:sz w:val="22"/>
                <w:szCs w:val="22"/>
              </w:rPr>
              <w:t xml:space="preserve"> жилых помещений.</w:t>
            </w:r>
          </w:p>
          <w:p w:rsidR="0015708A" w:rsidRDefault="0015708A" w:rsidP="00527964">
            <w:pPr>
              <w:ind w:firstLine="562"/>
              <w:jc w:val="both"/>
              <w:rPr>
                <w:color w:val="000000"/>
              </w:rPr>
            </w:pPr>
            <w:r>
              <w:rPr>
                <w:color w:val="000000"/>
                <w:sz w:val="22"/>
                <w:szCs w:val="22"/>
              </w:rPr>
              <w:t>В жилых зданиях не допускается размещать:</w:t>
            </w:r>
          </w:p>
          <w:p w:rsidR="0015708A" w:rsidRDefault="0015708A" w:rsidP="00527964">
            <w:pPr>
              <w:ind w:firstLine="562"/>
              <w:jc w:val="both"/>
              <w:rPr>
                <w:color w:val="000000"/>
              </w:rPr>
            </w:pPr>
            <w:r>
              <w:rPr>
                <w:color w:val="000000"/>
                <w:sz w:val="22"/>
                <w:szCs w:val="22"/>
              </w:rPr>
              <w:t>- встроенные котельные и насосные, за исключением крышных котельных; встроенные трансформаторные подстанции; автоматические телефонные станции, за исключением предназначенных для обслуживания дома, в котором встроена автоматическая телефонная станция (АТС);</w:t>
            </w:r>
          </w:p>
          <w:p w:rsidR="0015708A" w:rsidRDefault="0015708A" w:rsidP="00527964">
            <w:pPr>
              <w:ind w:firstLine="562"/>
              <w:jc w:val="both"/>
              <w:rPr>
                <w:color w:val="000000"/>
              </w:rPr>
            </w:pPr>
            <w:r>
              <w:rPr>
                <w:color w:val="000000"/>
                <w:sz w:val="22"/>
                <w:szCs w:val="22"/>
              </w:rPr>
              <w:t>- административные учреждения городского и поселкового значения; лечебные учреждения; встроенные столовые, кафе и другие организации общественного питания с количеством посадочных мест более 50;</w:t>
            </w:r>
          </w:p>
          <w:p w:rsidR="0015708A" w:rsidRDefault="0015708A" w:rsidP="00527964">
            <w:pPr>
              <w:ind w:firstLine="562"/>
              <w:jc w:val="both"/>
              <w:rPr>
                <w:color w:val="000000"/>
              </w:rPr>
            </w:pPr>
            <w:r>
              <w:rPr>
                <w:color w:val="000000"/>
                <w:sz w:val="22"/>
                <w:szCs w:val="22"/>
              </w:rPr>
              <w:t>- общественные уборные; бюро ритуального обслуживания;</w:t>
            </w:r>
          </w:p>
          <w:p w:rsidR="0015708A" w:rsidRDefault="0015708A" w:rsidP="00527964">
            <w:pPr>
              <w:ind w:firstLine="562"/>
              <w:jc w:val="both"/>
              <w:rPr>
                <w:color w:val="000000"/>
              </w:rPr>
            </w:pPr>
            <w:r>
              <w:rPr>
                <w:color w:val="000000"/>
                <w:sz w:val="22"/>
                <w:szCs w:val="22"/>
              </w:rPr>
              <w:t>- магазины, мастерские, пункты и склады с огнеопасными и легковоспламеняющимися материалами;</w:t>
            </w:r>
          </w:p>
          <w:p w:rsidR="0015708A" w:rsidRDefault="0015708A" w:rsidP="00527964">
            <w:pPr>
              <w:ind w:firstLine="562"/>
              <w:jc w:val="both"/>
              <w:rPr>
                <w:color w:val="000000"/>
              </w:rPr>
            </w:pPr>
            <w:r>
              <w:rPr>
                <w:color w:val="000000"/>
                <w:sz w:val="22"/>
                <w:szCs w:val="22"/>
              </w:rPr>
              <w:t>- организации различных форм собственности, которые являются источниками выделения в воздух жилых помещений и в атмосферный воздух вредных веществ, создают повышенные уровни различных видов излучений, шума, вибрации;</w:t>
            </w:r>
          </w:p>
          <w:p w:rsidR="0015708A" w:rsidRDefault="0015708A" w:rsidP="00527964">
            <w:pPr>
              <w:ind w:firstLine="562"/>
              <w:jc w:val="both"/>
              <w:rPr>
                <w:color w:val="000000"/>
              </w:rPr>
            </w:pPr>
            <w:r>
              <w:rPr>
                <w:color w:val="000000"/>
                <w:sz w:val="22"/>
                <w:szCs w:val="22"/>
              </w:rPr>
              <w:t>- специализированные магазины и склады, эксплуатация которых может повлечь загрязнение территории и воздуха жилой застройки;</w:t>
            </w:r>
          </w:p>
          <w:p w:rsidR="0015708A" w:rsidRDefault="0015708A" w:rsidP="00527964">
            <w:pPr>
              <w:ind w:firstLine="562"/>
              <w:jc w:val="both"/>
              <w:rPr>
                <w:color w:val="000000"/>
              </w:rPr>
            </w:pPr>
            <w:r>
              <w:rPr>
                <w:color w:val="000000"/>
                <w:sz w:val="22"/>
                <w:szCs w:val="22"/>
              </w:rPr>
              <w:t>- специализированные рыбные магазины; специализированные овощные магазины;</w:t>
            </w:r>
          </w:p>
          <w:p w:rsidR="0015708A" w:rsidRDefault="0015708A" w:rsidP="00527964">
            <w:pPr>
              <w:ind w:firstLine="562"/>
              <w:jc w:val="both"/>
              <w:rPr>
                <w:color w:val="000000"/>
              </w:rPr>
            </w:pPr>
            <w:r>
              <w:rPr>
                <w:color w:val="000000"/>
                <w:sz w:val="22"/>
                <w:szCs w:val="22"/>
              </w:rPr>
              <w:lastRenderedPageBreak/>
              <w:t>- бани, сауны, прачечные и химчистки, кроме приемных пунктов;</w:t>
            </w:r>
          </w:p>
          <w:p w:rsidR="0015708A" w:rsidRDefault="0015708A" w:rsidP="00527964">
            <w:pPr>
              <w:ind w:firstLine="562"/>
              <w:jc w:val="both"/>
              <w:rPr>
                <w:color w:val="000000"/>
              </w:rPr>
            </w:pPr>
            <w:r>
              <w:rPr>
                <w:color w:val="000000"/>
                <w:sz w:val="22"/>
                <w:szCs w:val="22"/>
              </w:rPr>
              <w:t>- танцевальные, спортивные залы, дискотеки, видеосалоны, за исключением тренажерных и фитнес-залов.</w:t>
            </w:r>
          </w:p>
          <w:p w:rsidR="0015708A" w:rsidRDefault="0015708A" w:rsidP="00527964">
            <w:pPr>
              <w:ind w:firstLine="562"/>
              <w:jc w:val="both"/>
              <w:rPr>
                <w:color w:val="000000"/>
              </w:rPr>
            </w:pPr>
            <w:r>
              <w:rPr>
                <w:color w:val="000000"/>
                <w:sz w:val="22"/>
                <w:szCs w:val="22"/>
              </w:rPr>
              <w:t>При назначении положительного санитарно-эпидемиологического заключения в жилых зданиях допускается размещать: женские консультации; кабинеты врачей общей практики и частнопрактикующих врачей; лечебно-восстановительные, реабилитационные восстановительные центры; дневные стационары при условии отделения от основного здания капитальной стеной с оборудованием самостоятельной системы вентиляции, канализации и отдельного входа для пациентов, изолированного от входа в жилые помещения и помещения общественного назначения.</w:t>
            </w:r>
          </w:p>
          <w:p w:rsidR="0015708A" w:rsidRDefault="0015708A" w:rsidP="00527964">
            <w:pPr>
              <w:ind w:firstLine="317"/>
              <w:jc w:val="both"/>
              <w:rPr>
                <w:color w:val="000000"/>
              </w:rPr>
            </w:pPr>
          </w:p>
          <w:p w:rsidR="0015708A" w:rsidRDefault="0015708A" w:rsidP="00527964">
            <w:pPr>
              <w:ind w:firstLine="317"/>
              <w:jc w:val="both"/>
            </w:pPr>
            <w:r>
              <w:rPr>
                <w:color w:val="000000"/>
                <w:sz w:val="22"/>
                <w:szCs w:val="22"/>
              </w:rPr>
              <w:t>При размещении отдельно стоящего объекта общественного назначения допускается располагать его по линии застройки, красной линии, при условии возможности устройства гостевой автостоянки.</w:t>
            </w:r>
          </w:p>
          <w:p w:rsidR="0015708A" w:rsidRDefault="0015708A" w:rsidP="00527964">
            <w:pPr>
              <w:ind w:firstLine="426"/>
              <w:jc w:val="both"/>
              <w:rPr>
                <w:color w:val="000000"/>
              </w:rPr>
            </w:pPr>
            <w:r>
              <w:rPr>
                <w:sz w:val="22"/>
                <w:szCs w:val="22"/>
              </w:rPr>
              <w:t>Размещать общественные здания необходимо с учетом плана желтых линий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 в соответствии со СНиП 2.01.51-90.</w:t>
            </w:r>
          </w:p>
          <w:p w:rsidR="0015708A" w:rsidRDefault="0015708A" w:rsidP="00CA5E28">
            <w:pPr>
              <w:autoSpaceDE w:val="0"/>
              <w:ind w:firstLine="317"/>
              <w:jc w:val="both"/>
            </w:pPr>
            <w:r>
              <w:rPr>
                <w:color w:val="000000"/>
                <w:sz w:val="22"/>
                <w:szCs w:val="22"/>
              </w:rPr>
              <w:t xml:space="preserve">Объекты ритуальных услуг следует размещать на границе жилой зоны. </w:t>
            </w:r>
          </w:p>
        </w:tc>
      </w:tr>
      <w:tr w:rsidR="0015708A" w:rsidTr="00FE3D66">
        <w:trPr>
          <w:trHeight w:val="264"/>
        </w:trPr>
        <w:tc>
          <w:tcPr>
            <w:tcW w:w="6288" w:type="dxa"/>
            <w:tcBorders>
              <w:top w:val="single" w:sz="8" w:space="0" w:color="000000"/>
              <w:left w:val="single" w:sz="8" w:space="0" w:color="000000"/>
              <w:bottom w:val="single" w:sz="8" w:space="0" w:color="000000"/>
            </w:tcBorders>
            <w:shd w:val="clear" w:color="auto" w:fill="auto"/>
          </w:tcPr>
          <w:p w:rsidR="0015708A" w:rsidRDefault="0015708A" w:rsidP="00527964">
            <w:pPr>
              <w:ind w:firstLine="426"/>
              <w:jc w:val="both"/>
            </w:pPr>
            <w:r>
              <w:rPr>
                <w:sz w:val="22"/>
                <w:szCs w:val="22"/>
              </w:rPr>
              <w:lastRenderedPageBreak/>
              <w:t>Отдельно стоящие временные (некапитальные) объекты, (не оказывающие негативного воздействия на окружающую среду):    - киоски, лоточная торговля;</w:t>
            </w:r>
          </w:p>
          <w:p w:rsidR="0015708A" w:rsidRDefault="0015708A" w:rsidP="00527964">
            <w:pPr>
              <w:jc w:val="both"/>
              <w:rPr>
                <w:color w:val="000000"/>
              </w:rPr>
            </w:pPr>
            <w:r>
              <w:rPr>
                <w:sz w:val="22"/>
                <w:szCs w:val="22"/>
              </w:rPr>
              <w:t>- временные павильоны розничной торговли и обслуживания населения.</w:t>
            </w:r>
          </w:p>
        </w:tc>
        <w:tc>
          <w:tcPr>
            <w:tcW w:w="9752" w:type="dxa"/>
            <w:tcBorders>
              <w:top w:val="single" w:sz="8" w:space="0" w:color="000000"/>
              <w:left w:val="single" w:sz="8" w:space="0" w:color="000000"/>
              <w:bottom w:val="single" w:sz="8" w:space="0" w:color="000000"/>
              <w:right w:val="single" w:sz="8" w:space="0" w:color="000000"/>
            </w:tcBorders>
            <w:shd w:val="clear" w:color="auto" w:fill="auto"/>
          </w:tcPr>
          <w:p w:rsidR="0015708A" w:rsidRDefault="0015708A" w:rsidP="00527964">
            <w:pPr>
              <w:ind w:firstLine="317"/>
              <w:jc w:val="both"/>
              <w:rPr>
                <w:color w:val="000000"/>
              </w:rPr>
            </w:pPr>
            <w:r>
              <w:rPr>
                <w:color w:val="000000"/>
                <w:sz w:val="22"/>
                <w:szCs w:val="22"/>
              </w:rPr>
              <w:t xml:space="preserve">Размеры земельных участков </w:t>
            </w:r>
          </w:p>
          <w:p w:rsidR="0015708A" w:rsidRDefault="0015708A" w:rsidP="00527964">
            <w:pPr>
              <w:ind w:firstLine="317"/>
              <w:jc w:val="both"/>
              <w:rPr>
                <w:color w:val="000000"/>
              </w:rPr>
            </w:pPr>
            <w:r>
              <w:rPr>
                <w:color w:val="000000"/>
                <w:sz w:val="22"/>
                <w:szCs w:val="22"/>
              </w:rPr>
              <w:t>- минимальный - 10 кв.м.,</w:t>
            </w:r>
          </w:p>
          <w:p w:rsidR="0015708A" w:rsidRDefault="0015708A" w:rsidP="00527964">
            <w:pPr>
              <w:ind w:firstLine="317"/>
              <w:jc w:val="both"/>
              <w:rPr>
                <w:rFonts w:cs="Calibri"/>
                <w:color w:val="000000"/>
              </w:rPr>
            </w:pPr>
            <w:r>
              <w:rPr>
                <w:color w:val="000000"/>
                <w:sz w:val="22"/>
                <w:szCs w:val="22"/>
              </w:rPr>
              <w:t>- максимальный – 100 кв.м., с учетом размещения в границах участка парковочной площадки.</w:t>
            </w:r>
          </w:p>
          <w:p w:rsidR="0015708A" w:rsidRDefault="0015708A" w:rsidP="00527964">
            <w:pPr>
              <w:ind w:firstLine="223"/>
              <w:jc w:val="both"/>
              <w:rPr>
                <w:rFonts w:cs="Calibri"/>
                <w:color w:val="000000"/>
              </w:rPr>
            </w:pPr>
          </w:p>
        </w:tc>
      </w:tr>
    </w:tbl>
    <w:p w:rsidR="0015708A" w:rsidRDefault="0015708A" w:rsidP="0015708A">
      <w:pPr>
        <w:widowControl w:val="0"/>
        <w:ind w:firstLine="426"/>
        <w:jc w:val="center"/>
        <w:rPr>
          <w:color w:val="000000"/>
        </w:rPr>
      </w:pPr>
    </w:p>
    <w:p w:rsidR="0015708A" w:rsidRDefault="0015708A" w:rsidP="0015708A">
      <w:pPr>
        <w:pageBreakBefore/>
        <w:widowControl w:val="0"/>
        <w:ind w:firstLine="426"/>
        <w:jc w:val="center"/>
        <w:rPr>
          <w:i/>
          <w:iCs/>
          <w:color w:val="000000"/>
        </w:rPr>
      </w:pPr>
      <w:r>
        <w:rPr>
          <w:b/>
          <w:color w:val="000000"/>
          <w:u w:val="single"/>
        </w:rPr>
        <w:lastRenderedPageBreak/>
        <w:t>Ж – 5. Зона усадебной жилой застройки, подверженная опасным геологическим процессам</w:t>
      </w:r>
    </w:p>
    <w:p w:rsidR="0015708A" w:rsidRDefault="0015708A" w:rsidP="0015708A">
      <w:pPr>
        <w:pStyle w:val="ConsNormal"/>
        <w:widowControl/>
        <w:ind w:right="0" w:firstLine="540"/>
        <w:jc w:val="both"/>
        <w:rPr>
          <w:rFonts w:ascii="Times New Roman" w:hAnsi="Times New Roman" w:cs="Times New Roman"/>
          <w:i/>
          <w:iCs/>
          <w:sz w:val="24"/>
          <w:szCs w:val="24"/>
        </w:rPr>
      </w:pPr>
      <w:r>
        <w:rPr>
          <w:rFonts w:ascii="Times New Roman" w:hAnsi="Times New Roman" w:cs="Times New Roman"/>
          <w:i/>
          <w:iCs/>
          <w:color w:val="000000"/>
          <w:sz w:val="24"/>
          <w:szCs w:val="24"/>
        </w:rPr>
        <w:t>Землепользование и застройка в зонах с особыми условиями использования территории поселения осуществляются:</w:t>
      </w:r>
    </w:p>
    <w:p w:rsidR="0015708A" w:rsidRDefault="0015708A" w:rsidP="0015708A">
      <w:pPr>
        <w:pStyle w:val="af6"/>
        <w:ind w:left="0" w:right="0" w:firstLine="540"/>
        <w:rPr>
          <w:rFonts w:ascii="Times New Roman" w:eastAsia="SimSun" w:hAnsi="Times New Roman" w:cs="Times New Roman"/>
          <w:i/>
          <w:iCs/>
          <w:sz w:val="24"/>
          <w:szCs w:val="24"/>
        </w:rPr>
      </w:pPr>
      <w:r>
        <w:rPr>
          <w:rFonts w:ascii="Times New Roman" w:eastAsia="SimSun" w:hAnsi="Times New Roman" w:cs="Times New Roman"/>
          <w:i/>
          <w:iCs/>
          <w:sz w:val="24"/>
          <w:szCs w:val="24"/>
        </w:rPr>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15708A" w:rsidRDefault="0015708A" w:rsidP="0015708A">
      <w:pPr>
        <w:pStyle w:val="af6"/>
        <w:widowControl w:val="0"/>
        <w:ind w:left="0" w:right="0" w:firstLine="540"/>
        <w:rPr>
          <w:i/>
          <w:iCs/>
        </w:rPr>
      </w:pPr>
      <w:r>
        <w:rPr>
          <w:rFonts w:ascii="Times New Roman" w:eastAsia="SimSun" w:hAnsi="Times New Roman" w:cs="Times New Roman"/>
          <w:i/>
          <w:iCs/>
          <w:sz w:val="24"/>
          <w:szCs w:val="24"/>
        </w:rPr>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15708A" w:rsidRDefault="0015708A" w:rsidP="0015708A">
      <w:pPr>
        <w:widowControl w:val="0"/>
        <w:ind w:firstLine="709"/>
        <w:jc w:val="both"/>
        <w:rPr>
          <w:i/>
          <w:iCs/>
          <w:color w:val="000000"/>
        </w:rPr>
      </w:pPr>
      <w:r>
        <w:rPr>
          <w:i/>
          <w:iCs/>
          <w:color w:val="000000"/>
        </w:rPr>
        <w:t>Зона усадебной жилой   застройки, подверженная опасным геологическим процессам,  разрешает применять следующие мероприятия, направленные на предотвращение и стабилизацию этих процессов:</w:t>
      </w:r>
    </w:p>
    <w:p w:rsidR="0015708A" w:rsidRDefault="0015708A" w:rsidP="0015708A">
      <w:pPr>
        <w:widowControl w:val="0"/>
        <w:autoSpaceDE w:val="0"/>
        <w:ind w:firstLine="709"/>
        <w:jc w:val="both"/>
        <w:rPr>
          <w:i/>
          <w:iCs/>
          <w:color w:val="000000"/>
        </w:rPr>
      </w:pPr>
      <w:r>
        <w:rPr>
          <w:i/>
          <w:iCs/>
          <w:color w:val="000000"/>
        </w:rPr>
        <w:t>- изменение рельефа склона в целях повышения его устойчивости;</w:t>
      </w:r>
    </w:p>
    <w:p w:rsidR="0015708A" w:rsidRDefault="0015708A" w:rsidP="0015708A">
      <w:pPr>
        <w:widowControl w:val="0"/>
        <w:autoSpaceDE w:val="0"/>
        <w:ind w:firstLine="709"/>
        <w:jc w:val="both"/>
        <w:rPr>
          <w:i/>
          <w:iCs/>
          <w:color w:val="000000"/>
        </w:rPr>
      </w:pPr>
      <w:r>
        <w:rPr>
          <w:i/>
          <w:iCs/>
          <w:color w:val="000000"/>
        </w:rPr>
        <w:t>- регулирование стока поверхностных вод с помощью вертикальной планировки территории и устройства системы поверхностного водоотвода;</w:t>
      </w:r>
    </w:p>
    <w:p w:rsidR="0015708A" w:rsidRDefault="0015708A" w:rsidP="0015708A">
      <w:pPr>
        <w:widowControl w:val="0"/>
        <w:autoSpaceDE w:val="0"/>
        <w:ind w:firstLine="709"/>
        <w:jc w:val="both"/>
        <w:rPr>
          <w:i/>
          <w:iCs/>
          <w:color w:val="000000"/>
        </w:rPr>
      </w:pPr>
      <w:r>
        <w:rPr>
          <w:i/>
          <w:iCs/>
          <w:color w:val="000000"/>
        </w:rPr>
        <w:t xml:space="preserve">- предотвращение инфильтрации воды в грунт и эрозионных процессов; </w:t>
      </w:r>
    </w:p>
    <w:p w:rsidR="0015708A" w:rsidRDefault="0015708A" w:rsidP="0015708A">
      <w:pPr>
        <w:widowControl w:val="0"/>
        <w:autoSpaceDE w:val="0"/>
        <w:ind w:firstLine="709"/>
        <w:jc w:val="both"/>
        <w:rPr>
          <w:i/>
          <w:iCs/>
          <w:color w:val="000000"/>
        </w:rPr>
      </w:pPr>
      <w:r>
        <w:rPr>
          <w:i/>
          <w:iCs/>
          <w:color w:val="000000"/>
        </w:rPr>
        <w:t>- закрепление грунтов (в том числе армированием);</w:t>
      </w:r>
    </w:p>
    <w:p w:rsidR="0015708A" w:rsidRDefault="0015708A" w:rsidP="0015708A">
      <w:pPr>
        <w:widowControl w:val="0"/>
        <w:autoSpaceDE w:val="0"/>
        <w:ind w:firstLine="709"/>
        <w:jc w:val="both"/>
        <w:rPr>
          <w:i/>
          <w:iCs/>
          <w:color w:val="000000"/>
        </w:rPr>
      </w:pPr>
      <w:r>
        <w:rPr>
          <w:i/>
          <w:iCs/>
          <w:color w:val="000000"/>
        </w:rPr>
        <w:t>- устройство удерживающих сооружений;</w:t>
      </w:r>
    </w:p>
    <w:p w:rsidR="0015708A" w:rsidRDefault="0015708A" w:rsidP="0015708A">
      <w:pPr>
        <w:widowControl w:val="0"/>
        <w:autoSpaceDE w:val="0"/>
        <w:ind w:firstLine="709"/>
        <w:jc w:val="both"/>
        <w:rPr>
          <w:i/>
          <w:iCs/>
          <w:color w:val="000000"/>
        </w:rPr>
      </w:pPr>
      <w:r>
        <w:rPr>
          <w:i/>
          <w:iCs/>
          <w:color w:val="000000"/>
        </w:rPr>
        <w:t>- террасирование склонов;</w:t>
      </w:r>
    </w:p>
    <w:p w:rsidR="0015708A" w:rsidRDefault="0015708A" w:rsidP="0015708A">
      <w:pPr>
        <w:widowControl w:val="0"/>
        <w:autoSpaceDE w:val="0"/>
        <w:ind w:firstLine="709"/>
        <w:jc w:val="both"/>
        <w:rPr>
          <w:i/>
          <w:iCs/>
          <w:color w:val="000000"/>
        </w:rPr>
      </w:pPr>
      <w:r>
        <w:rPr>
          <w:i/>
          <w:iCs/>
          <w:color w:val="000000"/>
        </w:rPr>
        <w:t>- установление охранных зон.</w:t>
      </w:r>
    </w:p>
    <w:p w:rsidR="0015708A" w:rsidRDefault="0015708A" w:rsidP="0015708A">
      <w:pPr>
        <w:widowControl w:val="0"/>
        <w:autoSpaceDE w:val="0"/>
        <w:ind w:firstLine="709"/>
        <w:jc w:val="both"/>
        <w:rPr>
          <w:i/>
          <w:iCs/>
          <w:color w:val="000000"/>
        </w:rPr>
      </w:pPr>
      <w:r>
        <w:rPr>
          <w:i/>
          <w:iCs/>
          <w:color w:val="000000"/>
        </w:rPr>
        <w:t>Если применение мероприятий и сооружений активной защиты,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 (приспособление защищаемых сооружений к обтеканию их оползнем, улавливающие сооружения и устройства, противообвальные галереи и др.).</w:t>
      </w:r>
    </w:p>
    <w:p w:rsidR="0015708A" w:rsidRDefault="0015708A" w:rsidP="0015708A">
      <w:pPr>
        <w:widowControl w:val="0"/>
        <w:autoSpaceDE w:val="0"/>
        <w:ind w:firstLine="709"/>
        <w:jc w:val="both"/>
        <w:rPr>
          <w:rFonts w:eastAsia="Times New Roman"/>
          <w:i/>
          <w:iCs/>
          <w:color w:val="000000"/>
        </w:rPr>
      </w:pPr>
      <w:r>
        <w:rPr>
          <w:i/>
          <w:iCs/>
          <w:color w:val="000000"/>
        </w:rPr>
        <w:t>При проектировании противооползневых и противообвальных сооружений и мероприятий на берегах реки Кубань необходимо дополнительно соблюдать требования к берегозащитным сооружениям.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15708A" w:rsidRDefault="0015708A" w:rsidP="0015708A">
      <w:pPr>
        <w:ind w:firstLine="720"/>
        <w:jc w:val="both"/>
        <w:rPr>
          <w:b/>
          <w:color w:val="000000"/>
          <w:sz w:val="22"/>
        </w:rPr>
      </w:pPr>
      <w:r>
        <w:rPr>
          <w:rFonts w:eastAsia="Times New Roman"/>
          <w:i/>
          <w:iCs/>
          <w:color w:val="000000"/>
        </w:rPr>
        <w:t xml:space="preserve"> </w:t>
      </w:r>
      <w:r>
        <w:rPr>
          <w:b/>
          <w:i/>
          <w:iCs/>
          <w:color w:val="000000"/>
        </w:rPr>
        <w:t xml:space="preserve">Запрещены все виды использования земельных участков, связанных со строительством любого типа, за исключением наличия соответствующего обоснования. </w:t>
      </w:r>
    </w:p>
    <w:p w:rsidR="0015708A" w:rsidRDefault="0015708A" w:rsidP="0015708A">
      <w:pPr>
        <w:rPr>
          <w:b/>
          <w:color w:val="000000"/>
          <w:sz w:val="22"/>
        </w:rPr>
      </w:pPr>
    </w:p>
    <w:p w:rsidR="0015708A" w:rsidRDefault="0015708A" w:rsidP="0015708A">
      <w:pPr>
        <w:rPr>
          <w:b/>
          <w:color w:val="000000"/>
          <w:sz w:val="22"/>
        </w:rPr>
      </w:pPr>
      <w:r>
        <w:rPr>
          <w:b/>
          <w:color w:val="000000"/>
          <w:sz w:val="22"/>
        </w:rPr>
        <w:t>1. ОСНОВНЫЕ ВИДЫ И ПАРАМЕТРЫ РАЗРЕШЕННОГО ИСПОЛЬЗОВАНИЯ ЗЕМЕЛЬНЫХ УЧАСТКОВ И ОБЪЕКТОВ КАПИТАЛЬНОГО СТРОИТЕЛЬСТВА</w:t>
      </w:r>
    </w:p>
    <w:tbl>
      <w:tblPr>
        <w:tblW w:w="0" w:type="auto"/>
        <w:tblInd w:w="-30" w:type="dxa"/>
        <w:tblLayout w:type="fixed"/>
        <w:tblLook w:val="0000" w:firstRow="0" w:lastRow="0" w:firstColumn="0" w:lastColumn="0" w:noHBand="0" w:noVBand="0"/>
      </w:tblPr>
      <w:tblGrid>
        <w:gridCol w:w="3508"/>
        <w:gridCol w:w="4823"/>
        <w:gridCol w:w="7573"/>
      </w:tblGrid>
      <w:tr w:rsidR="0015708A" w:rsidTr="00FE3D66">
        <w:trPr>
          <w:trHeight w:val="552"/>
        </w:trPr>
        <w:tc>
          <w:tcPr>
            <w:tcW w:w="3508"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color w:val="000000"/>
              </w:rPr>
            </w:pPr>
            <w:r>
              <w:rPr>
                <w:b/>
                <w:color w:val="000000"/>
                <w:sz w:val="22"/>
              </w:rPr>
              <w:t>ВИДЫ ИСПОЛЬЗОВАНИЯ</w:t>
            </w:r>
          </w:p>
        </w:tc>
        <w:tc>
          <w:tcPr>
            <w:tcW w:w="4823"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color w:val="000000"/>
              </w:rPr>
            </w:pPr>
            <w:r>
              <w:rPr>
                <w:b/>
                <w:color w:val="000000"/>
                <w:sz w:val="22"/>
              </w:rPr>
              <w:t>ПРЕДЕЛЬНЫЕ РАЗМЕРЫ ЗЕМЕЛЬНЫХ</w:t>
            </w:r>
          </w:p>
          <w:p w:rsidR="0015708A" w:rsidRDefault="0015708A" w:rsidP="00527964">
            <w:pPr>
              <w:tabs>
                <w:tab w:val="left" w:pos="2520"/>
              </w:tabs>
              <w:jc w:val="center"/>
              <w:rPr>
                <w:b/>
                <w:color w:val="000000"/>
              </w:rPr>
            </w:pPr>
            <w:r>
              <w:rPr>
                <w:b/>
                <w:color w:val="000000"/>
                <w:sz w:val="22"/>
              </w:rPr>
              <w:t>УЧАСТКОВ И ПРЕДЕЛЬНЫЕ ПАРАМЕТРЫ</w:t>
            </w:r>
          </w:p>
          <w:p w:rsidR="0015708A" w:rsidRDefault="0015708A" w:rsidP="00527964">
            <w:pPr>
              <w:tabs>
                <w:tab w:val="left" w:pos="2520"/>
              </w:tabs>
              <w:jc w:val="center"/>
              <w:rPr>
                <w:b/>
              </w:rPr>
            </w:pPr>
            <w:r>
              <w:rPr>
                <w:b/>
                <w:color w:val="000000"/>
                <w:sz w:val="22"/>
              </w:rPr>
              <w:t>РАЗРЕШЕННОГО СТРОИТЕЛЬСТВА</w:t>
            </w:r>
          </w:p>
        </w:tc>
        <w:tc>
          <w:tcPr>
            <w:tcW w:w="7573"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tabs>
                <w:tab w:val="left" w:pos="2520"/>
              </w:tabs>
              <w:jc w:val="center"/>
            </w:pPr>
            <w:r>
              <w:rPr>
                <w:b/>
                <w:sz w:val="22"/>
                <w:szCs w:val="22"/>
              </w:rPr>
              <w:t>ОГРАНИЧЕНИЯ ИСПОЛЬЗОВАНИЯ ЗЕМЕЛЬНЫХ УЧАСТКОВ И ОБЪЕКТОВ КАПИТАЛЬНОГО СТРОИТЕЛЬСТВА</w:t>
            </w:r>
          </w:p>
        </w:tc>
      </w:tr>
      <w:tr w:rsidR="0015708A" w:rsidTr="00FE3D66">
        <w:trPr>
          <w:trHeight w:val="552"/>
        </w:trPr>
        <w:tc>
          <w:tcPr>
            <w:tcW w:w="3508" w:type="dxa"/>
            <w:tcBorders>
              <w:top w:val="single" w:sz="4" w:space="0" w:color="000000"/>
              <w:left w:val="single" w:sz="4" w:space="0" w:color="000000"/>
              <w:bottom w:val="single" w:sz="4" w:space="0" w:color="000000"/>
            </w:tcBorders>
            <w:shd w:val="clear" w:color="auto" w:fill="auto"/>
          </w:tcPr>
          <w:p w:rsidR="0015708A" w:rsidRPr="009A1712" w:rsidRDefault="0015708A" w:rsidP="00527964">
            <w:pPr>
              <w:keepLines/>
              <w:widowControl w:val="0"/>
              <w:ind w:firstLine="284"/>
              <w:jc w:val="both"/>
              <w:rPr>
                <w:color w:val="000000" w:themeColor="text1"/>
              </w:rPr>
            </w:pPr>
            <w:r w:rsidRPr="009A1712">
              <w:rPr>
                <w:color w:val="000000" w:themeColor="text1"/>
                <w:sz w:val="22"/>
              </w:rPr>
              <w:t xml:space="preserve">Отдельно стоящие усадебные жилые дома с участками,  с возможностью содержания и </w:t>
            </w:r>
            <w:r w:rsidRPr="009A1712">
              <w:rPr>
                <w:color w:val="000000" w:themeColor="text1"/>
                <w:sz w:val="22"/>
              </w:rPr>
              <w:lastRenderedPageBreak/>
              <w:t>разведения домашнего скота и птицы.</w:t>
            </w:r>
          </w:p>
          <w:p w:rsidR="0015708A" w:rsidRPr="009A1712" w:rsidRDefault="0015708A" w:rsidP="00527964">
            <w:pPr>
              <w:keepLines/>
              <w:widowControl w:val="0"/>
              <w:ind w:firstLine="284"/>
              <w:jc w:val="both"/>
              <w:rPr>
                <w:color w:val="000000" w:themeColor="text1"/>
              </w:rPr>
            </w:pPr>
          </w:p>
          <w:p w:rsidR="0015708A" w:rsidRPr="009A1712" w:rsidRDefault="0015708A" w:rsidP="00527964">
            <w:pPr>
              <w:keepLines/>
              <w:widowControl w:val="0"/>
              <w:ind w:firstLine="284"/>
              <w:jc w:val="both"/>
              <w:rPr>
                <w:color w:val="000000" w:themeColor="text1"/>
              </w:rPr>
            </w:pPr>
            <w:r w:rsidRPr="009A1712">
              <w:rPr>
                <w:color w:val="000000" w:themeColor="text1"/>
                <w:sz w:val="22"/>
              </w:rPr>
              <w:t xml:space="preserve">Земельные участки для личного подсобного хозяйства (без права капитального строительства). </w:t>
            </w:r>
          </w:p>
          <w:p w:rsidR="0015708A" w:rsidRPr="009A1712" w:rsidRDefault="0015708A" w:rsidP="00527964">
            <w:pPr>
              <w:keepLines/>
              <w:widowControl w:val="0"/>
              <w:ind w:firstLine="284"/>
              <w:jc w:val="both"/>
              <w:rPr>
                <w:color w:val="000000" w:themeColor="text1"/>
              </w:rPr>
            </w:pPr>
          </w:p>
          <w:p w:rsidR="0015708A" w:rsidRPr="009A1712" w:rsidRDefault="0015708A" w:rsidP="00527964">
            <w:pPr>
              <w:keepLines/>
              <w:widowControl w:val="0"/>
              <w:ind w:firstLine="284"/>
              <w:jc w:val="both"/>
              <w:rPr>
                <w:color w:val="000000" w:themeColor="text1"/>
              </w:rPr>
            </w:pPr>
            <w:r w:rsidRPr="009A1712">
              <w:rPr>
                <w:color w:val="000000" w:themeColor="text1"/>
                <w:sz w:val="22"/>
              </w:rPr>
              <w:t>Сады, огороды, выпасы, сенокосы.</w:t>
            </w:r>
          </w:p>
          <w:p w:rsidR="0015708A" w:rsidRPr="009A1712" w:rsidRDefault="0015708A" w:rsidP="00527964">
            <w:pPr>
              <w:keepLines/>
              <w:widowControl w:val="0"/>
              <w:ind w:firstLine="284"/>
              <w:jc w:val="both"/>
              <w:rPr>
                <w:color w:val="000000" w:themeColor="text1"/>
              </w:rPr>
            </w:pPr>
          </w:p>
        </w:tc>
        <w:tc>
          <w:tcPr>
            <w:tcW w:w="4823" w:type="dxa"/>
            <w:tcBorders>
              <w:top w:val="single" w:sz="4" w:space="0" w:color="000000"/>
              <w:left w:val="single" w:sz="4" w:space="0" w:color="000000"/>
              <w:bottom w:val="single" w:sz="4" w:space="0" w:color="000000"/>
            </w:tcBorders>
            <w:shd w:val="clear" w:color="auto" w:fill="auto"/>
          </w:tcPr>
          <w:p w:rsidR="0015708A" w:rsidRPr="009A1712" w:rsidRDefault="0015708A" w:rsidP="00527964">
            <w:pPr>
              <w:keepLines/>
              <w:overflowPunct w:val="0"/>
              <w:autoSpaceDE w:val="0"/>
              <w:ind w:firstLine="223"/>
              <w:jc w:val="both"/>
              <w:textAlignment w:val="baseline"/>
              <w:rPr>
                <w:rFonts w:cs="Calibri"/>
                <w:color w:val="000000" w:themeColor="text1"/>
              </w:rPr>
            </w:pPr>
            <w:r w:rsidRPr="009A1712">
              <w:rPr>
                <w:color w:val="000000" w:themeColor="text1"/>
                <w:sz w:val="22"/>
                <w:szCs w:val="22"/>
              </w:rPr>
              <w:lastRenderedPageBreak/>
              <w:t>- минимальная/максимальная площадь земельных участков   –</w:t>
            </w:r>
            <w:r w:rsidR="00CA5E28" w:rsidRPr="009A1712">
              <w:rPr>
                <w:color w:val="000000" w:themeColor="text1"/>
                <w:sz w:val="22"/>
                <w:szCs w:val="22"/>
              </w:rPr>
              <w:t>3</w:t>
            </w:r>
            <w:r w:rsidRPr="009A1712">
              <w:rPr>
                <w:b/>
                <w:color w:val="000000" w:themeColor="text1"/>
                <w:sz w:val="22"/>
                <w:szCs w:val="22"/>
              </w:rPr>
              <w:t>00 /</w:t>
            </w:r>
            <w:r w:rsidR="00CA5E28" w:rsidRPr="009A1712">
              <w:rPr>
                <w:b/>
                <w:color w:val="000000" w:themeColor="text1"/>
                <w:sz w:val="22"/>
                <w:szCs w:val="22"/>
              </w:rPr>
              <w:t>50</w:t>
            </w:r>
            <w:r w:rsidRPr="009A1712">
              <w:rPr>
                <w:b/>
                <w:color w:val="000000" w:themeColor="text1"/>
                <w:sz w:val="22"/>
                <w:szCs w:val="22"/>
              </w:rPr>
              <w:t>00</w:t>
            </w:r>
            <w:r w:rsidRPr="009A1712">
              <w:rPr>
                <w:color w:val="000000" w:themeColor="text1"/>
                <w:sz w:val="22"/>
                <w:szCs w:val="22"/>
              </w:rPr>
              <w:t xml:space="preserve"> кв. м</w:t>
            </w:r>
          </w:p>
          <w:p w:rsidR="0015708A" w:rsidRPr="009A1712" w:rsidRDefault="0015708A" w:rsidP="00527964">
            <w:pPr>
              <w:ind w:firstLine="223"/>
              <w:jc w:val="both"/>
              <w:rPr>
                <w:rFonts w:cs="Calibri"/>
                <w:color w:val="000000" w:themeColor="text1"/>
              </w:rPr>
            </w:pPr>
            <w:r w:rsidRPr="009A1712">
              <w:rPr>
                <w:rFonts w:cs="Calibri"/>
                <w:color w:val="000000" w:themeColor="text1"/>
                <w:sz w:val="22"/>
                <w:szCs w:val="22"/>
              </w:rPr>
              <w:t xml:space="preserve">- </w:t>
            </w:r>
            <w:r w:rsidRPr="009A1712">
              <w:rPr>
                <w:color w:val="000000" w:themeColor="text1"/>
                <w:sz w:val="22"/>
                <w:szCs w:val="22"/>
              </w:rPr>
              <w:t xml:space="preserve">коэффициент застройки </w:t>
            </w:r>
            <w:r w:rsidRPr="009A1712">
              <w:rPr>
                <w:b/>
                <w:color w:val="000000" w:themeColor="text1"/>
                <w:sz w:val="22"/>
                <w:szCs w:val="22"/>
              </w:rPr>
              <w:t>Кз-0,2;</w:t>
            </w:r>
          </w:p>
          <w:p w:rsidR="0015708A" w:rsidRPr="009A1712" w:rsidRDefault="0015708A" w:rsidP="00527964">
            <w:pPr>
              <w:ind w:firstLine="223"/>
              <w:jc w:val="both"/>
              <w:rPr>
                <w:color w:val="000000" w:themeColor="text1"/>
              </w:rPr>
            </w:pPr>
            <w:r w:rsidRPr="009A1712">
              <w:rPr>
                <w:rFonts w:cs="Calibri"/>
                <w:color w:val="000000" w:themeColor="text1"/>
                <w:sz w:val="22"/>
                <w:szCs w:val="22"/>
              </w:rPr>
              <w:lastRenderedPageBreak/>
              <w:t xml:space="preserve">- </w:t>
            </w:r>
            <w:r w:rsidRPr="009A1712">
              <w:rPr>
                <w:color w:val="000000" w:themeColor="text1"/>
                <w:sz w:val="22"/>
                <w:szCs w:val="22"/>
              </w:rPr>
              <w:t xml:space="preserve">коэффициент плотности застройки </w:t>
            </w:r>
            <w:r w:rsidRPr="009A1712">
              <w:rPr>
                <w:b/>
                <w:color w:val="000000" w:themeColor="text1"/>
                <w:sz w:val="22"/>
                <w:szCs w:val="22"/>
              </w:rPr>
              <w:t>Кпз-0,4;</w:t>
            </w:r>
          </w:p>
          <w:p w:rsidR="0015708A" w:rsidRPr="009A1712" w:rsidRDefault="0015708A" w:rsidP="00527964">
            <w:pPr>
              <w:ind w:firstLine="223"/>
              <w:jc w:val="both"/>
              <w:rPr>
                <w:color w:val="000000" w:themeColor="text1"/>
              </w:rPr>
            </w:pPr>
            <w:r w:rsidRPr="009A1712">
              <w:rPr>
                <w:color w:val="000000" w:themeColor="text1"/>
                <w:sz w:val="22"/>
                <w:szCs w:val="22"/>
              </w:rPr>
              <w:t xml:space="preserve">- минимальная ширина земельных участков вдоль фронта улицы (проезда) – </w:t>
            </w:r>
            <w:r w:rsidRPr="009A1712">
              <w:rPr>
                <w:b/>
                <w:color w:val="000000" w:themeColor="text1"/>
                <w:sz w:val="22"/>
                <w:szCs w:val="22"/>
              </w:rPr>
              <w:t>15 м</w:t>
            </w:r>
            <w:r w:rsidRPr="009A1712">
              <w:rPr>
                <w:color w:val="000000" w:themeColor="text1"/>
                <w:sz w:val="22"/>
                <w:szCs w:val="22"/>
              </w:rPr>
              <w:t xml:space="preserve">; </w:t>
            </w:r>
          </w:p>
          <w:p w:rsidR="0015708A" w:rsidRPr="009A1712" w:rsidRDefault="0015708A" w:rsidP="00527964">
            <w:pPr>
              <w:ind w:firstLine="223"/>
              <w:jc w:val="both"/>
              <w:rPr>
                <w:color w:val="000000" w:themeColor="text1"/>
              </w:rPr>
            </w:pPr>
            <w:r w:rsidRPr="009A1712">
              <w:rPr>
                <w:color w:val="000000" w:themeColor="text1"/>
                <w:sz w:val="22"/>
                <w:szCs w:val="22"/>
              </w:rPr>
              <w:t xml:space="preserve">- максимальная высота зданий от уровня земли до верха перекрытия последнего этажа (или конька кровли) - </w:t>
            </w:r>
            <w:r w:rsidRPr="009A1712">
              <w:rPr>
                <w:b/>
                <w:color w:val="000000" w:themeColor="text1"/>
                <w:sz w:val="22"/>
                <w:szCs w:val="22"/>
              </w:rPr>
              <w:t>12 м</w:t>
            </w:r>
            <w:r w:rsidRPr="009A1712">
              <w:rPr>
                <w:color w:val="000000" w:themeColor="text1"/>
                <w:sz w:val="22"/>
                <w:szCs w:val="22"/>
              </w:rPr>
              <w:t xml:space="preserve">; до верха плоской кровли – </w:t>
            </w:r>
            <w:r w:rsidRPr="009A1712">
              <w:rPr>
                <w:b/>
                <w:color w:val="000000" w:themeColor="text1"/>
                <w:sz w:val="22"/>
                <w:szCs w:val="22"/>
              </w:rPr>
              <w:t>9 м</w:t>
            </w:r>
            <w:r w:rsidRPr="009A1712">
              <w:rPr>
                <w:color w:val="000000" w:themeColor="text1"/>
                <w:sz w:val="22"/>
                <w:szCs w:val="22"/>
              </w:rPr>
              <w:t>;</w:t>
            </w:r>
          </w:p>
          <w:p w:rsidR="0015708A" w:rsidRPr="009A1712" w:rsidRDefault="0015708A" w:rsidP="00527964">
            <w:pPr>
              <w:ind w:firstLine="223"/>
              <w:jc w:val="both"/>
              <w:rPr>
                <w:color w:val="000000" w:themeColor="text1"/>
              </w:rPr>
            </w:pPr>
            <w:r w:rsidRPr="009A1712">
              <w:rPr>
                <w:color w:val="000000" w:themeColor="text1"/>
                <w:sz w:val="22"/>
                <w:szCs w:val="22"/>
              </w:rPr>
              <w:t>- количество надземных этажей – не более 3-х (или 2 этажа с возможностью использования мансардного этажа).</w:t>
            </w:r>
          </w:p>
        </w:tc>
        <w:tc>
          <w:tcPr>
            <w:tcW w:w="7573" w:type="dxa"/>
            <w:tcBorders>
              <w:top w:val="single" w:sz="4" w:space="0" w:color="000000"/>
              <w:left w:val="single" w:sz="4" w:space="0" w:color="000000"/>
              <w:bottom w:val="single" w:sz="4" w:space="0" w:color="000000"/>
              <w:right w:val="single" w:sz="4" w:space="0" w:color="auto"/>
            </w:tcBorders>
            <w:shd w:val="clear" w:color="auto" w:fill="auto"/>
          </w:tcPr>
          <w:p w:rsidR="0015708A" w:rsidRPr="009A1712" w:rsidRDefault="0015708A" w:rsidP="00527964">
            <w:pPr>
              <w:ind w:firstLine="562"/>
              <w:jc w:val="both"/>
              <w:rPr>
                <w:color w:val="000000" w:themeColor="text1"/>
              </w:rPr>
            </w:pPr>
            <w:r w:rsidRPr="009A1712">
              <w:rPr>
                <w:color w:val="000000" w:themeColor="text1"/>
                <w:sz w:val="22"/>
                <w:szCs w:val="22"/>
              </w:rPr>
              <w:lastRenderedPageBreak/>
              <w:t>Запрещается новое строительство и реконструкция жилых домов</w:t>
            </w:r>
            <w:r w:rsidR="000B5B70" w:rsidRPr="009A1712">
              <w:rPr>
                <w:color w:val="000000" w:themeColor="text1"/>
                <w:sz w:val="22"/>
                <w:szCs w:val="22"/>
              </w:rPr>
              <w:t xml:space="preserve"> до выполнения защитных мероприятий</w:t>
            </w:r>
          </w:p>
          <w:p w:rsidR="0015708A" w:rsidRPr="009A1712" w:rsidRDefault="0015708A" w:rsidP="00527964">
            <w:pPr>
              <w:ind w:firstLine="562"/>
              <w:jc w:val="both"/>
              <w:rPr>
                <w:color w:val="000000" w:themeColor="text1"/>
              </w:rPr>
            </w:pPr>
            <w:r w:rsidRPr="009A1712">
              <w:rPr>
                <w:color w:val="000000" w:themeColor="text1"/>
                <w:sz w:val="22"/>
                <w:szCs w:val="22"/>
              </w:rPr>
              <w:t xml:space="preserve">- минимальный отступ строений от красной линии улиц не менее чем </w:t>
            </w:r>
            <w:r w:rsidRPr="009A1712">
              <w:rPr>
                <w:color w:val="000000" w:themeColor="text1"/>
                <w:sz w:val="22"/>
                <w:szCs w:val="22"/>
              </w:rPr>
              <w:lastRenderedPageBreak/>
              <w:t xml:space="preserve">на - 5 м, от красной линии проездов не менее чем на -3 м. </w:t>
            </w:r>
          </w:p>
          <w:p w:rsidR="0015708A" w:rsidRPr="009A1712" w:rsidRDefault="0015708A" w:rsidP="00527964">
            <w:pPr>
              <w:pStyle w:val="ConsPlusNormal"/>
              <w:ind w:firstLine="562"/>
              <w:jc w:val="both"/>
              <w:rPr>
                <w:color w:val="000000" w:themeColor="text1"/>
                <w:sz w:val="22"/>
                <w:szCs w:val="22"/>
              </w:rPr>
            </w:pPr>
            <w:r w:rsidRPr="009A1712">
              <w:rPr>
                <w:rFonts w:ascii="Times New Roman" w:eastAsia="SimSun" w:hAnsi="Times New Roman" w:cs="Times New Roman"/>
                <w:color w:val="000000" w:themeColor="text1"/>
                <w:sz w:val="22"/>
                <w:szCs w:val="22"/>
              </w:rPr>
              <w:t>- минимальный отступ до границы смежного земельного участка должен быть не менее - 3 м;</w:t>
            </w:r>
          </w:p>
          <w:p w:rsidR="0015708A" w:rsidRPr="009A1712" w:rsidRDefault="0015708A" w:rsidP="00527964">
            <w:pPr>
              <w:ind w:firstLine="562"/>
              <w:jc w:val="both"/>
              <w:rPr>
                <w:color w:val="000000" w:themeColor="text1"/>
              </w:rPr>
            </w:pPr>
            <w:r w:rsidRPr="009A1712">
              <w:rPr>
                <w:color w:val="000000" w:themeColor="text1"/>
                <w:sz w:val="22"/>
                <w:szCs w:val="22"/>
              </w:rPr>
              <w:t>- в сложившейся застройке, при ширине земельного участка 12 и менее метров, для строительства жилого дома минимальный отступ от границы соседнего участка составляет:</w:t>
            </w:r>
          </w:p>
          <w:p w:rsidR="0015708A" w:rsidRPr="009A1712" w:rsidRDefault="0015708A" w:rsidP="00527964">
            <w:pPr>
              <w:ind w:firstLine="562"/>
              <w:jc w:val="both"/>
              <w:rPr>
                <w:color w:val="000000" w:themeColor="text1"/>
              </w:rPr>
            </w:pPr>
            <w:r w:rsidRPr="009A1712">
              <w:rPr>
                <w:color w:val="000000" w:themeColor="text1"/>
                <w:sz w:val="22"/>
                <w:szCs w:val="22"/>
              </w:rPr>
              <w:t>для одноэтажного – 1 м;</w:t>
            </w:r>
          </w:p>
          <w:p w:rsidR="0015708A" w:rsidRPr="009A1712" w:rsidRDefault="0015708A" w:rsidP="00527964">
            <w:pPr>
              <w:ind w:firstLine="562"/>
              <w:jc w:val="both"/>
              <w:rPr>
                <w:color w:val="000000" w:themeColor="text1"/>
              </w:rPr>
            </w:pPr>
            <w:r w:rsidRPr="009A1712">
              <w:rPr>
                <w:color w:val="000000" w:themeColor="text1"/>
                <w:sz w:val="22"/>
                <w:szCs w:val="22"/>
              </w:rPr>
              <w:t>для двухэтажного – 1,5 м;</w:t>
            </w:r>
          </w:p>
          <w:p w:rsidR="0015708A" w:rsidRPr="009A1712" w:rsidRDefault="0015708A" w:rsidP="00527964">
            <w:pPr>
              <w:ind w:firstLine="562"/>
              <w:jc w:val="both"/>
              <w:rPr>
                <w:color w:val="000000" w:themeColor="text1"/>
              </w:rPr>
            </w:pPr>
            <w:r w:rsidRPr="009A1712">
              <w:rPr>
                <w:color w:val="000000" w:themeColor="text1"/>
                <w:sz w:val="22"/>
                <w:szCs w:val="22"/>
              </w:rPr>
              <w:t>для трехэтажного – 2 м, при условии, что расстояние до расположенного на соседнем земельном участке жилого дома не менее 5 м.</w:t>
            </w:r>
          </w:p>
          <w:p w:rsidR="0015708A" w:rsidRPr="009A1712" w:rsidRDefault="0015708A" w:rsidP="00527964">
            <w:pPr>
              <w:ind w:firstLine="562"/>
              <w:jc w:val="both"/>
              <w:rPr>
                <w:color w:val="000000" w:themeColor="text1"/>
              </w:rPr>
            </w:pPr>
            <w:r w:rsidRPr="009A1712">
              <w:rPr>
                <w:color w:val="000000" w:themeColor="text1"/>
                <w:sz w:val="22"/>
                <w:szCs w:val="22"/>
              </w:rPr>
              <w:t>- минимальные противопожарные расстояния - не менее 6м;</w:t>
            </w:r>
          </w:p>
          <w:p w:rsidR="0015708A" w:rsidRPr="009A1712" w:rsidRDefault="0015708A" w:rsidP="00527964">
            <w:pPr>
              <w:keepLines/>
              <w:overflowPunct w:val="0"/>
              <w:autoSpaceDE w:val="0"/>
              <w:ind w:firstLine="562"/>
              <w:jc w:val="both"/>
              <w:textAlignment w:val="baseline"/>
              <w:rPr>
                <w:color w:val="000000" w:themeColor="text1"/>
              </w:rPr>
            </w:pPr>
            <w:r w:rsidRPr="009A1712">
              <w:rPr>
                <w:color w:val="000000" w:themeColor="text1"/>
                <w:sz w:val="22"/>
                <w:szCs w:val="22"/>
              </w:rPr>
              <w:t>Блокировка жилых домов, а также хозяйственных построек на смежных земельных участках допускается по взаимному согласию домовладельцев при  новом строительстве  с учетом противопожарных требований.</w:t>
            </w:r>
          </w:p>
          <w:p w:rsidR="0015708A" w:rsidRPr="009A1712" w:rsidRDefault="0015708A" w:rsidP="00527964">
            <w:pPr>
              <w:keepLines/>
              <w:overflowPunct w:val="0"/>
              <w:autoSpaceDE w:val="0"/>
              <w:ind w:firstLine="562"/>
              <w:jc w:val="both"/>
              <w:textAlignment w:val="baseline"/>
              <w:rPr>
                <w:color w:val="000000" w:themeColor="text1"/>
              </w:rPr>
            </w:pPr>
            <w:proofErr w:type="spellStart"/>
            <w:r w:rsidRPr="009A1712">
              <w:rPr>
                <w:color w:val="000000" w:themeColor="text1"/>
                <w:sz w:val="22"/>
                <w:szCs w:val="22"/>
              </w:rPr>
              <w:t>Отмостка</w:t>
            </w:r>
            <w:proofErr w:type="spellEnd"/>
            <w:r w:rsidRPr="009A1712">
              <w:rPr>
                <w:color w:val="000000" w:themeColor="text1"/>
                <w:sz w:val="22"/>
                <w:szCs w:val="22"/>
              </w:rPr>
              <w:t xml:space="preserve"> зданий должна располагаться в пределах отведенного (предоставленного) земельного участка.</w:t>
            </w:r>
          </w:p>
          <w:p w:rsidR="000B5B70" w:rsidRPr="009A1712" w:rsidRDefault="000B5B70" w:rsidP="000B5B70">
            <w:pPr>
              <w:suppressAutoHyphens w:val="0"/>
              <w:ind w:firstLine="630"/>
              <w:jc w:val="both"/>
              <w:rPr>
                <w:rFonts w:eastAsia="Times New Roman"/>
                <w:color w:val="000000" w:themeColor="text1"/>
                <w:lang w:eastAsia="ru-RU"/>
              </w:rPr>
            </w:pPr>
            <w:proofErr w:type="spellStart"/>
            <w:r w:rsidRPr="009A1712">
              <w:rPr>
                <w:rFonts w:eastAsia="Times New Roman"/>
                <w:color w:val="000000" w:themeColor="text1"/>
                <w:sz w:val="22"/>
                <w:szCs w:val="22"/>
                <w:lang w:eastAsia="ru-RU"/>
              </w:rPr>
              <w:t>Отмостка</w:t>
            </w:r>
            <w:proofErr w:type="spellEnd"/>
            <w:r w:rsidRPr="009A1712">
              <w:rPr>
                <w:rFonts w:eastAsia="Times New Roman"/>
                <w:color w:val="000000" w:themeColor="text1"/>
                <w:sz w:val="22"/>
                <w:szCs w:val="22"/>
                <w:lang w:eastAsia="ru-RU"/>
              </w:rPr>
              <w:t xml:space="preserve"> зданий должна быть не менее 0,8 м. Уклон </w:t>
            </w:r>
            <w:proofErr w:type="spellStart"/>
            <w:r w:rsidRPr="009A1712">
              <w:rPr>
                <w:rFonts w:eastAsia="Times New Roman"/>
                <w:color w:val="000000" w:themeColor="text1"/>
                <w:sz w:val="22"/>
                <w:szCs w:val="22"/>
                <w:lang w:eastAsia="ru-RU"/>
              </w:rPr>
              <w:t>отмостки</w:t>
            </w:r>
            <w:proofErr w:type="spellEnd"/>
            <w:r w:rsidRPr="009A1712">
              <w:rPr>
                <w:rFonts w:eastAsia="Times New Roman"/>
                <w:color w:val="000000" w:themeColor="text1"/>
                <w:sz w:val="22"/>
                <w:szCs w:val="22"/>
                <w:lang w:eastAsia="ru-RU"/>
              </w:rPr>
              <w:t xml:space="preserve"> рекомендуется принимать не менее 10% в сторону от здания.</w:t>
            </w:r>
          </w:p>
          <w:p w:rsidR="000B5B70" w:rsidRPr="009A1712" w:rsidRDefault="000B5B70" w:rsidP="000B5B70">
            <w:pPr>
              <w:suppressAutoHyphens w:val="0"/>
              <w:ind w:firstLine="630"/>
              <w:jc w:val="both"/>
              <w:rPr>
                <w:rFonts w:eastAsia="Times New Roman"/>
                <w:color w:val="000000" w:themeColor="text1"/>
                <w:lang w:eastAsia="ru-RU"/>
              </w:rPr>
            </w:pPr>
            <w:r w:rsidRPr="009A1712">
              <w:rPr>
                <w:rFonts w:eastAsia="Times New Roman"/>
                <w:color w:val="000000" w:themeColor="text1"/>
                <w:sz w:val="22"/>
                <w:szCs w:val="22"/>
                <w:lang w:eastAsia="ru-RU"/>
              </w:rPr>
              <w:t>Устройство ограждения выполненное по меже между участками должны быть проветриваемыми на высоту не менее 0,5 м от уровня земли и высотой не более 2,0 м. По взаимному согласию смежных землепользователей допускается устройство сплошных ограждений.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 Установка ограждений на земельном участке, который принадлежит на праве общей (долевой) собственности нескольким совладельцам допускается только сетчатым, решетчатым или смешанным высотой не выше 2 м при условии согласия всех совладельцев.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0B5B70" w:rsidRPr="009A1712" w:rsidRDefault="000B5B70" w:rsidP="000B5B70">
            <w:pPr>
              <w:suppressAutoHyphens w:val="0"/>
              <w:ind w:firstLine="488"/>
              <w:jc w:val="both"/>
              <w:rPr>
                <w:rFonts w:eastAsia="Times New Roman"/>
                <w:color w:val="000000" w:themeColor="text1"/>
                <w:lang w:eastAsia="ru-RU"/>
              </w:rPr>
            </w:pPr>
            <w:r w:rsidRPr="009A1712">
              <w:rPr>
                <w:rFonts w:eastAsia="Times New Roman"/>
                <w:color w:val="000000" w:themeColor="text1"/>
                <w:sz w:val="22"/>
                <w:szCs w:val="22"/>
                <w:lang w:eastAsia="ru-RU"/>
              </w:rPr>
              <w:t xml:space="preserve">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w:t>
            </w:r>
            <w:r w:rsidRPr="009A1712">
              <w:rPr>
                <w:rFonts w:eastAsia="Times New Roman"/>
                <w:color w:val="000000" w:themeColor="text1"/>
                <w:sz w:val="22"/>
                <w:szCs w:val="22"/>
                <w:lang w:eastAsia="ru-RU"/>
              </w:rPr>
              <w:lastRenderedPageBreak/>
              <w:t>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15708A" w:rsidRPr="009A1712" w:rsidRDefault="000B5B70" w:rsidP="000B5B70">
            <w:pPr>
              <w:suppressAutoHyphens w:val="0"/>
              <w:ind w:firstLine="488"/>
              <w:jc w:val="both"/>
              <w:rPr>
                <w:rFonts w:eastAsia="Times New Roman"/>
                <w:color w:val="000000" w:themeColor="text1"/>
                <w:lang w:eastAsia="ru-RU"/>
              </w:rPr>
            </w:pPr>
            <w:r w:rsidRPr="009A1712">
              <w:rPr>
                <w:rFonts w:eastAsia="Times New Roman"/>
                <w:color w:val="000000" w:themeColor="text1"/>
                <w:sz w:val="22"/>
                <w:szCs w:val="22"/>
                <w:lang w:eastAsia="ru-RU"/>
              </w:rPr>
              <w:t>Все строения должны быть обеспечены системами водоотведения с кровли с целью предотвращения подтопления соседних земельных участков и строений.</w:t>
            </w:r>
          </w:p>
        </w:tc>
      </w:tr>
      <w:tr w:rsidR="000B5B70" w:rsidTr="00FE3D66">
        <w:trPr>
          <w:trHeight w:val="552"/>
        </w:trPr>
        <w:tc>
          <w:tcPr>
            <w:tcW w:w="3508" w:type="dxa"/>
            <w:tcBorders>
              <w:top w:val="single" w:sz="4" w:space="0" w:color="000000"/>
              <w:left w:val="single" w:sz="4" w:space="0" w:color="000000"/>
              <w:bottom w:val="single" w:sz="4" w:space="0" w:color="000000"/>
            </w:tcBorders>
            <w:shd w:val="clear" w:color="auto" w:fill="auto"/>
          </w:tcPr>
          <w:p w:rsidR="000B5B70" w:rsidRPr="009A1712" w:rsidRDefault="000B5B70" w:rsidP="000B5B70">
            <w:pPr>
              <w:ind w:firstLine="142"/>
              <w:jc w:val="both"/>
              <w:rPr>
                <w:color w:val="000000" w:themeColor="text1"/>
              </w:rPr>
            </w:pPr>
            <w:r w:rsidRPr="009A1712">
              <w:rPr>
                <w:color w:val="000000" w:themeColor="text1"/>
                <w:sz w:val="22"/>
              </w:rPr>
              <w:lastRenderedPageBreak/>
              <w:t>Объекты, сооружения и коммуникации инженерной и транспортной инфраструктуры, связанные с объектами, расположенными в зоне, либо с обслуживанием таких объектов.</w:t>
            </w:r>
          </w:p>
        </w:tc>
        <w:tc>
          <w:tcPr>
            <w:tcW w:w="4823" w:type="dxa"/>
            <w:tcBorders>
              <w:top w:val="single" w:sz="4" w:space="0" w:color="000000"/>
              <w:left w:val="single" w:sz="4" w:space="0" w:color="000000"/>
              <w:bottom w:val="single" w:sz="4" w:space="0" w:color="000000"/>
            </w:tcBorders>
            <w:shd w:val="clear" w:color="auto" w:fill="auto"/>
          </w:tcPr>
          <w:p w:rsidR="000B5B70" w:rsidRPr="009A1712" w:rsidRDefault="000B5B70" w:rsidP="000B5B70">
            <w:pPr>
              <w:keepLines/>
              <w:overflowPunct w:val="0"/>
              <w:autoSpaceDE w:val="0"/>
              <w:ind w:firstLine="223"/>
              <w:jc w:val="both"/>
              <w:textAlignment w:val="baseline"/>
              <w:rPr>
                <w:color w:val="000000" w:themeColor="text1"/>
              </w:rPr>
            </w:pPr>
            <w:r w:rsidRPr="009A1712">
              <w:rPr>
                <w:color w:val="000000" w:themeColor="text1"/>
                <w:sz w:val="22"/>
                <w:szCs w:val="22"/>
              </w:rPr>
              <w:t xml:space="preserve">- минимальная/максимальная площадь земельных участков   для одной квартиры – 10 /10000 кв. м </w:t>
            </w:r>
          </w:p>
          <w:p w:rsidR="000B5B70" w:rsidRPr="009A1712" w:rsidRDefault="000B5B70" w:rsidP="000B5B70">
            <w:pPr>
              <w:keepLines/>
              <w:overflowPunct w:val="0"/>
              <w:autoSpaceDE w:val="0"/>
              <w:ind w:firstLine="223"/>
              <w:jc w:val="both"/>
              <w:textAlignment w:val="baseline"/>
              <w:rPr>
                <w:color w:val="000000" w:themeColor="text1"/>
              </w:rPr>
            </w:pPr>
            <w:r w:rsidRPr="009A1712">
              <w:rPr>
                <w:color w:val="000000" w:themeColor="text1"/>
                <w:sz w:val="22"/>
                <w:szCs w:val="22"/>
              </w:rPr>
              <w:t xml:space="preserve">- процент застройки 80 %; </w:t>
            </w:r>
          </w:p>
          <w:p w:rsidR="000B5B70" w:rsidRPr="009A1712" w:rsidRDefault="000B5B70" w:rsidP="000B5B70">
            <w:pPr>
              <w:keepLines/>
              <w:overflowPunct w:val="0"/>
              <w:autoSpaceDE w:val="0"/>
              <w:ind w:firstLine="223"/>
              <w:jc w:val="both"/>
              <w:textAlignment w:val="baseline"/>
              <w:rPr>
                <w:color w:val="000000" w:themeColor="text1"/>
              </w:rPr>
            </w:pPr>
            <w:r w:rsidRPr="009A1712">
              <w:rPr>
                <w:color w:val="000000" w:themeColor="text1"/>
                <w:sz w:val="22"/>
                <w:szCs w:val="22"/>
              </w:rPr>
              <w:t>- количество этажей – не более 2-х.</w:t>
            </w:r>
          </w:p>
        </w:tc>
        <w:tc>
          <w:tcPr>
            <w:tcW w:w="7573" w:type="dxa"/>
            <w:tcBorders>
              <w:top w:val="single" w:sz="4" w:space="0" w:color="000000"/>
              <w:left w:val="single" w:sz="4" w:space="0" w:color="000000"/>
              <w:bottom w:val="single" w:sz="4" w:space="0" w:color="000000"/>
              <w:right w:val="single" w:sz="4" w:space="0" w:color="auto"/>
            </w:tcBorders>
            <w:shd w:val="clear" w:color="auto" w:fill="auto"/>
          </w:tcPr>
          <w:p w:rsidR="000B5B70" w:rsidRPr="009A1712" w:rsidRDefault="000B5B70" w:rsidP="000B5B70">
            <w:pPr>
              <w:ind w:firstLine="101"/>
              <w:jc w:val="both"/>
              <w:rPr>
                <w:color w:val="000000" w:themeColor="text1"/>
              </w:rPr>
            </w:pPr>
            <w:r w:rsidRPr="009A1712">
              <w:rPr>
                <w:color w:val="000000" w:themeColor="text1"/>
                <w:sz w:val="22"/>
                <w:szCs w:val="22"/>
              </w:rPr>
              <w:t xml:space="preserve">- минимальный отступ строений от красной линии не менее чем на - 5 м, от красной линии проездов не менее чем на -3 м. </w:t>
            </w:r>
          </w:p>
          <w:p w:rsidR="000B5B70" w:rsidRPr="009A1712" w:rsidRDefault="000B5B70" w:rsidP="000B5B70">
            <w:pPr>
              <w:ind w:firstLine="101"/>
              <w:rPr>
                <w:color w:val="000000" w:themeColor="text1"/>
              </w:rPr>
            </w:pPr>
            <w:r w:rsidRPr="009A1712">
              <w:rPr>
                <w:color w:val="000000" w:themeColor="text1"/>
                <w:sz w:val="22"/>
                <w:szCs w:val="22"/>
              </w:rPr>
              <w:t>- минимальный отступ до границы смежного земельного участка должен быть не менее - 1 м;</w:t>
            </w:r>
          </w:p>
          <w:p w:rsidR="000B5B70" w:rsidRPr="009A1712" w:rsidRDefault="000B5B70" w:rsidP="000B5B70">
            <w:pPr>
              <w:ind w:firstLine="562"/>
              <w:jc w:val="both"/>
              <w:rPr>
                <w:color w:val="000000" w:themeColor="text1"/>
              </w:rPr>
            </w:pPr>
          </w:p>
        </w:tc>
      </w:tr>
    </w:tbl>
    <w:p w:rsidR="0015708A" w:rsidRDefault="0015708A" w:rsidP="0015708A">
      <w:pPr>
        <w:rPr>
          <w:b/>
          <w:color w:val="000000"/>
          <w:sz w:val="22"/>
        </w:rPr>
      </w:pPr>
    </w:p>
    <w:p w:rsidR="0015708A" w:rsidRDefault="0015708A" w:rsidP="0015708A">
      <w:pPr>
        <w:rPr>
          <w:b/>
          <w:color w:val="000000"/>
          <w:sz w:val="22"/>
          <w:szCs w:val="22"/>
        </w:rPr>
      </w:pPr>
      <w:r>
        <w:rPr>
          <w:b/>
          <w:color w:val="000000"/>
          <w:sz w:val="22"/>
        </w:rPr>
        <w:t>2. ВСПОМОГАТЕЛЬНЫЕ ВИДЫ И ПАРАМЕТРЫ РАЗРЕШЕННОГО ИСПОЛЬЗОВАНИЯ ЗЕМЕЛЬНЫХ УЧАСТКОВ И ОБЪЕКТОВ КАПИТАЛЬНОГО СТРОИТЕЛЬСТВА</w:t>
      </w:r>
    </w:p>
    <w:tbl>
      <w:tblPr>
        <w:tblW w:w="0" w:type="auto"/>
        <w:tblInd w:w="-30" w:type="dxa"/>
        <w:tblLayout w:type="fixed"/>
        <w:tblLook w:val="0000" w:firstRow="0" w:lastRow="0" w:firstColumn="0" w:lastColumn="0" w:noHBand="0" w:noVBand="0"/>
      </w:tblPr>
      <w:tblGrid>
        <w:gridCol w:w="2943"/>
        <w:gridCol w:w="3971"/>
        <w:gridCol w:w="8990"/>
      </w:tblGrid>
      <w:tr w:rsidR="0015708A" w:rsidTr="00527964">
        <w:tc>
          <w:tcPr>
            <w:tcW w:w="2943"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jc w:val="center"/>
              <w:rPr>
                <w:b/>
                <w:color w:val="000000"/>
              </w:rPr>
            </w:pPr>
            <w:r>
              <w:rPr>
                <w:b/>
                <w:color w:val="000000"/>
                <w:sz w:val="22"/>
                <w:szCs w:val="22"/>
              </w:rPr>
              <w:t>ВИДЫ ИСПОЛЬЗОВАНИЯ</w:t>
            </w:r>
          </w:p>
        </w:tc>
        <w:tc>
          <w:tcPr>
            <w:tcW w:w="3971"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jc w:val="center"/>
              <w:rPr>
                <w:b/>
                <w:color w:val="000000"/>
              </w:rPr>
            </w:pPr>
            <w:r>
              <w:rPr>
                <w:b/>
                <w:color w:val="000000"/>
                <w:sz w:val="22"/>
                <w:szCs w:val="22"/>
              </w:rPr>
              <w:t>ПРЕДЕЛЬНЫЕ ПАРАМЕТРЫ</w:t>
            </w:r>
          </w:p>
          <w:p w:rsidR="0015708A" w:rsidRDefault="0015708A" w:rsidP="00527964">
            <w:pPr>
              <w:jc w:val="center"/>
              <w:rPr>
                <w:b/>
              </w:rPr>
            </w:pPr>
            <w:r>
              <w:rPr>
                <w:b/>
                <w:color w:val="000000"/>
                <w:sz w:val="22"/>
                <w:szCs w:val="22"/>
              </w:rPr>
              <w:t>РАЗРЕШЕННОГО СТРОИТЕЛЬСТВА</w:t>
            </w:r>
          </w:p>
        </w:tc>
        <w:tc>
          <w:tcPr>
            <w:tcW w:w="8990"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jc w:val="center"/>
            </w:pPr>
            <w:r>
              <w:rPr>
                <w:b/>
                <w:sz w:val="22"/>
                <w:szCs w:val="22"/>
              </w:rPr>
              <w:t>ОГРАНИЧЕНИЯ ИСПОЛЬЗОВАНИЯ ЗЕМЕЛЬНЫХ УЧАСТКОВ И ОБЪЕКТОВ КАПИТАЛЬНОГО СТРОИТЕЛЬСТВА</w:t>
            </w:r>
          </w:p>
        </w:tc>
      </w:tr>
      <w:tr w:rsidR="0015708A" w:rsidTr="00527964">
        <w:trPr>
          <w:trHeight w:val="557"/>
        </w:trPr>
        <w:tc>
          <w:tcPr>
            <w:tcW w:w="2943" w:type="dxa"/>
            <w:tcBorders>
              <w:top w:val="single" w:sz="4" w:space="0" w:color="000000"/>
              <w:left w:val="single" w:sz="4" w:space="0" w:color="000000"/>
              <w:bottom w:val="single" w:sz="4" w:space="0" w:color="000000"/>
            </w:tcBorders>
            <w:shd w:val="clear" w:color="auto" w:fill="auto"/>
          </w:tcPr>
          <w:p w:rsidR="0015708A" w:rsidRDefault="0015708A" w:rsidP="00527964">
            <w:pPr>
              <w:jc w:val="both"/>
              <w:rPr>
                <w:color w:val="000000"/>
              </w:rPr>
            </w:pPr>
            <w:r>
              <w:rPr>
                <w:color w:val="000000"/>
                <w:sz w:val="22"/>
                <w:szCs w:val="22"/>
              </w:rPr>
              <w:t>Объекты хозяйственного назначения:</w:t>
            </w:r>
          </w:p>
          <w:p w:rsidR="0015708A" w:rsidRDefault="0015708A" w:rsidP="00527964">
            <w:pPr>
              <w:ind w:firstLine="317"/>
              <w:jc w:val="both"/>
              <w:rPr>
                <w:color w:val="000000"/>
              </w:rPr>
            </w:pPr>
            <w:r>
              <w:rPr>
                <w:color w:val="000000"/>
                <w:sz w:val="22"/>
                <w:szCs w:val="22"/>
              </w:rPr>
              <w:t>- хозяйственные постройки, летние кухни, кладовые, подвалы;</w:t>
            </w:r>
          </w:p>
          <w:p w:rsidR="0015708A" w:rsidRDefault="0015708A" w:rsidP="00527964">
            <w:pPr>
              <w:ind w:firstLine="317"/>
              <w:jc w:val="both"/>
              <w:rPr>
                <w:color w:val="000000"/>
              </w:rPr>
            </w:pPr>
            <w:r>
              <w:rPr>
                <w:color w:val="000000"/>
                <w:sz w:val="22"/>
                <w:szCs w:val="22"/>
              </w:rPr>
              <w:t>- сады, огороды, палисадники;</w:t>
            </w:r>
          </w:p>
          <w:p w:rsidR="0015708A" w:rsidRDefault="0015708A" w:rsidP="00527964">
            <w:pPr>
              <w:ind w:firstLine="317"/>
              <w:jc w:val="both"/>
              <w:rPr>
                <w:color w:val="000000"/>
              </w:rPr>
            </w:pPr>
            <w:r>
              <w:rPr>
                <w:color w:val="000000"/>
                <w:sz w:val="22"/>
                <w:szCs w:val="22"/>
              </w:rPr>
              <w:t>- теплицы, оранжереи индивидуального пользования;</w:t>
            </w:r>
          </w:p>
          <w:p w:rsidR="0015708A" w:rsidRDefault="0015708A" w:rsidP="00527964">
            <w:pPr>
              <w:ind w:firstLine="317"/>
              <w:jc w:val="both"/>
              <w:rPr>
                <w:color w:val="000000"/>
              </w:rPr>
            </w:pPr>
            <w:r>
              <w:rPr>
                <w:color w:val="000000"/>
                <w:sz w:val="22"/>
                <w:szCs w:val="22"/>
              </w:rPr>
              <w:t xml:space="preserve">- бассейны, бани и сауны индивидуального использования; </w:t>
            </w:r>
          </w:p>
          <w:p w:rsidR="0015708A" w:rsidRDefault="0015708A" w:rsidP="00527964">
            <w:pPr>
              <w:ind w:firstLine="317"/>
              <w:jc w:val="both"/>
              <w:rPr>
                <w:color w:val="000000"/>
              </w:rPr>
            </w:pPr>
            <w:r>
              <w:rPr>
                <w:color w:val="000000"/>
                <w:sz w:val="22"/>
                <w:szCs w:val="22"/>
              </w:rPr>
              <w:t>- индивидуальные надворные туалеты, гидронепроницаемые выгреба, септики;</w:t>
            </w:r>
          </w:p>
          <w:p w:rsidR="0015708A" w:rsidRDefault="0015708A" w:rsidP="00527964">
            <w:pPr>
              <w:ind w:firstLine="317"/>
              <w:jc w:val="both"/>
              <w:rPr>
                <w:color w:val="000000"/>
              </w:rPr>
            </w:pPr>
            <w:r>
              <w:rPr>
                <w:color w:val="000000"/>
                <w:sz w:val="22"/>
                <w:szCs w:val="22"/>
              </w:rPr>
              <w:t xml:space="preserve">-индивидуальные резервуары для хранения </w:t>
            </w:r>
            <w:r>
              <w:rPr>
                <w:color w:val="000000"/>
                <w:sz w:val="22"/>
                <w:szCs w:val="22"/>
              </w:rPr>
              <w:lastRenderedPageBreak/>
              <w:t>воды, скважины для забора воды, индивидуальные колодцы;</w:t>
            </w:r>
          </w:p>
          <w:p w:rsidR="0015708A" w:rsidRDefault="0015708A" w:rsidP="00527964">
            <w:pPr>
              <w:ind w:firstLine="317"/>
              <w:jc w:val="both"/>
              <w:rPr>
                <w:color w:val="000000"/>
              </w:rPr>
            </w:pPr>
            <w:r>
              <w:rPr>
                <w:color w:val="000000"/>
                <w:sz w:val="22"/>
                <w:szCs w:val="22"/>
              </w:rPr>
              <w:t>- стоянки легковых автомобилей;</w:t>
            </w:r>
          </w:p>
          <w:p w:rsidR="0015708A" w:rsidRDefault="0015708A" w:rsidP="00527964">
            <w:pPr>
              <w:ind w:firstLine="317"/>
              <w:jc w:val="both"/>
              <w:rPr>
                <w:color w:val="000000"/>
              </w:rPr>
            </w:pPr>
            <w:r>
              <w:rPr>
                <w:color w:val="000000"/>
                <w:sz w:val="22"/>
                <w:szCs w:val="22"/>
              </w:rPr>
              <w:t>- благоустройство и озеленение;</w:t>
            </w:r>
          </w:p>
          <w:p w:rsidR="0015708A" w:rsidRDefault="0015708A" w:rsidP="00527964">
            <w:pPr>
              <w:ind w:firstLine="317"/>
              <w:jc w:val="both"/>
              <w:rPr>
                <w:color w:val="000000"/>
              </w:rPr>
            </w:pPr>
            <w:r>
              <w:rPr>
                <w:color w:val="000000"/>
                <w:sz w:val="22"/>
                <w:szCs w:val="22"/>
              </w:rPr>
              <w:t>- навесы, террасы</w:t>
            </w:r>
          </w:p>
          <w:p w:rsidR="0015708A" w:rsidRDefault="0015708A" w:rsidP="00527964">
            <w:pPr>
              <w:jc w:val="both"/>
              <w:rPr>
                <w:color w:val="000000"/>
              </w:rPr>
            </w:pPr>
          </w:p>
          <w:p w:rsidR="0015708A" w:rsidRDefault="0015708A" w:rsidP="00527964">
            <w:pPr>
              <w:jc w:val="both"/>
              <w:rPr>
                <w:color w:val="000000"/>
              </w:rPr>
            </w:pPr>
            <w:r>
              <w:rPr>
                <w:color w:val="000000"/>
                <w:sz w:val="22"/>
                <w:szCs w:val="22"/>
              </w:rPr>
              <w:t xml:space="preserve">Отдельно стоящие, встроенные или пристроенные в жилые дома гаражи на два </w:t>
            </w:r>
            <w:proofErr w:type="spellStart"/>
            <w:r>
              <w:rPr>
                <w:color w:val="000000"/>
                <w:sz w:val="22"/>
                <w:szCs w:val="22"/>
              </w:rPr>
              <w:t>машиноместа</w:t>
            </w:r>
            <w:proofErr w:type="spellEnd"/>
            <w:r>
              <w:rPr>
                <w:color w:val="000000"/>
                <w:sz w:val="22"/>
                <w:szCs w:val="22"/>
              </w:rPr>
              <w:t xml:space="preserve"> на индивидуальный участок.</w:t>
            </w:r>
          </w:p>
          <w:p w:rsidR="0015708A" w:rsidRDefault="0015708A" w:rsidP="00527964">
            <w:pPr>
              <w:rPr>
                <w:color w:val="000000"/>
              </w:rPr>
            </w:pPr>
          </w:p>
          <w:p w:rsidR="0015708A" w:rsidRDefault="0015708A" w:rsidP="00527964">
            <w:pPr>
              <w:rPr>
                <w:color w:val="000000"/>
              </w:rPr>
            </w:pPr>
            <w:r>
              <w:rPr>
                <w:color w:val="000000"/>
                <w:sz w:val="22"/>
                <w:szCs w:val="22"/>
              </w:rPr>
              <w:t>Площадки для сбора твердых бытовых отходов.</w:t>
            </w:r>
          </w:p>
          <w:p w:rsidR="0015708A" w:rsidRDefault="0015708A" w:rsidP="00527964">
            <w:pPr>
              <w:jc w:val="both"/>
              <w:rPr>
                <w:color w:val="000000"/>
              </w:rPr>
            </w:pPr>
          </w:p>
          <w:p w:rsidR="0015708A" w:rsidRDefault="0015708A" w:rsidP="00527964">
            <w:pPr>
              <w:jc w:val="both"/>
              <w:rPr>
                <w:color w:val="000000"/>
              </w:rPr>
            </w:pPr>
            <w:r>
              <w:rPr>
                <w:color w:val="000000"/>
                <w:sz w:val="22"/>
                <w:szCs w:val="22"/>
              </w:rPr>
              <w:t>Объекты инженерного обеспечения и линейные объекты вспомогательного инженерного назначения</w:t>
            </w:r>
          </w:p>
          <w:p w:rsidR="0015708A" w:rsidRDefault="0015708A" w:rsidP="00527964">
            <w:pPr>
              <w:jc w:val="both"/>
              <w:rPr>
                <w:color w:val="000000"/>
              </w:rPr>
            </w:pPr>
          </w:p>
        </w:tc>
        <w:tc>
          <w:tcPr>
            <w:tcW w:w="3971" w:type="dxa"/>
            <w:tcBorders>
              <w:top w:val="single" w:sz="4" w:space="0" w:color="000000"/>
              <w:left w:val="single" w:sz="4" w:space="0" w:color="000000"/>
              <w:bottom w:val="single" w:sz="4" w:space="0" w:color="000000"/>
            </w:tcBorders>
            <w:shd w:val="clear" w:color="auto" w:fill="auto"/>
          </w:tcPr>
          <w:p w:rsidR="0015708A" w:rsidRDefault="0015708A" w:rsidP="00527964">
            <w:pPr>
              <w:ind w:firstLine="317"/>
              <w:jc w:val="both"/>
              <w:rPr>
                <w:color w:val="000000"/>
              </w:rPr>
            </w:pPr>
            <w:r>
              <w:rPr>
                <w:color w:val="000000"/>
                <w:sz w:val="22"/>
                <w:szCs w:val="22"/>
              </w:rPr>
              <w:lastRenderedPageBreak/>
              <w:t xml:space="preserve">-максимальное количество надземных этажей  – не более </w:t>
            </w:r>
            <w:r>
              <w:rPr>
                <w:b/>
                <w:color w:val="000000"/>
                <w:sz w:val="22"/>
                <w:szCs w:val="22"/>
              </w:rPr>
              <w:t xml:space="preserve">1 </w:t>
            </w:r>
            <w:r>
              <w:rPr>
                <w:color w:val="000000"/>
                <w:sz w:val="22"/>
                <w:szCs w:val="22"/>
              </w:rPr>
              <w:t>этажа.</w:t>
            </w:r>
          </w:p>
          <w:p w:rsidR="0015708A" w:rsidRDefault="0015708A" w:rsidP="00527964">
            <w:pPr>
              <w:ind w:firstLine="317"/>
              <w:jc w:val="both"/>
              <w:rPr>
                <w:color w:val="000000"/>
              </w:rPr>
            </w:pPr>
            <w:r>
              <w:rPr>
                <w:color w:val="000000"/>
                <w:sz w:val="22"/>
                <w:szCs w:val="22"/>
              </w:rPr>
              <w:t xml:space="preserve">-максимальная высота здания – до конька скатной кровли - </w:t>
            </w:r>
            <w:r>
              <w:rPr>
                <w:b/>
                <w:color w:val="000000"/>
                <w:sz w:val="22"/>
                <w:szCs w:val="22"/>
              </w:rPr>
              <w:t>6 м</w:t>
            </w:r>
            <w:r>
              <w:rPr>
                <w:color w:val="000000"/>
                <w:sz w:val="22"/>
                <w:szCs w:val="22"/>
              </w:rPr>
              <w:t xml:space="preserve">, до верха плоской кровли – </w:t>
            </w:r>
            <w:r>
              <w:rPr>
                <w:b/>
                <w:color w:val="000000"/>
                <w:sz w:val="22"/>
                <w:szCs w:val="22"/>
              </w:rPr>
              <w:t>4 м</w:t>
            </w:r>
            <w:r>
              <w:rPr>
                <w:color w:val="000000"/>
                <w:sz w:val="22"/>
                <w:szCs w:val="22"/>
              </w:rPr>
              <w:t>;</w:t>
            </w:r>
          </w:p>
          <w:p w:rsidR="0015708A" w:rsidRDefault="0015708A" w:rsidP="00527964">
            <w:pPr>
              <w:ind w:firstLine="317"/>
              <w:jc w:val="both"/>
              <w:rPr>
                <w:color w:val="000000"/>
              </w:rPr>
            </w:pPr>
            <w:r>
              <w:rPr>
                <w:color w:val="000000"/>
                <w:sz w:val="22"/>
                <w:szCs w:val="22"/>
              </w:rPr>
              <w:t xml:space="preserve">- высота этажа – до </w:t>
            </w:r>
            <w:r>
              <w:rPr>
                <w:b/>
                <w:color w:val="000000"/>
                <w:sz w:val="22"/>
                <w:szCs w:val="22"/>
              </w:rPr>
              <w:t>3 м</w:t>
            </w:r>
            <w:r>
              <w:rPr>
                <w:color w:val="000000"/>
                <w:sz w:val="22"/>
                <w:szCs w:val="22"/>
              </w:rPr>
              <w:t xml:space="preserve">. </w:t>
            </w:r>
          </w:p>
          <w:p w:rsidR="0015708A" w:rsidRDefault="0015708A" w:rsidP="00527964">
            <w:pPr>
              <w:ind w:firstLine="317"/>
              <w:jc w:val="both"/>
              <w:rPr>
                <w:color w:val="000000"/>
              </w:rPr>
            </w:pPr>
            <w:r>
              <w:rPr>
                <w:color w:val="000000"/>
                <w:sz w:val="22"/>
                <w:szCs w:val="22"/>
              </w:rPr>
              <w:t>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- 6 м.</w:t>
            </w:r>
          </w:p>
          <w:p w:rsidR="0015708A" w:rsidRDefault="0015708A" w:rsidP="00527964">
            <w:pPr>
              <w:ind w:firstLine="317"/>
              <w:jc w:val="both"/>
              <w:rPr>
                <w:color w:val="000000"/>
              </w:rPr>
            </w:pPr>
            <w:r>
              <w:rPr>
                <w:color w:val="000000"/>
                <w:sz w:val="22"/>
                <w:szCs w:val="22"/>
              </w:rPr>
              <w:t xml:space="preserve">На территории малоэтажной застройки на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w:t>
            </w:r>
            <w:r>
              <w:rPr>
                <w:color w:val="000000"/>
                <w:sz w:val="22"/>
                <w:szCs w:val="22"/>
              </w:rPr>
              <w:lastRenderedPageBreak/>
              <w:t>более 3,5 тонн.</w:t>
            </w:r>
          </w:p>
          <w:p w:rsidR="0015708A" w:rsidRDefault="0015708A" w:rsidP="00527964">
            <w:pPr>
              <w:ind w:firstLine="317"/>
              <w:jc w:val="both"/>
              <w:rPr>
                <w:rFonts w:eastAsia="Times New Roman"/>
                <w:color w:val="000000"/>
              </w:rPr>
            </w:pPr>
            <w:r>
              <w:rPr>
                <w:color w:val="000000"/>
                <w:sz w:val="22"/>
                <w:szCs w:val="22"/>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и т.д.) превышать суммарное значение аналогичных показателей основных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15708A" w:rsidRDefault="0015708A" w:rsidP="00527964">
            <w:pPr>
              <w:ind w:firstLine="293"/>
              <w:jc w:val="both"/>
              <w:rPr>
                <w:color w:val="000000"/>
              </w:rPr>
            </w:pPr>
            <w:r>
              <w:rPr>
                <w:rFonts w:eastAsia="Times New Roman"/>
                <w:color w:val="000000"/>
                <w:sz w:val="22"/>
                <w:szCs w:val="22"/>
              </w:rPr>
              <w:t xml:space="preserve"> </w:t>
            </w:r>
          </w:p>
          <w:p w:rsidR="0015708A" w:rsidRDefault="0015708A" w:rsidP="00527964">
            <w:pPr>
              <w:ind w:firstLine="293"/>
              <w:jc w:val="both"/>
              <w:rPr>
                <w:color w:val="000000"/>
              </w:rPr>
            </w:pPr>
            <w:r>
              <w:rPr>
                <w:color w:val="000000"/>
                <w:sz w:val="22"/>
                <w:szCs w:val="22"/>
              </w:rPr>
              <w:t>Индивидуальные гаражи допускается размещать по красной линии без устройства распашных ворот. Допускается делать встроенными в первые этажи жилого дома.</w:t>
            </w:r>
          </w:p>
          <w:p w:rsidR="0015708A" w:rsidRDefault="0015708A" w:rsidP="00527964">
            <w:pPr>
              <w:pStyle w:val="ConsPlusNormal"/>
              <w:ind w:firstLine="540"/>
              <w:jc w:val="both"/>
              <w:rPr>
                <w:rFonts w:ascii="Times New Roman" w:eastAsia="SimSun" w:hAnsi="Times New Roman" w:cs="Times New Roman"/>
                <w:sz w:val="22"/>
                <w:szCs w:val="22"/>
              </w:rPr>
            </w:pPr>
            <w:r>
              <w:rPr>
                <w:rFonts w:ascii="Times New Roman" w:eastAsia="SimSun" w:hAnsi="Times New Roman" w:cs="Times New Roman"/>
                <w:color w:val="000000"/>
                <w:sz w:val="22"/>
                <w:szCs w:val="22"/>
              </w:rPr>
              <w:t>Хозяйственные площадки для сбора бытового мусора в зонах усадебной застройки предусматриваются на приусадебных участках (кроме площадок для мусоросборников).</w:t>
            </w:r>
          </w:p>
        </w:tc>
        <w:tc>
          <w:tcPr>
            <w:tcW w:w="8990"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pStyle w:val="ConsPlusNormal"/>
              <w:ind w:firstLine="562"/>
              <w:jc w:val="both"/>
              <w:rPr>
                <w:rFonts w:ascii="Times New Roman" w:eastAsia="SimSun" w:hAnsi="Times New Roman" w:cs="Times New Roman"/>
                <w:sz w:val="22"/>
                <w:szCs w:val="22"/>
              </w:rPr>
            </w:pPr>
            <w:r>
              <w:rPr>
                <w:rFonts w:ascii="Times New Roman" w:eastAsia="SimSun" w:hAnsi="Times New Roman" w:cs="Times New Roman"/>
                <w:sz w:val="22"/>
                <w:szCs w:val="22"/>
              </w:rPr>
              <w:lastRenderedPageBreak/>
              <w:t>Запрещается возведение капитальных зданий и сооружений.</w:t>
            </w:r>
          </w:p>
          <w:p w:rsidR="0015708A" w:rsidRDefault="0015708A" w:rsidP="00527964">
            <w:pPr>
              <w:pStyle w:val="ConsPlusNormal"/>
              <w:ind w:firstLine="562"/>
              <w:jc w:val="both"/>
              <w:rPr>
                <w:rFonts w:ascii="Times New Roman" w:eastAsia="SimSun" w:hAnsi="Times New Roman" w:cs="Times New Roman"/>
                <w:sz w:val="22"/>
                <w:szCs w:val="22"/>
              </w:rPr>
            </w:pPr>
            <w:r>
              <w:rPr>
                <w:rFonts w:ascii="Times New Roman" w:eastAsia="SimSun" w:hAnsi="Times New Roman" w:cs="Times New Roman"/>
                <w:sz w:val="22"/>
                <w:szCs w:val="22"/>
              </w:rPr>
              <w:t>Расстояние от хозяйственных построек до красных линий улиц и проездов должно быть не менее 5 м.</w:t>
            </w:r>
          </w:p>
          <w:p w:rsidR="0015708A" w:rsidRDefault="0015708A" w:rsidP="00527964">
            <w:pPr>
              <w:pStyle w:val="ConsPlusNormal"/>
              <w:ind w:firstLine="562"/>
              <w:jc w:val="both"/>
              <w:rPr>
                <w:rFonts w:ascii="Times New Roman" w:eastAsia="SimSun" w:hAnsi="Times New Roman" w:cs="Times New Roman"/>
                <w:sz w:val="22"/>
                <w:szCs w:val="22"/>
              </w:rPr>
            </w:pPr>
            <w:r>
              <w:rPr>
                <w:rFonts w:ascii="Times New Roman" w:eastAsia="SimSun" w:hAnsi="Times New Roman" w:cs="Times New Roman"/>
                <w:sz w:val="22"/>
                <w:szCs w:val="22"/>
              </w:rPr>
              <w:t>- минимальные отступы до границы смежного земельного участка по санитарно-бытовым и зооветеринарным требованиям должны быть не менее:</w:t>
            </w:r>
          </w:p>
          <w:p w:rsidR="0015708A" w:rsidRDefault="0015708A" w:rsidP="00527964">
            <w:pPr>
              <w:pStyle w:val="ConsPlusNormal"/>
              <w:ind w:firstLine="562"/>
              <w:jc w:val="both"/>
              <w:rPr>
                <w:rFonts w:ascii="Times New Roman" w:eastAsia="SimSun" w:hAnsi="Times New Roman" w:cs="Times New Roman"/>
                <w:sz w:val="22"/>
                <w:szCs w:val="22"/>
              </w:rPr>
            </w:pPr>
            <w:r>
              <w:rPr>
                <w:rFonts w:ascii="Times New Roman" w:eastAsia="SimSun" w:hAnsi="Times New Roman" w:cs="Times New Roman"/>
                <w:sz w:val="22"/>
                <w:szCs w:val="22"/>
              </w:rPr>
              <w:t>от постройки для содержания скота и птицы - 4 м;</w:t>
            </w:r>
          </w:p>
          <w:p w:rsidR="0015708A" w:rsidRDefault="0015708A" w:rsidP="00527964">
            <w:pPr>
              <w:pStyle w:val="ConsPlusNormal"/>
              <w:ind w:firstLine="562"/>
              <w:jc w:val="both"/>
              <w:rPr>
                <w:rFonts w:ascii="Times New Roman" w:eastAsia="SimSun" w:hAnsi="Times New Roman" w:cs="Times New Roman"/>
                <w:sz w:val="22"/>
                <w:szCs w:val="22"/>
              </w:rPr>
            </w:pPr>
            <w:r>
              <w:rPr>
                <w:rFonts w:ascii="Times New Roman" w:eastAsia="SimSun" w:hAnsi="Times New Roman" w:cs="Times New Roman"/>
                <w:sz w:val="22"/>
                <w:szCs w:val="22"/>
              </w:rPr>
              <w:t>от других построек (бани, гаража и других) - 1 м;</w:t>
            </w:r>
          </w:p>
          <w:p w:rsidR="0015708A" w:rsidRDefault="0015708A" w:rsidP="00527964">
            <w:pPr>
              <w:pStyle w:val="ConsPlusNormal"/>
              <w:ind w:firstLine="562"/>
              <w:jc w:val="both"/>
              <w:rPr>
                <w:rFonts w:ascii="Times New Roman" w:eastAsia="SimSun" w:hAnsi="Times New Roman" w:cs="Times New Roman"/>
                <w:sz w:val="22"/>
                <w:szCs w:val="22"/>
              </w:rPr>
            </w:pPr>
            <w:r>
              <w:rPr>
                <w:rFonts w:ascii="Times New Roman" w:eastAsia="SimSun" w:hAnsi="Times New Roman" w:cs="Times New Roman"/>
                <w:sz w:val="22"/>
                <w:szCs w:val="22"/>
              </w:rPr>
              <w:t xml:space="preserve">территории свободной от застройки (вольеры и пр.) для содержания скота и птицы – 1м; </w:t>
            </w:r>
          </w:p>
          <w:p w:rsidR="0015708A" w:rsidRDefault="0015708A" w:rsidP="00527964">
            <w:pPr>
              <w:pStyle w:val="ConsPlusNormal"/>
              <w:ind w:firstLine="562"/>
              <w:jc w:val="both"/>
              <w:rPr>
                <w:rFonts w:ascii="Times New Roman" w:eastAsia="SimSun" w:hAnsi="Times New Roman" w:cs="Times New Roman"/>
                <w:sz w:val="22"/>
                <w:szCs w:val="22"/>
              </w:rPr>
            </w:pPr>
            <w:r>
              <w:rPr>
                <w:rFonts w:ascii="Times New Roman" w:eastAsia="SimSun" w:hAnsi="Times New Roman" w:cs="Times New Roman"/>
                <w:sz w:val="22"/>
                <w:szCs w:val="22"/>
              </w:rPr>
              <w:t xml:space="preserve">от границ соседнего участка до открытой стоянки – 1 м; </w:t>
            </w:r>
          </w:p>
          <w:p w:rsidR="0015708A" w:rsidRDefault="0015708A" w:rsidP="00527964">
            <w:pPr>
              <w:pStyle w:val="ConsPlusNormal"/>
              <w:ind w:firstLine="562"/>
              <w:jc w:val="both"/>
              <w:rPr>
                <w:rFonts w:ascii="Times New Roman" w:eastAsia="SimSun" w:hAnsi="Times New Roman" w:cs="Times New Roman"/>
                <w:sz w:val="22"/>
                <w:szCs w:val="22"/>
              </w:rPr>
            </w:pPr>
            <w:r>
              <w:rPr>
                <w:rFonts w:ascii="Times New Roman" w:eastAsia="SimSun" w:hAnsi="Times New Roman" w:cs="Times New Roman"/>
                <w:sz w:val="22"/>
                <w:szCs w:val="22"/>
              </w:rPr>
              <w:t>от границ соседнего участка до отдельно стоящего гаража – 1 м;</w:t>
            </w:r>
          </w:p>
          <w:p w:rsidR="0015708A" w:rsidRDefault="0015708A" w:rsidP="00527964">
            <w:pPr>
              <w:pStyle w:val="ConsPlusNormal"/>
              <w:ind w:firstLine="562"/>
              <w:jc w:val="both"/>
              <w:rPr>
                <w:rFonts w:ascii="Times New Roman" w:eastAsia="SimSun" w:hAnsi="Times New Roman" w:cs="Times New Roman"/>
                <w:sz w:val="22"/>
                <w:szCs w:val="22"/>
              </w:rPr>
            </w:pPr>
            <w:r>
              <w:rPr>
                <w:rFonts w:ascii="Times New Roman" w:eastAsia="SimSun" w:hAnsi="Times New Roman" w:cs="Times New Roman"/>
                <w:sz w:val="22"/>
                <w:szCs w:val="22"/>
              </w:rPr>
              <w:t>от стволов высокорослых деревьев - 4 м;</w:t>
            </w:r>
          </w:p>
          <w:p w:rsidR="0015708A" w:rsidRDefault="0015708A" w:rsidP="00527964">
            <w:pPr>
              <w:pStyle w:val="ConsPlusNormal"/>
              <w:ind w:firstLine="562"/>
              <w:jc w:val="both"/>
              <w:rPr>
                <w:rFonts w:ascii="Times New Roman" w:eastAsia="SimSun" w:hAnsi="Times New Roman" w:cs="Times New Roman"/>
                <w:sz w:val="22"/>
                <w:szCs w:val="22"/>
              </w:rPr>
            </w:pPr>
            <w:r>
              <w:rPr>
                <w:rFonts w:ascii="Times New Roman" w:eastAsia="SimSun" w:hAnsi="Times New Roman" w:cs="Times New Roman"/>
                <w:sz w:val="22"/>
                <w:szCs w:val="22"/>
              </w:rPr>
              <w:t>от среднерослых - 2 м;</w:t>
            </w:r>
          </w:p>
          <w:p w:rsidR="0015708A" w:rsidRDefault="0015708A" w:rsidP="00527964">
            <w:pPr>
              <w:pStyle w:val="ConsPlusNormal"/>
              <w:ind w:firstLine="562"/>
              <w:jc w:val="both"/>
              <w:rPr>
                <w:rFonts w:ascii="Times New Roman" w:eastAsia="SimSun" w:hAnsi="Times New Roman" w:cs="Times New Roman"/>
                <w:sz w:val="22"/>
                <w:szCs w:val="22"/>
              </w:rPr>
            </w:pPr>
            <w:r>
              <w:rPr>
                <w:rFonts w:ascii="Times New Roman" w:eastAsia="SimSun" w:hAnsi="Times New Roman" w:cs="Times New Roman"/>
                <w:sz w:val="22"/>
                <w:szCs w:val="22"/>
              </w:rPr>
              <w:t>от кустарника - 1 м;</w:t>
            </w:r>
          </w:p>
          <w:p w:rsidR="0015708A" w:rsidRDefault="0015708A" w:rsidP="00527964">
            <w:pPr>
              <w:pStyle w:val="ConsPlusNormal"/>
              <w:ind w:firstLine="562"/>
              <w:jc w:val="both"/>
              <w:rPr>
                <w:sz w:val="22"/>
                <w:szCs w:val="22"/>
              </w:rPr>
            </w:pPr>
            <w:r>
              <w:rPr>
                <w:rFonts w:ascii="Times New Roman" w:eastAsia="SimSun" w:hAnsi="Times New Roman" w:cs="Times New Roman"/>
                <w:sz w:val="22"/>
                <w:szCs w:val="22"/>
              </w:rPr>
              <w:t xml:space="preserve">от бассейна индивидуального пользования  - 4м.  </w:t>
            </w:r>
          </w:p>
          <w:p w:rsidR="0015708A" w:rsidRDefault="0015708A" w:rsidP="00527964">
            <w:pPr>
              <w:jc w:val="both"/>
            </w:pPr>
            <w:r>
              <w:rPr>
                <w:sz w:val="22"/>
                <w:szCs w:val="22"/>
              </w:rPr>
              <w:t>Расстояние от септиков до фундаментов зданий, строений, сооружений – не менее 5м, от фильтрующих колодцев – не менее 8 м.</w:t>
            </w:r>
          </w:p>
          <w:p w:rsidR="0015708A" w:rsidRDefault="0015708A" w:rsidP="00527964">
            <w:pPr>
              <w:ind w:firstLine="572"/>
              <w:jc w:val="both"/>
            </w:pPr>
            <w:r>
              <w:rPr>
                <w:sz w:val="22"/>
                <w:szCs w:val="22"/>
              </w:rPr>
              <w:t xml:space="preserve">Расстояние от септиков и фильтрующих колодцев до границы соседнего земельного участка и красной линии - не менее 4 м и 7 м соответственно, расстояние от красной линии </w:t>
            </w:r>
            <w:r>
              <w:rPr>
                <w:sz w:val="22"/>
                <w:szCs w:val="22"/>
              </w:rPr>
              <w:lastRenderedPageBreak/>
              <w:t>допускается сокращать до 1 м при соблюдении технических регламентов и других действующих норм.</w:t>
            </w:r>
          </w:p>
          <w:p w:rsidR="0015708A" w:rsidRDefault="0015708A" w:rsidP="00527964">
            <w:pPr>
              <w:ind w:firstLine="572"/>
              <w:jc w:val="both"/>
            </w:pPr>
            <w:r>
              <w:rPr>
                <w:sz w:val="22"/>
                <w:szCs w:val="22"/>
              </w:rPr>
              <w:t>Расстояние от окон жилых комнат до стен соседнего дома и стен вспомогательных (хозяйственных) строений, сооружений, расположенных на соседних земельных участках - не менее 6 м.</w:t>
            </w:r>
          </w:p>
          <w:p w:rsidR="0015708A" w:rsidRDefault="0015708A" w:rsidP="00527964">
            <w:pPr>
              <w:pStyle w:val="ConsPlusNormal"/>
              <w:ind w:firstLine="562"/>
              <w:jc w:val="both"/>
              <w:rPr>
                <w:rFonts w:ascii="Times New Roman" w:eastAsia="SimSun" w:hAnsi="Times New Roman" w:cs="Times New Roman"/>
                <w:sz w:val="22"/>
                <w:szCs w:val="22"/>
              </w:rPr>
            </w:pPr>
            <w:r>
              <w:rPr>
                <w:rFonts w:ascii="Times New Roman" w:eastAsia="SimSun" w:hAnsi="Times New Roman" w:cs="Times New Roman"/>
                <w:sz w:val="22"/>
                <w:szCs w:val="22"/>
              </w:rPr>
              <w:t>Расстояние от туалета до стен соседнего дома при отсутствии централизованной канализации - не менее 12 м, до источника водоснабжения (колодца) - не менее 25 м.</w:t>
            </w:r>
          </w:p>
          <w:p w:rsidR="0015708A" w:rsidRDefault="0015708A" w:rsidP="00527964">
            <w:pPr>
              <w:pStyle w:val="ConsPlusNormal"/>
              <w:ind w:firstLine="562"/>
              <w:jc w:val="both"/>
              <w:rPr>
                <w:sz w:val="22"/>
                <w:szCs w:val="22"/>
              </w:rPr>
            </w:pPr>
            <w:r>
              <w:rPr>
                <w:rFonts w:ascii="Times New Roman" w:eastAsia="SimSun" w:hAnsi="Times New Roman" w:cs="Times New Roman"/>
                <w:sz w:val="22"/>
                <w:szCs w:val="22"/>
              </w:rPr>
              <w:t xml:space="preserve">На земельных участках содержание скота и птицы допускается лишь на участках размером не менее 1000 кв.м. минимальные расстояния от помещений и выгулов (вольеров, навесов, загонов) для содержания и разведения животных до окон жилых помещений и кухонь должны быть не менее указанных в </w:t>
            </w:r>
            <w:hyperlink r:id="rId38" w:history="1">
              <w:r>
                <w:rPr>
                  <w:rStyle w:val="a7"/>
                  <w:rFonts w:ascii="Times New Roman" w:eastAsia="SimSun" w:hAnsi="Times New Roman" w:cs="Times New Roman"/>
                  <w:sz w:val="22"/>
                  <w:szCs w:val="22"/>
                </w:rPr>
                <w:t>таблице 19</w:t>
              </w:r>
            </w:hyperlink>
            <w:r>
              <w:rPr>
                <w:rFonts w:ascii="Times New Roman" w:eastAsia="SimSun" w:hAnsi="Times New Roman" w:cs="Times New Roman"/>
                <w:sz w:val="22"/>
                <w:szCs w:val="22"/>
              </w:rPr>
              <w:t xml:space="preserve"> Нормативов градостроительного проектирования Краснодарского края.</w:t>
            </w:r>
          </w:p>
          <w:p w:rsidR="0015708A" w:rsidRDefault="0015708A" w:rsidP="00527964">
            <w:pPr>
              <w:keepLines/>
              <w:overflowPunct w:val="0"/>
              <w:autoSpaceDE w:val="0"/>
              <w:ind w:firstLine="562"/>
              <w:jc w:val="both"/>
              <w:textAlignment w:val="baseline"/>
            </w:pPr>
            <w:r>
              <w:rPr>
                <w:sz w:val="22"/>
                <w:szCs w:val="22"/>
              </w:rPr>
              <w:t xml:space="preserve">Расстояния от сараев для скота и птицы до шахтных колодцев должно быть не менее 20 м. </w:t>
            </w:r>
          </w:p>
          <w:p w:rsidR="0015708A" w:rsidRDefault="0015708A" w:rsidP="00527964">
            <w:pPr>
              <w:keepLines/>
              <w:overflowPunct w:val="0"/>
              <w:autoSpaceDE w:val="0"/>
              <w:ind w:firstLine="562"/>
              <w:jc w:val="both"/>
              <w:textAlignment w:val="baseline"/>
            </w:pPr>
            <w:r>
              <w:rPr>
                <w:sz w:val="22"/>
                <w:szCs w:val="22"/>
              </w:rPr>
              <w:t>Площадь застройки сблокированных сараев не должна превышать 800 м2.</w:t>
            </w:r>
          </w:p>
          <w:p w:rsidR="0015708A" w:rsidRDefault="0015708A" w:rsidP="00527964">
            <w:pPr>
              <w:keepLines/>
              <w:overflowPunct w:val="0"/>
              <w:autoSpaceDE w:val="0"/>
              <w:ind w:firstLine="562"/>
              <w:jc w:val="both"/>
              <w:textAlignment w:val="baseline"/>
            </w:pPr>
            <w:r>
              <w:rPr>
                <w:sz w:val="22"/>
                <w:szCs w:val="22"/>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зооветеринарных и противопожарных норм.</w:t>
            </w:r>
          </w:p>
          <w:p w:rsidR="0015708A" w:rsidRDefault="0015708A" w:rsidP="00527964">
            <w:pPr>
              <w:keepLines/>
              <w:overflowPunct w:val="0"/>
              <w:autoSpaceDE w:val="0"/>
              <w:ind w:firstLine="562"/>
              <w:jc w:val="both"/>
              <w:textAlignment w:val="baseline"/>
            </w:pPr>
            <w:r>
              <w:rPr>
                <w:sz w:val="22"/>
                <w:szCs w:val="22"/>
              </w:rPr>
              <w:t>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мм от входа в дом.</w:t>
            </w:r>
          </w:p>
          <w:p w:rsidR="0015708A" w:rsidRDefault="0015708A" w:rsidP="00527964">
            <w:pPr>
              <w:keepLines/>
              <w:overflowPunct w:val="0"/>
              <w:autoSpaceDE w:val="0"/>
              <w:ind w:firstLine="562"/>
              <w:jc w:val="both"/>
              <w:textAlignment w:val="baseline"/>
            </w:pPr>
            <w:r>
              <w:rPr>
                <w:sz w:val="22"/>
                <w:szCs w:val="22"/>
              </w:rPr>
              <w:t>При устройстве отдельно стоящих и встроенно-пристроенных гаражей допускается их проектирование без соблюдения нормативов на проектирование мест стоянок автомобилей.</w:t>
            </w:r>
          </w:p>
        </w:tc>
      </w:tr>
    </w:tbl>
    <w:p w:rsidR="0015708A" w:rsidRDefault="0015708A" w:rsidP="0015708A">
      <w:pPr>
        <w:numPr>
          <w:ilvl w:val="0"/>
          <w:numId w:val="13"/>
        </w:numPr>
        <w:rPr>
          <w:b/>
          <w:color w:val="000000"/>
          <w:u w:val="single"/>
        </w:rPr>
        <w:sectPr w:rsidR="0015708A">
          <w:footerReference w:type="even" r:id="rId39"/>
          <w:footerReference w:type="default" r:id="rId40"/>
          <w:footerReference w:type="first" r:id="rId41"/>
          <w:pgSz w:w="16838" w:h="11906" w:orient="landscape"/>
          <w:pgMar w:top="992" w:right="567" w:bottom="1276" w:left="567" w:header="720" w:footer="709" w:gutter="0"/>
          <w:cols w:space="720"/>
          <w:titlePg/>
          <w:docGrid w:linePitch="360"/>
        </w:sectPr>
      </w:pPr>
      <w:r>
        <w:rPr>
          <w:b/>
          <w:color w:val="000000"/>
          <w:sz w:val="22"/>
        </w:rPr>
        <w:lastRenderedPageBreak/>
        <w:t>УСЛОВНО РАЗРЕШЕННЫЕ ВИДЫ И ПАРАМЕТРЫ ИСПОЛЬЗОВАНИЯ ЗЕМЕЛЬНЫХ УЧАСТКОВ И ОБЪЕКТОВ КАПИТАЛЬНОГО СТРОИТЕЛЬСТВА - Нет.</w:t>
      </w:r>
    </w:p>
    <w:p w:rsidR="0015708A" w:rsidRDefault="0015708A" w:rsidP="0015708A">
      <w:pPr>
        <w:ind w:firstLine="709"/>
        <w:jc w:val="both"/>
        <w:rPr>
          <w:color w:val="000000"/>
        </w:rPr>
      </w:pPr>
      <w:r>
        <w:rPr>
          <w:b/>
          <w:color w:val="000000"/>
          <w:u w:val="single"/>
        </w:rPr>
        <w:lastRenderedPageBreak/>
        <w:t>Примечание (общее к Статье 58 «Градостроительные регламенты. Жилые зоны»):</w:t>
      </w:r>
    </w:p>
    <w:p w:rsidR="0015708A" w:rsidRDefault="0015708A" w:rsidP="0015708A">
      <w:pPr>
        <w:ind w:firstLine="709"/>
        <w:jc w:val="both"/>
        <w:rPr>
          <w:color w:val="000000"/>
        </w:rPr>
      </w:pPr>
      <w:r>
        <w:rPr>
          <w:color w:val="00000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15708A" w:rsidRDefault="0015708A" w:rsidP="0015708A">
      <w:pPr>
        <w:ind w:firstLine="709"/>
        <w:jc w:val="both"/>
        <w:rPr>
          <w:color w:val="000000"/>
        </w:rPr>
      </w:pPr>
      <w:r>
        <w:rPr>
          <w:color w:val="00000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5708A" w:rsidRDefault="0015708A" w:rsidP="0015708A">
      <w:pPr>
        <w:ind w:firstLine="709"/>
        <w:jc w:val="both"/>
        <w:rPr>
          <w:color w:val="000000"/>
        </w:rPr>
      </w:pPr>
      <w:r>
        <w:rPr>
          <w:color w:val="000000"/>
        </w:rPr>
        <w:t>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15708A" w:rsidRDefault="0015708A" w:rsidP="0015708A">
      <w:pPr>
        <w:ind w:firstLine="709"/>
        <w:jc w:val="both"/>
        <w:rPr>
          <w:color w:val="000000"/>
        </w:rPr>
      </w:pPr>
      <w:r>
        <w:rPr>
          <w:color w:val="00000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15708A" w:rsidRDefault="0015708A" w:rsidP="0015708A">
      <w:pPr>
        <w:ind w:firstLine="709"/>
        <w:jc w:val="both"/>
        <w:rPr>
          <w:color w:val="000000"/>
        </w:rPr>
      </w:pPr>
      <w:r>
        <w:rPr>
          <w:color w:val="000000"/>
        </w:rPr>
        <w:t>Допускается блокировка хозяйственных построек на смежных приусадебных земельных участках по взаимному (удостоверенному) согласию домовладельцев при новом строительстве с учетом противопожарных требований.</w:t>
      </w:r>
    </w:p>
    <w:p w:rsidR="0015708A" w:rsidRDefault="0015708A" w:rsidP="0015708A">
      <w:pPr>
        <w:ind w:firstLine="709"/>
        <w:jc w:val="both"/>
        <w:rPr>
          <w:color w:val="000000"/>
        </w:rPr>
      </w:pPr>
      <w:r>
        <w:rPr>
          <w:color w:val="000000"/>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Кроме того, 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p w:rsidR="0015708A" w:rsidRDefault="0015708A" w:rsidP="0015708A">
      <w:pPr>
        <w:ind w:firstLine="709"/>
        <w:jc w:val="both"/>
        <w:rPr>
          <w:color w:val="000000"/>
        </w:rPr>
      </w:pPr>
      <w:r>
        <w:rPr>
          <w:color w:val="000000"/>
        </w:rPr>
        <w:t>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4м.</w:t>
      </w:r>
    </w:p>
    <w:p w:rsidR="0015708A" w:rsidRDefault="0015708A" w:rsidP="0015708A">
      <w:pPr>
        <w:ind w:firstLine="709"/>
        <w:jc w:val="both"/>
        <w:rPr>
          <w:color w:val="000000"/>
        </w:rPr>
      </w:pPr>
      <w:r>
        <w:rPr>
          <w:color w:val="000000"/>
        </w:rPr>
        <w:t>Размещение хозяйственных построек от входа в жилой дом учитывать в соответствии с действующими санитарными нормами и правилами.</w:t>
      </w:r>
    </w:p>
    <w:p w:rsidR="0015708A" w:rsidRDefault="0015708A" w:rsidP="0015708A">
      <w:pPr>
        <w:ind w:firstLine="709"/>
        <w:jc w:val="both"/>
        <w:rPr>
          <w:color w:val="000000"/>
        </w:rPr>
      </w:pPr>
      <w:r>
        <w:rPr>
          <w:color w:val="000000"/>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 Допускается блокировка вспомогательных (хозяйственных) строений, сооружений на смежных земельных участках по взаимному (удостоверенному) согласию домовладельцев при новом строительстве с учетом противопожарных требований.</w:t>
      </w:r>
    </w:p>
    <w:p w:rsidR="0015708A" w:rsidRDefault="0015708A" w:rsidP="0015708A">
      <w:pPr>
        <w:ind w:firstLine="709"/>
        <w:jc w:val="both"/>
        <w:rPr>
          <w:color w:val="000000"/>
        </w:rPr>
      </w:pPr>
      <w:r>
        <w:rPr>
          <w:color w:val="000000"/>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15708A" w:rsidRDefault="0015708A" w:rsidP="0015708A">
      <w:pPr>
        <w:ind w:firstLine="709"/>
        <w:jc w:val="both"/>
        <w:rPr>
          <w:color w:val="000000"/>
        </w:rPr>
      </w:pPr>
      <w:r>
        <w:rPr>
          <w:color w:val="000000"/>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15708A" w:rsidRDefault="0015708A" w:rsidP="0015708A">
      <w:pPr>
        <w:ind w:firstLine="709"/>
        <w:jc w:val="both"/>
        <w:rPr>
          <w:color w:val="000000"/>
        </w:rPr>
      </w:pPr>
      <w:proofErr w:type="spellStart"/>
      <w:r>
        <w:rPr>
          <w:color w:val="000000"/>
        </w:rPr>
        <w:t>Отмостка</w:t>
      </w:r>
      <w:proofErr w:type="spellEnd"/>
      <w:r>
        <w:rPr>
          <w:color w:val="000000"/>
        </w:rPr>
        <w:t xml:space="preserve"> должна располагаться в пределах отведенного (предоставленного) земельного участка. </w:t>
      </w:r>
      <w:proofErr w:type="spellStart"/>
      <w:r>
        <w:rPr>
          <w:color w:val="000000"/>
        </w:rPr>
        <w:t>Отмостка</w:t>
      </w:r>
      <w:proofErr w:type="spellEnd"/>
      <w:r>
        <w:rPr>
          <w:color w:val="000000"/>
        </w:rPr>
        <w:t xml:space="preserve"> зданий должна быть не менее 0,8 м. Уклон </w:t>
      </w:r>
      <w:proofErr w:type="spellStart"/>
      <w:r>
        <w:rPr>
          <w:color w:val="000000"/>
        </w:rPr>
        <w:t>отмостки</w:t>
      </w:r>
      <w:proofErr w:type="spellEnd"/>
      <w:r>
        <w:rPr>
          <w:color w:val="000000"/>
        </w:rPr>
        <w:t xml:space="preserve"> рекомендуется принимать не менее 10% в сторону от здания.</w:t>
      </w:r>
    </w:p>
    <w:p w:rsidR="0015708A" w:rsidRDefault="0015708A" w:rsidP="0015708A">
      <w:pPr>
        <w:ind w:firstLine="709"/>
        <w:jc w:val="both"/>
        <w:rPr>
          <w:color w:val="000000"/>
        </w:rPr>
      </w:pPr>
      <w:r>
        <w:rPr>
          <w:color w:val="000000"/>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rsidR="0015708A" w:rsidRDefault="0015708A" w:rsidP="0015708A">
      <w:pPr>
        <w:ind w:firstLine="709"/>
        <w:jc w:val="both"/>
        <w:rPr>
          <w:color w:val="000000"/>
          <w:u w:val="single"/>
        </w:rPr>
      </w:pPr>
      <w:r>
        <w:rPr>
          <w:color w:val="000000"/>
        </w:rPr>
        <w:t>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rsidR="0015708A" w:rsidRDefault="0015708A" w:rsidP="0015708A">
      <w:pPr>
        <w:ind w:firstLine="709"/>
        <w:jc w:val="both"/>
        <w:rPr>
          <w:color w:val="000000"/>
          <w:u w:val="single"/>
        </w:rPr>
      </w:pPr>
    </w:p>
    <w:p w:rsidR="0015708A" w:rsidRDefault="0015708A" w:rsidP="0015708A">
      <w:pPr>
        <w:pageBreakBefore/>
        <w:ind w:firstLine="709"/>
        <w:jc w:val="both"/>
        <w:rPr>
          <w:rFonts w:eastAsia="Times New Roman"/>
          <w:color w:val="000000"/>
        </w:rPr>
      </w:pPr>
      <w:r>
        <w:rPr>
          <w:color w:val="000000"/>
          <w:u w:val="single"/>
        </w:rPr>
        <w:lastRenderedPageBreak/>
        <w:t xml:space="preserve">Требования к ограждению земельных участков: </w:t>
      </w:r>
    </w:p>
    <w:p w:rsidR="0015708A" w:rsidRDefault="0015708A" w:rsidP="0015708A">
      <w:pPr>
        <w:ind w:firstLine="709"/>
        <w:jc w:val="both"/>
        <w:rPr>
          <w:rFonts w:eastAsia="Times New Roman"/>
          <w:color w:val="000000"/>
        </w:rPr>
      </w:pPr>
      <w:r>
        <w:rPr>
          <w:rFonts w:eastAsia="Times New Roman"/>
          <w:color w:val="000000"/>
        </w:rPr>
        <w:t xml:space="preserve">– </w:t>
      </w:r>
      <w:r>
        <w:rPr>
          <w:color w:val="000000"/>
        </w:rPr>
        <w:t xml:space="preserve">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15708A" w:rsidRDefault="0015708A" w:rsidP="0015708A">
      <w:pPr>
        <w:ind w:firstLine="709"/>
        <w:jc w:val="both"/>
        <w:rPr>
          <w:color w:val="000000"/>
        </w:rPr>
      </w:pPr>
      <w:r>
        <w:rPr>
          <w:rFonts w:eastAsia="Times New Roman"/>
          <w:color w:val="000000"/>
        </w:rPr>
        <w:t xml:space="preserve">–  </w:t>
      </w:r>
      <w:r>
        <w:rPr>
          <w:color w:val="000000"/>
        </w:rPr>
        <w:t xml:space="preserve">высота ограждения земельных участков должна быть не более 2 метров; </w:t>
      </w:r>
    </w:p>
    <w:p w:rsidR="0015708A" w:rsidRDefault="0015708A" w:rsidP="0015708A">
      <w:pPr>
        <w:ind w:firstLine="709"/>
        <w:jc w:val="both"/>
        <w:rPr>
          <w:color w:val="000000"/>
        </w:rPr>
      </w:pPr>
      <w:r>
        <w:rPr>
          <w:color w:val="000000"/>
        </w:rPr>
        <w:t>- ворота в заборе разрешается устанавливать только со стороны территорий общего пользования. На стороне забора, смежного с соседним участком, ворота устанавливать запрещается.</w:t>
      </w:r>
    </w:p>
    <w:p w:rsidR="0015708A" w:rsidRDefault="0015708A" w:rsidP="0015708A">
      <w:pPr>
        <w:ind w:firstLine="709"/>
        <w:jc w:val="both"/>
        <w:rPr>
          <w:rFonts w:eastAsia="Times New Roman"/>
          <w:color w:val="000000"/>
        </w:rPr>
      </w:pPr>
      <w:r>
        <w:rPr>
          <w:color w:val="000000"/>
        </w:rPr>
        <w:t>- на фронтальной линии участка, на заборе, стоящем со стороны улицы, приспособления, представляющие опасность для пользователей общественной территории (например, колючую проволоку), можно устанавливать на высоте не менее 1,9 м от уровня тротуара, с внутренней стороны забора.</w:t>
      </w:r>
    </w:p>
    <w:p w:rsidR="0015708A" w:rsidRDefault="0015708A" w:rsidP="0015708A">
      <w:pPr>
        <w:ind w:firstLine="709"/>
        <w:jc w:val="both"/>
        <w:rPr>
          <w:rFonts w:eastAsia="Times New Roman"/>
          <w:color w:val="000000"/>
        </w:rPr>
      </w:pPr>
      <w:r>
        <w:rPr>
          <w:rFonts w:eastAsia="Times New Roman"/>
          <w:color w:val="000000"/>
        </w:rPr>
        <w:t xml:space="preserve">– </w:t>
      </w:r>
      <w:r>
        <w:rPr>
          <w:color w:val="000000"/>
        </w:rPr>
        <w:t xml:space="preserve">ограждения между смежными земельными участками должны быть проветриваемыми на высоту не менее 0,5 м от уровня земли; </w:t>
      </w:r>
    </w:p>
    <w:p w:rsidR="0015708A" w:rsidRDefault="0015708A" w:rsidP="0015708A">
      <w:pPr>
        <w:ind w:firstLine="709"/>
        <w:jc w:val="both"/>
        <w:rPr>
          <w:rFonts w:eastAsia="Times New Roman"/>
          <w:color w:val="000000"/>
        </w:rPr>
      </w:pPr>
      <w:r>
        <w:rPr>
          <w:rFonts w:eastAsia="Times New Roman"/>
          <w:color w:val="000000"/>
        </w:rPr>
        <w:t xml:space="preserve">– </w:t>
      </w:r>
      <w:r>
        <w:rPr>
          <w:color w:val="000000"/>
        </w:rPr>
        <w:t xml:space="preserve">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w:t>
      </w:r>
      <w:proofErr w:type="spellStart"/>
      <w:r>
        <w:rPr>
          <w:color w:val="000000"/>
        </w:rPr>
        <w:t>пр</w:t>
      </w:r>
      <w:proofErr w:type="spellEnd"/>
      <w:r>
        <w:rPr>
          <w:color w:val="000000"/>
        </w:rPr>
        <w:t>).</w:t>
      </w:r>
    </w:p>
    <w:p w:rsidR="0015708A" w:rsidRDefault="0015708A" w:rsidP="0015708A">
      <w:pPr>
        <w:ind w:firstLine="709"/>
        <w:jc w:val="both"/>
        <w:rPr>
          <w:color w:val="000000"/>
        </w:rPr>
      </w:pPr>
      <w:r>
        <w:rPr>
          <w:rFonts w:eastAsia="Times New Roman"/>
          <w:color w:val="000000"/>
        </w:rPr>
        <w:t xml:space="preserve">– </w:t>
      </w:r>
      <w:r>
        <w:rPr>
          <w:color w:val="000000"/>
        </w:rPr>
        <w:t>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15708A" w:rsidRDefault="0015708A" w:rsidP="0015708A">
      <w:pPr>
        <w:ind w:firstLine="709"/>
        <w:jc w:val="both"/>
        <w:rPr>
          <w:color w:val="000000"/>
        </w:rPr>
      </w:pPr>
      <w:r>
        <w:rPr>
          <w:color w:val="000000"/>
        </w:rPr>
        <w:t>- по соглашению смежных землепользователей по межевой границе земельных участков возможно в качестве альтернативы использовать «живую изгородь», выполняемую из вертикально растущих кустарников высотой не более 2 метров;</w:t>
      </w:r>
    </w:p>
    <w:p w:rsidR="0015708A" w:rsidRDefault="0015708A" w:rsidP="0015708A">
      <w:pPr>
        <w:ind w:firstLine="709"/>
        <w:jc w:val="both"/>
        <w:rPr>
          <w:color w:val="000000"/>
        </w:rPr>
      </w:pPr>
      <w:r>
        <w:rPr>
          <w:color w:val="000000"/>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15708A" w:rsidRDefault="0015708A" w:rsidP="0015708A">
      <w:pPr>
        <w:ind w:firstLine="709"/>
        <w:jc w:val="both"/>
        <w:rPr>
          <w:color w:val="000000"/>
        </w:rPr>
      </w:pPr>
      <w:r>
        <w:rPr>
          <w:color w:val="000000"/>
        </w:rPr>
        <w:t>Проектные и строительные работы вести в соответствии с установленными параметрами разрешенного строительства (реконструкции), а также требованиями технических регламентов, строительных норм и правил, других нормативных документов действующих на территории Российской Федерации.</w:t>
      </w:r>
    </w:p>
    <w:p w:rsidR="0015708A" w:rsidRDefault="0015708A" w:rsidP="0015708A">
      <w:pPr>
        <w:ind w:firstLine="709"/>
        <w:jc w:val="both"/>
        <w:sectPr w:rsidR="0015708A">
          <w:footerReference w:type="even" r:id="rId42"/>
          <w:footerReference w:type="default" r:id="rId43"/>
          <w:footerReference w:type="first" r:id="rId44"/>
          <w:pgSz w:w="11906" w:h="16838"/>
          <w:pgMar w:top="567" w:right="566" w:bottom="765" w:left="992" w:header="720" w:footer="709" w:gutter="0"/>
          <w:cols w:space="720"/>
          <w:titlePg/>
          <w:docGrid w:linePitch="360"/>
        </w:sectPr>
      </w:pPr>
      <w:r>
        <w:rPr>
          <w:color w:val="000000"/>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rsidR="0015708A" w:rsidRDefault="0015708A" w:rsidP="0015708A">
      <w:pPr>
        <w:pStyle w:val="2"/>
        <w:rPr>
          <w:color w:val="000000"/>
          <w:u w:val="single"/>
        </w:rPr>
      </w:pPr>
      <w:bookmarkStart w:id="81" w:name="_Toc380957074"/>
      <w:r>
        <w:lastRenderedPageBreak/>
        <w:t>Статья 59. Градостроительные регламенты. Общественно-деловые зоны.</w:t>
      </w:r>
      <w:bookmarkEnd w:id="81"/>
    </w:p>
    <w:p w:rsidR="0015708A" w:rsidRDefault="0015708A" w:rsidP="0015708A">
      <w:pPr>
        <w:widowControl w:val="0"/>
        <w:ind w:firstLine="426"/>
        <w:jc w:val="center"/>
        <w:rPr>
          <w:i/>
          <w:iCs/>
          <w:color w:val="000000"/>
        </w:rPr>
      </w:pPr>
      <w:r>
        <w:rPr>
          <w:b/>
          <w:color w:val="000000"/>
          <w:u w:val="single"/>
        </w:rPr>
        <w:t>ОД-1. Центральная зона делового, общественного и коммерческого назначения.</w:t>
      </w:r>
    </w:p>
    <w:p w:rsidR="0015708A" w:rsidRDefault="0015708A" w:rsidP="0015708A">
      <w:pPr>
        <w:ind w:firstLine="284"/>
        <w:jc w:val="both"/>
        <w:rPr>
          <w:i/>
          <w:iCs/>
          <w:color w:val="000000"/>
        </w:rPr>
      </w:pPr>
      <w:r>
        <w:rPr>
          <w:i/>
          <w:iCs/>
          <w:color w:val="000000"/>
        </w:rPr>
        <w:t>Центральная зона общественного и коммерческого назначения ОД-1 выделена для обеспечения правовых условий использования и строительства недвижимости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w:t>
      </w:r>
    </w:p>
    <w:p w:rsidR="0015708A" w:rsidRDefault="0015708A" w:rsidP="0015708A">
      <w:pPr>
        <w:ind w:firstLine="284"/>
        <w:jc w:val="both"/>
        <w:rPr>
          <w:b/>
          <w:color w:val="000000"/>
          <w:sz w:val="22"/>
        </w:rPr>
      </w:pPr>
      <w:r>
        <w:rPr>
          <w:i/>
          <w:iCs/>
          <w:color w:val="000000"/>
        </w:rPr>
        <w:t xml:space="preserve">Разрешается размещение административных объектов районного, </w:t>
      </w:r>
      <w:proofErr w:type="spellStart"/>
      <w:r w:rsidR="00E805BC">
        <w:rPr>
          <w:i/>
          <w:iCs/>
          <w:color w:val="000000"/>
        </w:rPr>
        <w:t>общепоселенческого</w:t>
      </w:r>
      <w:proofErr w:type="spellEnd"/>
      <w:r>
        <w:rPr>
          <w:i/>
          <w:iCs/>
          <w:color w:val="000000"/>
        </w:rPr>
        <w:t xml:space="preserve"> и местного значения. Предъявляются повышенные требования к эстетике зданий и сооружений, благоустройству территорий.</w:t>
      </w:r>
    </w:p>
    <w:p w:rsidR="0015708A" w:rsidRDefault="0015708A" w:rsidP="0015708A">
      <w:pPr>
        <w:rPr>
          <w:b/>
          <w:color w:val="000000"/>
        </w:rPr>
      </w:pPr>
      <w:r>
        <w:rPr>
          <w:b/>
          <w:color w:val="000000"/>
          <w:sz w:val="22"/>
        </w:rPr>
        <w:t>1. ОСНОВНЫЕ ВИДЫ И ПАРАМЕТРЫ РАЗРЕШЕННОГО ИСПОЛЬЗОВАНИЯ</w:t>
      </w:r>
      <w:r>
        <w:rPr>
          <w:color w:val="000000"/>
          <w:sz w:val="22"/>
        </w:rPr>
        <w:t xml:space="preserve"> З</w:t>
      </w:r>
      <w:r>
        <w:rPr>
          <w:b/>
          <w:color w:val="000000"/>
          <w:sz w:val="22"/>
        </w:rPr>
        <w:t>ЕМЕЛЬНЫХ УЧАСТКОВ И ОБЪЕКТОВ КАПИТАЛЬНОГО СТРОИТЕЛЬСТВА</w:t>
      </w:r>
    </w:p>
    <w:tbl>
      <w:tblPr>
        <w:tblW w:w="0" w:type="auto"/>
        <w:tblInd w:w="-30" w:type="dxa"/>
        <w:tblLayout w:type="fixed"/>
        <w:tblLook w:val="0000" w:firstRow="0" w:lastRow="0" w:firstColumn="0" w:lastColumn="0" w:noHBand="0" w:noVBand="0"/>
      </w:tblPr>
      <w:tblGrid>
        <w:gridCol w:w="6816"/>
        <w:gridCol w:w="8992"/>
      </w:tblGrid>
      <w:tr w:rsidR="0015708A" w:rsidTr="00FE3D66">
        <w:trPr>
          <w:trHeight w:val="552"/>
        </w:trPr>
        <w:tc>
          <w:tcPr>
            <w:tcW w:w="6816"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rPr>
                <w:b/>
                <w:color w:val="000000"/>
              </w:rPr>
            </w:pPr>
            <w:r>
              <w:rPr>
                <w:b/>
                <w:color w:val="000000"/>
              </w:rPr>
              <w:t>ВИДЫ ИСПОЛЬЗОВАНИЯ</w:t>
            </w:r>
          </w:p>
        </w:tc>
        <w:tc>
          <w:tcPr>
            <w:tcW w:w="8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r>
              <w:rPr>
                <w:b/>
                <w:color w:val="000000"/>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FE3D66">
        <w:trPr>
          <w:trHeight w:val="552"/>
        </w:trPr>
        <w:tc>
          <w:tcPr>
            <w:tcW w:w="6816" w:type="dxa"/>
            <w:tcBorders>
              <w:top w:val="single" w:sz="4" w:space="0" w:color="000000"/>
              <w:left w:val="single" w:sz="4" w:space="0" w:color="000000"/>
              <w:bottom w:val="single" w:sz="4" w:space="0" w:color="000000"/>
            </w:tcBorders>
            <w:shd w:val="clear" w:color="auto" w:fill="auto"/>
          </w:tcPr>
          <w:p w:rsidR="0015708A" w:rsidRPr="009A1712" w:rsidRDefault="0015708A" w:rsidP="00527964">
            <w:pPr>
              <w:jc w:val="both"/>
              <w:rPr>
                <w:color w:val="000000" w:themeColor="text1"/>
              </w:rPr>
            </w:pPr>
            <w:r w:rsidRPr="009A1712">
              <w:rPr>
                <w:color w:val="000000" w:themeColor="text1"/>
              </w:rPr>
              <w:t>- общественные здания административного назначения;</w:t>
            </w:r>
          </w:p>
          <w:p w:rsidR="0015708A" w:rsidRPr="009A1712" w:rsidRDefault="0015708A" w:rsidP="00527964">
            <w:pPr>
              <w:jc w:val="both"/>
              <w:rPr>
                <w:color w:val="000000" w:themeColor="text1"/>
              </w:rPr>
            </w:pPr>
            <w:r w:rsidRPr="009A1712">
              <w:rPr>
                <w:color w:val="000000" w:themeColor="text1"/>
              </w:rPr>
              <w:t>- офисы, конторы различных организаций, фирм;</w:t>
            </w:r>
          </w:p>
          <w:p w:rsidR="0015708A" w:rsidRPr="009A1712" w:rsidRDefault="0015708A" w:rsidP="00527964">
            <w:pPr>
              <w:jc w:val="both"/>
              <w:rPr>
                <w:color w:val="000000" w:themeColor="text1"/>
              </w:rPr>
            </w:pPr>
            <w:r w:rsidRPr="009A1712">
              <w:rPr>
                <w:color w:val="000000" w:themeColor="text1"/>
              </w:rPr>
              <w:t>- нотариальные конторы, юридические консультации;</w:t>
            </w:r>
          </w:p>
          <w:p w:rsidR="0015708A" w:rsidRPr="009A1712" w:rsidRDefault="0015708A" w:rsidP="00527964">
            <w:pPr>
              <w:jc w:val="both"/>
              <w:rPr>
                <w:color w:val="000000" w:themeColor="text1"/>
              </w:rPr>
            </w:pPr>
            <w:r w:rsidRPr="009A1712">
              <w:rPr>
                <w:color w:val="000000" w:themeColor="text1"/>
              </w:rPr>
              <w:t>- банки, отделения и филиалы банков, операционные кассы, иные финансовые организации;</w:t>
            </w:r>
          </w:p>
          <w:p w:rsidR="0015708A" w:rsidRPr="009A1712" w:rsidRDefault="0015708A" w:rsidP="00527964">
            <w:pPr>
              <w:jc w:val="both"/>
              <w:rPr>
                <w:color w:val="000000" w:themeColor="text1"/>
              </w:rPr>
            </w:pPr>
            <w:r w:rsidRPr="009A1712">
              <w:rPr>
                <w:color w:val="000000" w:themeColor="text1"/>
              </w:rPr>
              <w:t>- проектные организации;</w:t>
            </w:r>
          </w:p>
          <w:p w:rsidR="0015708A" w:rsidRPr="009A1712" w:rsidRDefault="0015708A" w:rsidP="00527964">
            <w:pPr>
              <w:jc w:val="both"/>
              <w:rPr>
                <w:color w:val="000000" w:themeColor="text1"/>
              </w:rPr>
            </w:pPr>
            <w:r w:rsidRPr="009A1712">
              <w:rPr>
                <w:color w:val="000000" w:themeColor="text1"/>
              </w:rPr>
              <w:t>- объекты территориальных подразделений МВД и других федеральных министерств и ведомств;</w:t>
            </w:r>
          </w:p>
          <w:p w:rsidR="0015708A" w:rsidRPr="009A1712" w:rsidRDefault="0015708A" w:rsidP="00527964">
            <w:pPr>
              <w:jc w:val="both"/>
              <w:rPr>
                <w:color w:val="000000" w:themeColor="text1"/>
              </w:rPr>
            </w:pPr>
            <w:r w:rsidRPr="009A1712">
              <w:rPr>
                <w:color w:val="000000" w:themeColor="text1"/>
              </w:rPr>
              <w:t>- отделения и участковые пункты полиции;</w:t>
            </w:r>
          </w:p>
          <w:p w:rsidR="0015708A" w:rsidRPr="009A1712" w:rsidRDefault="0015708A" w:rsidP="00527964">
            <w:pPr>
              <w:jc w:val="both"/>
              <w:rPr>
                <w:color w:val="000000" w:themeColor="text1"/>
              </w:rPr>
            </w:pPr>
            <w:r w:rsidRPr="009A1712">
              <w:rPr>
                <w:color w:val="000000" w:themeColor="text1"/>
              </w:rPr>
              <w:t xml:space="preserve">- гостиницы, гостевые дома, центры обслуживания туристов, общежития, прочие объекты временного размещения; </w:t>
            </w:r>
          </w:p>
          <w:p w:rsidR="0015708A" w:rsidRPr="009A1712" w:rsidRDefault="0015708A" w:rsidP="00527964">
            <w:pPr>
              <w:jc w:val="both"/>
              <w:rPr>
                <w:color w:val="000000" w:themeColor="text1"/>
              </w:rPr>
            </w:pPr>
            <w:r w:rsidRPr="009A1712">
              <w:rPr>
                <w:color w:val="000000" w:themeColor="text1"/>
              </w:rPr>
              <w:t>- объекты социальной защиты;</w:t>
            </w:r>
          </w:p>
          <w:p w:rsidR="0015708A" w:rsidRPr="009A1712" w:rsidRDefault="0015708A" w:rsidP="00527964">
            <w:pPr>
              <w:jc w:val="both"/>
              <w:rPr>
                <w:color w:val="000000" w:themeColor="text1"/>
              </w:rPr>
            </w:pPr>
            <w:r w:rsidRPr="009A1712">
              <w:rPr>
                <w:color w:val="000000" w:themeColor="text1"/>
              </w:rPr>
              <w:t>- здания и помещения общественных организаций;</w:t>
            </w:r>
          </w:p>
          <w:p w:rsidR="0015708A" w:rsidRPr="009A1712" w:rsidRDefault="0015708A" w:rsidP="00527964">
            <w:pPr>
              <w:jc w:val="both"/>
              <w:rPr>
                <w:color w:val="000000" w:themeColor="text1"/>
              </w:rPr>
            </w:pPr>
            <w:r w:rsidRPr="009A1712">
              <w:rPr>
                <w:color w:val="000000" w:themeColor="text1"/>
              </w:rPr>
              <w:t>- объекты связи, почтовые отделения, переговорные пункты, телефонные и телеграфные станции;</w:t>
            </w:r>
          </w:p>
          <w:p w:rsidR="0015708A" w:rsidRPr="009A1712" w:rsidRDefault="0015708A" w:rsidP="00527964">
            <w:pPr>
              <w:jc w:val="both"/>
              <w:rPr>
                <w:color w:val="000000" w:themeColor="text1"/>
              </w:rPr>
            </w:pPr>
            <w:r w:rsidRPr="009A1712">
              <w:rPr>
                <w:color w:val="000000" w:themeColor="text1"/>
              </w:rPr>
              <w:t>- аптеки, аптечные пункты;</w:t>
            </w:r>
          </w:p>
          <w:p w:rsidR="0015708A" w:rsidRPr="009A1712" w:rsidRDefault="0015708A" w:rsidP="00527964">
            <w:pPr>
              <w:pStyle w:val="aff5"/>
              <w:jc w:val="both"/>
              <w:rPr>
                <w:color w:val="000000" w:themeColor="text1"/>
                <w:szCs w:val="24"/>
              </w:rPr>
            </w:pPr>
            <w:r w:rsidRPr="009A1712">
              <w:rPr>
                <w:color w:val="000000" w:themeColor="text1"/>
                <w:szCs w:val="24"/>
              </w:rPr>
              <w:t>- магазины различного профиля и ассортимента;</w:t>
            </w:r>
          </w:p>
          <w:p w:rsidR="0015708A" w:rsidRPr="009A1712" w:rsidRDefault="0015708A" w:rsidP="00527964">
            <w:pPr>
              <w:pStyle w:val="aff5"/>
              <w:jc w:val="both"/>
              <w:rPr>
                <w:color w:val="000000" w:themeColor="text1"/>
                <w:szCs w:val="24"/>
              </w:rPr>
            </w:pPr>
            <w:r w:rsidRPr="009A1712">
              <w:rPr>
                <w:color w:val="000000" w:themeColor="text1"/>
                <w:szCs w:val="24"/>
              </w:rPr>
              <w:t>-торгово-выставочные объекты;</w:t>
            </w:r>
          </w:p>
          <w:p w:rsidR="0015708A" w:rsidRPr="009A1712" w:rsidRDefault="0015708A" w:rsidP="00527964">
            <w:pPr>
              <w:pStyle w:val="aff5"/>
              <w:jc w:val="both"/>
              <w:rPr>
                <w:color w:val="000000" w:themeColor="text1"/>
                <w:szCs w:val="24"/>
              </w:rPr>
            </w:pPr>
            <w:r w:rsidRPr="009A1712">
              <w:rPr>
                <w:color w:val="000000" w:themeColor="text1"/>
                <w:szCs w:val="24"/>
              </w:rPr>
              <w:t>- торговые комплексы;</w:t>
            </w:r>
          </w:p>
          <w:p w:rsidR="0015708A" w:rsidRPr="009A1712" w:rsidRDefault="0015708A" w:rsidP="00527964">
            <w:pPr>
              <w:pStyle w:val="aff5"/>
              <w:jc w:val="both"/>
              <w:rPr>
                <w:color w:val="000000" w:themeColor="text1"/>
                <w:szCs w:val="24"/>
              </w:rPr>
            </w:pPr>
            <w:r w:rsidRPr="009A1712">
              <w:rPr>
                <w:color w:val="000000" w:themeColor="text1"/>
                <w:szCs w:val="24"/>
              </w:rPr>
              <w:t>- торговые центры;</w:t>
            </w:r>
          </w:p>
          <w:p w:rsidR="0015708A" w:rsidRPr="009A1712" w:rsidRDefault="0015708A" w:rsidP="00527964">
            <w:pPr>
              <w:pStyle w:val="aff5"/>
              <w:jc w:val="both"/>
              <w:rPr>
                <w:color w:val="000000" w:themeColor="text1"/>
                <w:szCs w:val="24"/>
              </w:rPr>
            </w:pPr>
            <w:r w:rsidRPr="009A1712">
              <w:rPr>
                <w:color w:val="000000" w:themeColor="text1"/>
                <w:szCs w:val="24"/>
              </w:rPr>
              <w:t>- торговые павильоны;</w:t>
            </w:r>
          </w:p>
          <w:p w:rsidR="0015708A" w:rsidRPr="009A1712" w:rsidRDefault="0015708A" w:rsidP="00527964">
            <w:pPr>
              <w:pStyle w:val="aff5"/>
              <w:jc w:val="both"/>
              <w:rPr>
                <w:color w:val="000000" w:themeColor="text1"/>
                <w:szCs w:val="24"/>
              </w:rPr>
            </w:pPr>
            <w:r w:rsidRPr="009A1712">
              <w:rPr>
                <w:color w:val="000000" w:themeColor="text1"/>
                <w:szCs w:val="24"/>
              </w:rPr>
              <w:lastRenderedPageBreak/>
              <w:t>- временные  павильоны розничной торговли и обслуживания населения, мастерские по изготовлению мелких поделок по индивидуальным заказам, лоточная торговля;</w:t>
            </w:r>
          </w:p>
          <w:p w:rsidR="0015708A" w:rsidRPr="009A1712" w:rsidRDefault="0015708A" w:rsidP="00527964">
            <w:pPr>
              <w:pStyle w:val="aff5"/>
              <w:jc w:val="both"/>
              <w:rPr>
                <w:color w:val="000000" w:themeColor="text1"/>
                <w:szCs w:val="24"/>
              </w:rPr>
            </w:pPr>
            <w:r w:rsidRPr="009A1712">
              <w:rPr>
                <w:color w:val="000000" w:themeColor="text1"/>
                <w:szCs w:val="24"/>
              </w:rPr>
              <w:t xml:space="preserve"> - мелкооптовые рынки, ярмарки</w:t>
            </w:r>
          </w:p>
          <w:p w:rsidR="0015708A" w:rsidRPr="009A1712" w:rsidRDefault="0015708A" w:rsidP="00527964">
            <w:pPr>
              <w:pStyle w:val="aff5"/>
              <w:jc w:val="both"/>
              <w:rPr>
                <w:color w:val="000000" w:themeColor="text1"/>
                <w:szCs w:val="24"/>
              </w:rPr>
            </w:pPr>
            <w:r w:rsidRPr="009A1712">
              <w:rPr>
                <w:color w:val="000000" w:themeColor="text1"/>
                <w:szCs w:val="24"/>
              </w:rPr>
              <w:t>-рыночные комплексы розничной торговли;</w:t>
            </w:r>
          </w:p>
          <w:p w:rsidR="0015708A" w:rsidRPr="009A1712" w:rsidRDefault="0015708A" w:rsidP="00527964">
            <w:pPr>
              <w:pStyle w:val="aff5"/>
              <w:jc w:val="both"/>
              <w:rPr>
                <w:color w:val="000000" w:themeColor="text1"/>
                <w:szCs w:val="24"/>
              </w:rPr>
            </w:pPr>
            <w:r w:rsidRPr="009A1712">
              <w:rPr>
                <w:color w:val="000000" w:themeColor="text1"/>
                <w:szCs w:val="24"/>
              </w:rPr>
              <w:t>- рестораны, бары, кафе и другие предприятия общественного питания (включая расположенные снаружи здания);</w:t>
            </w:r>
          </w:p>
          <w:p w:rsidR="0015708A" w:rsidRPr="009A1712" w:rsidRDefault="0015708A" w:rsidP="00527964">
            <w:pPr>
              <w:pStyle w:val="aff5"/>
              <w:jc w:val="both"/>
              <w:rPr>
                <w:color w:val="000000" w:themeColor="text1"/>
                <w:szCs w:val="24"/>
              </w:rPr>
            </w:pPr>
            <w:r w:rsidRPr="009A1712">
              <w:rPr>
                <w:color w:val="000000" w:themeColor="text1"/>
                <w:szCs w:val="24"/>
              </w:rPr>
              <w:t>- административно-торговые здания;</w:t>
            </w:r>
          </w:p>
          <w:p w:rsidR="0015708A" w:rsidRPr="009A1712" w:rsidRDefault="0015708A" w:rsidP="00527964">
            <w:pPr>
              <w:pStyle w:val="aff5"/>
              <w:jc w:val="both"/>
              <w:rPr>
                <w:color w:val="000000" w:themeColor="text1"/>
                <w:szCs w:val="24"/>
              </w:rPr>
            </w:pPr>
            <w:r w:rsidRPr="009A1712">
              <w:rPr>
                <w:color w:val="000000" w:themeColor="text1"/>
                <w:szCs w:val="24"/>
              </w:rPr>
              <w:t>- коммерческо-деловые объекты;</w:t>
            </w:r>
          </w:p>
          <w:p w:rsidR="0015708A" w:rsidRPr="009A1712" w:rsidRDefault="0015708A" w:rsidP="00527964">
            <w:pPr>
              <w:pStyle w:val="aff5"/>
              <w:jc w:val="both"/>
              <w:rPr>
                <w:color w:val="000000" w:themeColor="text1"/>
              </w:rPr>
            </w:pPr>
            <w:r w:rsidRPr="009A1712">
              <w:rPr>
                <w:color w:val="000000" w:themeColor="text1"/>
                <w:szCs w:val="24"/>
              </w:rPr>
              <w:t>- здания многофункционального использования до 4-х этажей, с квартирами на верхних этажах и размещением на первых этажах объектов делового, культурного, обслуживающего назначения</w:t>
            </w:r>
          </w:p>
          <w:p w:rsidR="0015708A" w:rsidRPr="009A1712" w:rsidRDefault="0015708A" w:rsidP="00527964">
            <w:pPr>
              <w:jc w:val="both"/>
              <w:rPr>
                <w:color w:val="000000" w:themeColor="text1"/>
              </w:rPr>
            </w:pPr>
            <w:r w:rsidRPr="009A1712">
              <w:rPr>
                <w:color w:val="000000" w:themeColor="text1"/>
              </w:rPr>
              <w:t>- клубы, дома культуры, центры общения и досуговых занятий;</w:t>
            </w:r>
          </w:p>
          <w:p w:rsidR="0015708A" w:rsidRPr="009A1712" w:rsidRDefault="0015708A" w:rsidP="00527964">
            <w:pPr>
              <w:jc w:val="both"/>
              <w:rPr>
                <w:color w:val="000000" w:themeColor="text1"/>
              </w:rPr>
            </w:pPr>
            <w:r w:rsidRPr="009A1712">
              <w:rPr>
                <w:color w:val="000000" w:themeColor="text1"/>
              </w:rPr>
              <w:t>- объекты учреждений кино и кинопроката;</w:t>
            </w:r>
          </w:p>
          <w:p w:rsidR="0015708A" w:rsidRPr="009A1712" w:rsidRDefault="0015708A" w:rsidP="00527964">
            <w:pPr>
              <w:jc w:val="both"/>
              <w:rPr>
                <w:color w:val="000000" w:themeColor="text1"/>
              </w:rPr>
            </w:pPr>
            <w:r w:rsidRPr="009A1712">
              <w:rPr>
                <w:color w:val="000000" w:themeColor="text1"/>
              </w:rPr>
              <w:t>-библиотеки, архивы, информационные центры;</w:t>
            </w:r>
          </w:p>
          <w:p w:rsidR="0015708A" w:rsidRPr="009A1712" w:rsidRDefault="0015708A" w:rsidP="00527964">
            <w:pPr>
              <w:pStyle w:val="aff5"/>
              <w:jc w:val="both"/>
              <w:rPr>
                <w:color w:val="000000" w:themeColor="text1"/>
                <w:szCs w:val="24"/>
              </w:rPr>
            </w:pPr>
            <w:r w:rsidRPr="009A1712">
              <w:rPr>
                <w:color w:val="000000" w:themeColor="text1"/>
                <w:szCs w:val="24"/>
              </w:rPr>
              <w:t>- спортзалы, теннисные корты, залы рекреации (с бассейнами  или без них), спортивные  и спортивно- зрелищные сооружения;</w:t>
            </w:r>
          </w:p>
          <w:p w:rsidR="0015708A" w:rsidRPr="009A1712" w:rsidRDefault="0015708A" w:rsidP="00527964">
            <w:pPr>
              <w:pStyle w:val="aff5"/>
              <w:jc w:val="both"/>
              <w:rPr>
                <w:color w:val="000000" w:themeColor="text1"/>
                <w:szCs w:val="24"/>
              </w:rPr>
            </w:pPr>
            <w:r w:rsidRPr="009A1712">
              <w:rPr>
                <w:color w:val="000000" w:themeColor="text1"/>
                <w:szCs w:val="24"/>
              </w:rPr>
              <w:t>-клубы многоцелевого и специализированного назначения, залы встреч и собраний, клубы сельских поселений, библиотеки, архивы, информационные центры, музеи, выставочные залы;</w:t>
            </w:r>
          </w:p>
          <w:p w:rsidR="0015708A" w:rsidRPr="009A1712" w:rsidRDefault="0015708A" w:rsidP="00527964">
            <w:pPr>
              <w:pStyle w:val="aff5"/>
              <w:jc w:val="both"/>
              <w:rPr>
                <w:color w:val="000000" w:themeColor="text1"/>
                <w:szCs w:val="24"/>
              </w:rPr>
            </w:pPr>
            <w:r w:rsidRPr="009A1712">
              <w:rPr>
                <w:color w:val="000000" w:themeColor="text1"/>
                <w:szCs w:val="24"/>
              </w:rPr>
              <w:t>- театры, концертные залы, цирки, лектории, танцевальные залы, дискотеки, видеосалоны;</w:t>
            </w:r>
          </w:p>
          <w:p w:rsidR="0015708A" w:rsidRPr="009A1712" w:rsidRDefault="0015708A" w:rsidP="00527964">
            <w:pPr>
              <w:pStyle w:val="aff5"/>
              <w:jc w:val="both"/>
              <w:rPr>
                <w:color w:val="000000" w:themeColor="text1"/>
                <w:szCs w:val="24"/>
              </w:rPr>
            </w:pPr>
            <w:r w:rsidRPr="009A1712">
              <w:rPr>
                <w:color w:val="000000" w:themeColor="text1"/>
                <w:szCs w:val="24"/>
              </w:rPr>
              <w:t>- парикмахерские, косметические кабинеты;</w:t>
            </w:r>
          </w:p>
          <w:p w:rsidR="0015708A" w:rsidRPr="009A1712" w:rsidRDefault="0015708A" w:rsidP="00527964">
            <w:pPr>
              <w:pStyle w:val="aff5"/>
              <w:jc w:val="both"/>
              <w:rPr>
                <w:color w:val="000000" w:themeColor="text1"/>
                <w:szCs w:val="24"/>
              </w:rPr>
            </w:pPr>
            <w:r w:rsidRPr="009A1712">
              <w:rPr>
                <w:color w:val="000000" w:themeColor="text1"/>
                <w:szCs w:val="24"/>
              </w:rPr>
              <w:t xml:space="preserve"> - фотоателье, фотосалоны;</w:t>
            </w:r>
          </w:p>
          <w:p w:rsidR="0015708A" w:rsidRPr="009A1712" w:rsidRDefault="0015708A" w:rsidP="00527964">
            <w:pPr>
              <w:pStyle w:val="aff5"/>
              <w:jc w:val="both"/>
              <w:rPr>
                <w:color w:val="000000" w:themeColor="text1"/>
                <w:szCs w:val="24"/>
              </w:rPr>
            </w:pPr>
            <w:r w:rsidRPr="009A1712">
              <w:rPr>
                <w:color w:val="000000" w:themeColor="text1"/>
                <w:szCs w:val="24"/>
              </w:rPr>
              <w:t>- приемные пункты прачечных и химчисток, пошивочные ателье, ремонтные мастерские по бытовой техники и иные подобные объекты обслуживания;</w:t>
            </w:r>
          </w:p>
          <w:p w:rsidR="0015708A" w:rsidRPr="009A1712" w:rsidRDefault="0015708A" w:rsidP="00527964">
            <w:pPr>
              <w:pStyle w:val="aff5"/>
              <w:jc w:val="both"/>
              <w:rPr>
                <w:color w:val="000000" w:themeColor="text1"/>
                <w:szCs w:val="24"/>
              </w:rPr>
            </w:pPr>
            <w:r w:rsidRPr="009A1712">
              <w:rPr>
                <w:color w:val="000000" w:themeColor="text1"/>
                <w:szCs w:val="24"/>
              </w:rPr>
              <w:t>-прачечная самообслуживания  (мини-прачечная);</w:t>
            </w:r>
          </w:p>
          <w:p w:rsidR="0015708A" w:rsidRPr="009A1712" w:rsidRDefault="0015708A" w:rsidP="00527964">
            <w:pPr>
              <w:pStyle w:val="aff5"/>
              <w:jc w:val="both"/>
              <w:rPr>
                <w:color w:val="000000" w:themeColor="text1"/>
                <w:szCs w:val="24"/>
              </w:rPr>
            </w:pPr>
            <w:r w:rsidRPr="009A1712">
              <w:rPr>
                <w:color w:val="000000" w:themeColor="text1"/>
                <w:szCs w:val="24"/>
              </w:rPr>
              <w:t>-предприятие по химчистке (мини-химчистки)</w:t>
            </w:r>
          </w:p>
          <w:p w:rsidR="0015708A" w:rsidRPr="009A1712" w:rsidRDefault="0015708A" w:rsidP="00527964">
            <w:pPr>
              <w:pStyle w:val="aff5"/>
              <w:jc w:val="both"/>
              <w:rPr>
                <w:color w:val="000000" w:themeColor="text1"/>
                <w:szCs w:val="24"/>
              </w:rPr>
            </w:pPr>
            <w:r w:rsidRPr="009A1712">
              <w:rPr>
                <w:color w:val="000000" w:themeColor="text1"/>
                <w:szCs w:val="24"/>
              </w:rPr>
              <w:t>- бани, сауны;</w:t>
            </w:r>
          </w:p>
          <w:p w:rsidR="0015708A" w:rsidRPr="009A1712" w:rsidRDefault="0015708A" w:rsidP="00527964">
            <w:pPr>
              <w:pStyle w:val="aff5"/>
              <w:jc w:val="both"/>
              <w:rPr>
                <w:color w:val="000000" w:themeColor="text1"/>
              </w:rPr>
            </w:pPr>
            <w:r w:rsidRPr="009A1712">
              <w:rPr>
                <w:color w:val="000000" w:themeColor="text1"/>
                <w:szCs w:val="24"/>
              </w:rPr>
              <w:t>- общественные туалеты;</w:t>
            </w:r>
          </w:p>
          <w:p w:rsidR="0015708A" w:rsidRPr="009A1712" w:rsidRDefault="0015708A" w:rsidP="00527964">
            <w:pPr>
              <w:jc w:val="both"/>
              <w:rPr>
                <w:color w:val="000000" w:themeColor="text1"/>
              </w:rPr>
            </w:pPr>
            <w:r w:rsidRPr="009A1712">
              <w:rPr>
                <w:color w:val="000000" w:themeColor="text1"/>
              </w:rPr>
              <w:lastRenderedPageBreak/>
              <w:t>- здания и помещения жилищно-эксплуатационных и аварийно-диспетчерских служб;</w:t>
            </w:r>
          </w:p>
          <w:p w:rsidR="0015708A" w:rsidRPr="009A1712" w:rsidRDefault="0015708A" w:rsidP="00527964">
            <w:pPr>
              <w:pStyle w:val="aff5"/>
              <w:jc w:val="both"/>
              <w:rPr>
                <w:color w:val="000000" w:themeColor="text1"/>
              </w:rPr>
            </w:pPr>
            <w:r w:rsidRPr="009A1712">
              <w:rPr>
                <w:color w:val="000000" w:themeColor="text1"/>
                <w:szCs w:val="24"/>
              </w:rPr>
              <w:t>- объекты, связанные с отправлением культа;</w:t>
            </w:r>
          </w:p>
          <w:p w:rsidR="0015708A" w:rsidRPr="009A1712" w:rsidRDefault="0015708A" w:rsidP="00527964">
            <w:pPr>
              <w:jc w:val="both"/>
              <w:rPr>
                <w:color w:val="000000" w:themeColor="text1"/>
              </w:rPr>
            </w:pPr>
            <w:r w:rsidRPr="009A1712">
              <w:rPr>
                <w:color w:val="000000" w:themeColor="text1"/>
              </w:rPr>
              <w:t>- парки, скверы, бульвары, иные виды озеленения общего пользования;</w:t>
            </w:r>
          </w:p>
          <w:p w:rsidR="0015708A" w:rsidRPr="009A1712" w:rsidRDefault="0015708A" w:rsidP="00527964">
            <w:pPr>
              <w:jc w:val="both"/>
              <w:rPr>
                <w:color w:val="000000" w:themeColor="text1"/>
              </w:rPr>
            </w:pPr>
            <w:r w:rsidRPr="009A1712">
              <w:rPr>
                <w:color w:val="000000" w:themeColor="text1"/>
              </w:rPr>
              <w:t xml:space="preserve">- объекты благоустройства, фонтаны, малые архитектурные формы, скульптуры; </w:t>
            </w:r>
          </w:p>
          <w:p w:rsidR="0015708A" w:rsidRPr="009A1712" w:rsidRDefault="0015708A" w:rsidP="00527964">
            <w:pPr>
              <w:jc w:val="both"/>
              <w:rPr>
                <w:color w:val="000000" w:themeColor="text1"/>
              </w:rPr>
            </w:pPr>
            <w:r w:rsidRPr="009A1712">
              <w:rPr>
                <w:color w:val="000000" w:themeColor="text1"/>
              </w:rPr>
              <w:t>-мемориальные комплексы, памятники историко-культурного наследия;</w:t>
            </w:r>
          </w:p>
          <w:p w:rsidR="0015708A" w:rsidRPr="009A1712" w:rsidRDefault="0015708A" w:rsidP="00527964">
            <w:pPr>
              <w:jc w:val="both"/>
              <w:rPr>
                <w:color w:val="000000" w:themeColor="text1"/>
              </w:rPr>
            </w:pPr>
            <w:r w:rsidRPr="009A1712">
              <w:rPr>
                <w:color w:val="000000" w:themeColor="text1"/>
              </w:rPr>
              <w:t xml:space="preserve">- спортивные площадки; </w:t>
            </w:r>
          </w:p>
          <w:p w:rsidR="0015708A" w:rsidRPr="009A1712" w:rsidRDefault="0015708A" w:rsidP="00527964">
            <w:pPr>
              <w:rPr>
                <w:color w:val="000000" w:themeColor="text1"/>
              </w:rPr>
            </w:pPr>
            <w:r w:rsidRPr="009A1712">
              <w:rPr>
                <w:color w:val="000000" w:themeColor="text1"/>
              </w:rPr>
              <w:t>-специализированные технические средства оповещения и информации.</w:t>
            </w:r>
          </w:p>
          <w:p w:rsidR="000B5B70" w:rsidRPr="009A1712" w:rsidRDefault="000B5B70" w:rsidP="000B5B70">
            <w:pPr>
              <w:rPr>
                <w:color w:val="000000" w:themeColor="text1"/>
              </w:rPr>
            </w:pPr>
            <w:r w:rsidRPr="009A1712">
              <w:rPr>
                <w:color w:val="000000" w:themeColor="text1"/>
              </w:rPr>
              <w:t>Объекты, сооружения и коммуникации инженерной и транспортной инфраструктуры, связанные с объектами, расположенными в зоне, либо с обслуживанием таких объектов.</w:t>
            </w:r>
            <w:r w:rsidRPr="009A1712">
              <w:rPr>
                <w:color w:val="000000" w:themeColor="text1"/>
              </w:rPr>
              <w:tab/>
            </w:r>
          </w:p>
        </w:tc>
        <w:tc>
          <w:tcPr>
            <w:tcW w:w="8992" w:type="dxa"/>
            <w:tcBorders>
              <w:top w:val="single" w:sz="4" w:space="0" w:color="000000"/>
              <w:left w:val="single" w:sz="4" w:space="0" w:color="000000"/>
              <w:bottom w:val="single" w:sz="4" w:space="0" w:color="000000"/>
              <w:right w:val="single" w:sz="4" w:space="0" w:color="000000"/>
            </w:tcBorders>
            <w:shd w:val="clear" w:color="auto" w:fill="auto"/>
          </w:tcPr>
          <w:p w:rsidR="0015708A" w:rsidRPr="009A1712" w:rsidRDefault="0015708A" w:rsidP="00527964">
            <w:pPr>
              <w:ind w:firstLine="426"/>
              <w:jc w:val="both"/>
              <w:rPr>
                <w:color w:val="000000" w:themeColor="text1"/>
              </w:rPr>
            </w:pPr>
            <w:r w:rsidRPr="009A1712">
              <w:rPr>
                <w:color w:val="000000" w:themeColor="text1"/>
              </w:rPr>
              <w:lastRenderedPageBreak/>
              <w:t>-максимальное количество надземных этажей  – не более 3 этажей.</w:t>
            </w:r>
          </w:p>
          <w:p w:rsidR="0015708A" w:rsidRPr="009A1712" w:rsidRDefault="0015708A" w:rsidP="00527964">
            <w:pPr>
              <w:ind w:firstLine="426"/>
              <w:jc w:val="both"/>
              <w:rPr>
                <w:color w:val="000000" w:themeColor="text1"/>
              </w:rPr>
            </w:pPr>
            <w:r w:rsidRPr="009A1712">
              <w:rPr>
                <w:color w:val="000000" w:themeColor="text1"/>
              </w:rPr>
              <w:t xml:space="preserve">-высота – не более 15 м. </w:t>
            </w:r>
          </w:p>
          <w:p w:rsidR="0015708A" w:rsidRPr="009A1712" w:rsidRDefault="0015708A" w:rsidP="00527964">
            <w:pPr>
              <w:ind w:firstLine="426"/>
              <w:jc w:val="both"/>
              <w:rPr>
                <w:color w:val="000000" w:themeColor="text1"/>
              </w:rPr>
            </w:pPr>
            <w:r w:rsidRPr="009A1712">
              <w:rPr>
                <w:color w:val="000000" w:themeColor="text1"/>
              </w:rPr>
              <w:t>-озеленение не менее 10%.</w:t>
            </w:r>
          </w:p>
          <w:p w:rsidR="0015708A" w:rsidRPr="009A1712" w:rsidRDefault="0015708A" w:rsidP="00527964">
            <w:pPr>
              <w:ind w:firstLine="426"/>
              <w:jc w:val="both"/>
              <w:rPr>
                <w:color w:val="000000" w:themeColor="text1"/>
              </w:rPr>
            </w:pPr>
            <w:r w:rsidRPr="009A1712">
              <w:rPr>
                <w:color w:val="000000" w:themeColor="text1"/>
              </w:rPr>
              <w:t>- минимальная (максимальная) площадь земельного участка</w:t>
            </w:r>
            <w:r w:rsidR="00CA5E28" w:rsidRPr="009A1712">
              <w:rPr>
                <w:color w:val="000000" w:themeColor="text1"/>
              </w:rPr>
              <w:t xml:space="preserve">  - 50/10 000 </w:t>
            </w:r>
            <w:proofErr w:type="spellStart"/>
            <w:r w:rsidR="00CA5E28" w:rsidRPr="009A1712">
              <w:rPr>
                <w:color w:val="000000" w:themeColor="text1"/>
              </w:rPr>
              <w:t>кв.м</w:t>
            </w:r>
            <w:proofErr w:type="spellEnd"/>
            <w:r w:rsidR="00CA5E28" w:rsidRPr="009A1712">
              <w:rPr>
                <w:color w:val="000000" w:themeColor="text1"/>
              </w:rPr>
              <w:t>.</w:t>
            </w:r>
          </w:p>
          <w:p w:rsidR="0015708A" w:rsidRPr="009A1712" w:rsidRDefault="0015708A" w:rsidP="00527964">
            <w:pPr>
              <w:ind w:firstLine="426"/>
              <w:jc w:val="both"/>
              <w:rPr>
                <w:color w:val="000000" w:themeColor="text1"/>
              </w:rPr>
            </w:pPr>
            <w:r w:rsidRPr="009A1712">
              <w:rPr>
                <w:color w:val="000000" w:themeColor="text1"/>
              </w:rPr>
              <w:t>-максимальный процент застройки участка – определяется по заданию на проектирование;</w:t>
            </w:r>
          </w:p>
          <w:p w:rsidR="0015708A" w:rsidRPr="009A1712" w:rsidRDefault="0015708A" w:rsidP="00527964">
            <w:pPr>
              <w:widowControl w:val="0"/>
              <w:ind w:firstLine="284"/>
              <w:rPr>
                <w:color w:val="000000" w:themeColor="text1"/>
              </w:rPr>
            </w:pPr>
            <w:r w:rsidRPr="009A1712">
              <w:rPr>
                <w:color w:val="000000" w:themeColor="text1"/>
              </w:rPr>
              <w:t xml:space="preserve">- минимальные отступы от границ участка - 3 м от жилых зданий, 1 м от хозяйственных построек,  0 м для объектов инженерной инфраструктуры, предназначенных для обслуживания линейных </w:t>
            </w:r>
            <w:r w:rsidRPr="009A1712">
              <w:rPr>
                <w:rFonts w:cs="Calibri"/>
                <w:color w:val="000000" w:themeColor="text1"/>
              </w:rPr>
              <w:t>объектов, на отдельном земельном участке, с учетом соблюдения требований технических регламентов;</w:t>
            </w:r>
          </w:p>
          <w:p w:rsidR="0015708A" w:rsidRPr="009A1712" w:rsidRDefault="0015708A" w:rsidP="00527964">
            <w:pPr>
              <w:ind w:firstLine="426"/>
              <w:jc w:val="both"/>
              <w:rPr>
                <w:color w:val="000000" w:themeColor="text1"/>
              </w:rPr>
            </w:pPr>
            <w:r w:rsidRPr="009A1712">
              <w:rPr>
                <w:color w:val="000000" w:themeColor="text1"/>
              </w:rPr>
              <w:t>Минимальный отступ  от красной  линии - в соответствии с проектом планировки, градостроительным планом  земельного участка.</w:t>
            </w:r>
          </w:p>
          <w:p w:rsidR="0015708A" w:rsidRPr="009A1712" w:rsidRDefault="0015708A" w:rsidP="00527964">
            <w:pPr>
              <w:ind w:firstLine="426"/>
              <w:jc w:val="both"/>
              <w:rPr>
                <w:color w:val="000000" w:themeColor="text1"/>
              </w:rPr>
            </w:pPr>
            <w:r w:rsidRPr="009A1712">
              <w:rPr>
                <w:color w:val="000000" w:themeColor="text1"/>
              </w:rPr>
              <w:t>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p w:rsidR="0015708A" w:rsidRPr="009A1712" w:rsidRDefault="0015708A" w:rsidP="00527964">
            <w:pPr>
              <w:ind w:firstLine="426"/>
              <w:jc w:val="both"/>
              <w:rPr>
                <w:color w:val="000000" w:themeColor="text1"/>
              </w:rPr>
            </w:pPr>
            <w:r w:rsidRPr="009A1712">
              <w:rPr>
                <w:color w:val="000000" w:themeColor="text1"/>
              </w:rPr>
              <w:t>Шпили, башни, флагштоки – без ограничений.</w:t>
            </w:r>
          </w:p>
          <w:p w:rsidR="0015708A" w:rsidRPr="009A1712" w:rsidRDefault="0015708A" w:rsidP="00527964">
            <w:pPr>
              <w:ind w:firstLine="426"/>
              <w:jc w:val="both"/>
              <w:rPr>
                <w:color w:val="000000" w:themeColor="text1"/>
              </w:rPr>
            </w:pPr>
            <w:r w:rsidRPr="009A1712">
              <w:rPr>
                <w:color w:val="000000" w:themeColor="text1"/>
              </w:rPr>
              <w:t xml:space="preserve">Размещать общественные здания необходимо с учетом плана желтых линий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w:t>
            </w:r>
            <w:r w:rsidRPr="009A1712">
              <w:rPr>
                <w:color w:val="000000" w:themeColor="text1"/>
              </w:rPr>
              <w:lastRenderedPageBreak/>
              <w:t>ликвидации чрезвычайных ситуаций, а также размещения пожарных гидрантов на свободной от возможных завалов территории в соответствии со СНиП 2.01.51-90.</w:t>
            </w:r>
          </w:p>
          <w:p w:rsidR="0015708A" w:rsidRPr="009A1712" w:rsidRDefault="0015708A" w:rsidP="00527964">
            <w:pPr>
              <w:pStyle w:val="aff5"/>
              <w:ind w:firstLine="361"/>
              <w:jc w:val="both"/>
              <w:rPr>
                <w:color w:val="000000" w:themeColor="text1"/>
              </w:rPr>
            </w:pPr>
            <w:r w:rsidRPr="009A1712">
              <w:rPr>
                <w:rFonts w:eastAsia="SimSun"/>
                <w:color w:val="000000" w:themeColor="text1"/>
                <w:szCs w:val="24"/>
              </w:rPr>
              <w:t>Ограничения размещения зрелищных, просветительских, развлекательных, торговых и других объектов диктуются наличием территории для парковки  автотранспорта.</w:t>
            </w:r>
          </w:p>
          <w:p w:rsidR="0015708A" w:rsidRPr="009A1712" w:rsidRDefault="0015708A" w:rsidP="00527964">
            <w:pPr>
              <w:ind w:firstLine="426"/>
              <w:jc w:val="both"/>
              <w:rPr>
                <w:color w:val="000000" w:themeColor="text1"/>
              </w:rPr>
            </w:pPr>
            <w:r w:rsidRPr="009A1712">
              <w:rPr>
                <w:color w:val="000000" w:themeColor="text1"/>
              </w:rPr>
              <w:t>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w:t>
            </w:r>
          </w:p>
          <w:p w:rsidR="0015708A" w:rsidRPr="009A1712" w:rsidRDefault="0015708A" w:rsidP="00527964">
            <w:pPr>
              <w:ind w:firstLine="426"/>
              <w:jc w:val="both"/>
              <w:rPr>
                <w:color w:val="000000" w:themeColor="text1"/>
              </w:rPr>
            </w:pPr>
            <w:r w:rsidRPr="009A1712">
              <w:rPr>
                <w:color w:val="000000" w:themeColor="text1"/>
              </w:rPr>
              <w:t>Для рынков и рыночных комплексов 1 торговое место принимается в размере 6 кв.м торговой площади.</w:t>
            </w:r>
          </w:p>
          <w:p w:rsidR="0015708A" w:rsidRPr="009A1712" w:rsidRDefault="0015708A" w:rsidP="00527964">
            <w:pPr>
              <w:ind w:firstLine="426"/>
              <w:jc w:val="both"/>
              <w:rPr>
                <w:color w:val="000000" w:themeColor="text1"/>
              </w:rPr>
            </w:pPr>
          </w:p>
          <w:p w:rsidR="000B5B70" w:rsidRPr="009A1712" w:rsidRDefault="000B5B70" w:rsidP="00527964">
            <w:pPr>
              <w:ind w:firstLine="426"/>
              <w:jc w:val="both"/>
              <w:rPr>
                <w:color w:val="000000" w:themeColor="text1"/>
              </w:rPr>
            </w:pPr>
          </w:p>
          <w:p w:rsidR="000B5B70" w:rsidRPr="009A1712" w:rsidRDefault="000B5B70" w:rsidP="00527964">
            <w:pPr>
              <w:ind w:firstLine="426"/>
              <w:jc w:val="both"/>
              <w:rPr>
                <w:color w:val="000000" w:themeColor="text1"/>
              </w:rPr>
            </w:pPr>
          </w:p>
          <w:p w:rsidR="000B5B70" w:rsidRPr="009A1712" w:rsidRDefault="000B5B70" w:rsidP="00527964">
            <w:pPr>
              <w:ind w:firstLine="426"/>
              <w:jc w:val="both"/>
              <w:rPr>
                <w:color w:val="000000" w:themeColor="text1"/>
              </w:rPr>
            </w:pPr>
          </w:p>
          <w:p w:rsidR="000B5B70" w:rsidRPr="009A1712" w:rsidRDefault="000B5B70" w:rsidP="00527964">
            <w:pPr>
              <w:ind w:firstLine="426"/>
              <w:jc w:val="both"/>
              <w:rPr>
                <w:color w:val="000000" w:themeColor="text1"/>
              </w:rPr>
            </w:pPr>
          </w:p>
          <w:p w:rsidR="000B5B70" w:rsidRPr="009A1712" w:rsidRDefault="000B5B70" w:rsidP="00527964">
            <w:pPr>
              <w:ind w:firstLine="426"/>
              <w:jc w:val="both"/>
              <w:rPr>
                <w:color w:val="000000" w:themeColor="text1"/>
              </w:rPr>
            </w:pPr>
          </w:p>
          <w:p w:rsidR="000B5B70" w:rsidRPr="009A1712" w:rsidRDefault="000B5B70" w:rsidP="00527964">
            <w:pPr>
              <w:ind w:firstLine="426"/>
              <w:jc w:val="both"/>
              <w:rPr>
                <w:color w:val="000000" w:themeColor="text1"/>
              </w:rPr>
            </w:pPr>
          </w:p>
          <w:p w:rsidR="000B5B70" w:rsidRPr="009A1712" w:rsidRDefault="000B5B70" w:rsidP="00527964">
            <w:pPr>
              <w:ind w:firstLine="426"/>
              <w:jc w:val="both"/>
              <w:rPr>
                <w:color w:val="000000" w:themeColor="text1"/>
              </w:rPr>
            </w:pPr>
          </w:p>
          <w:p w:rsidR="000B5B70" w:rsidRPr="009A1712" w:rsidRDefault="000B5B70" w:rsidP="00527964">
            <w:pPr>
              <w:ind w:firstLine="426"/>
              <w:jc w:val="both"/>
              <w:rPr>
                <w:color w:val="000000" w:themeColor="text1"/>
              </w:rPr>
            </w:pPr>
          </w:p>
          <w:p w:rsidR="000B5B70" w:rsidRPr="009A1712" w:rsidRDefault="000B5B70" w:rsidP="00527964">
            <w:pPr>
              <w:ind w:firstLine="426"/>
              <w:jc w:val="both"/>
              <w:rPr>
                <w:color w:val="000000" w:themeColor="text1"/>
              </w:rPr>
            </w:pPr>
          </w:p>
          <w:p w:rsidR="000B5B70" w:rsidRPr="009A1712" w:rsidRDefault="000B5B70" w:rsidP="00527964">
            <w:pPr>
              <w:ind w:firstLine="426"/>
              <w:jc w:val="both"/>
              <w:rPr>
                <w:color w:val="000000" w:themeColor="text1"/>
              </w:rPr>
            </w:pPr>
          </w:p>
          <w:p w:rsidR="000B5B70" w:rsidRPr="009A1712" w:rsidRDefault="000B5B70" w:rsidP="00527964">
            <w:pPr>
              <w:ind w:firstLine="426"/>
              <w:jc w:val="both"/>
              <w:rPr>
                <w:color w:val="000000" w:themeColor="text1"/>
              </w:rPr>
            </w:pPr>
          </w:p>
          <w:p w:rsidR="000B5B70" w:rsidRPr="009A1712" w:rsidRDefault="000B5B70" w:rsidP="00527964">
            <w:pPr>
              <w:ind w:firstLine="426"/>
              <w:jc w:val="both"/>
              <w:rPr>
                <w:color w:val="000000" w:themeColor="text1"/>
              </w:rPr>
            </w:pPr>
          </w:p>
          <w:p w:rsidR="000B5B70" w:rsidRPr="009A1712" w:rsidRDefault="000B5B70" w:rsidP="00527964">
            <w:pPr>
              <w:ind w:firstLine="426"/>
              <w:jc w:val="both"/>
              <w:rPr>
                <w:color w:val="000000" w:themeColor="text1"/>
              </w:rPr>
            </w:pPr>
          </w:p>
          <w:p w:rsidR="000B5B70" w:rsidRPr="009A1712" w:rsidRDefault="000B5B70" w:rsidP="00527964">
            <w:pPr>
              <w:ind w:firstLine="426"/>
              <w:jc w:val="both"/>
              <w:rPr>
                <w:color w:val="000000" w:themeColor="text1"/>
              </w:rPr>
            </w:pPr>
          </w:p>
          <w:p w:rsidR="000B5B70" w:rsidRPr="009A1712" w:rsidRDefault="000B5B70" w:rsidP="00527964">
            <w:pPr>
              <w:ind w:firstLine="426"/>
              <w:jc w:val="both"/>
              <w:rPr>
                <w:color w:val="000000" w:themeColor="text1"/>
              </w:rPr>
            </w:pPr>
          </w:p>
          <w:p w:rsidR="000B5B70" w:rsidRPr="009A1712" w:rsidRDefault="000B5B70" w:rsidP="00527964">
            <w:pPr>
              <w:ind w:firstLine="426"/>
              <w:jc w:val="both"/>
              <w:rPr>
                <w:color w:val="000000" w:themeColor="text1"/>
              </w:rPr>
            </w:pPr>
          </w:p>
          <w:p w:rsidR="000B5B70" w:rsidRPr="009A1712" w:rsidRDefault="000B5B70" w:rsidP="00527964">
            <w:pPr>
              <w:ind w:firstLine="426"/>
              <w:jc w:val="both"/>
              <w:rPr>
                <w:color w:val="000000" w:themeColor="text1"/>
              </w:rPr>
            </w:pPr>
          </w:p>
          <w:p w:rsidR="000B5B70" w:rsidRPr="009A1712" w:rsidRDefault="000B5B70" w:rsidP="00527964">
            <w:pPr>
              <w:ind w:firstLine="426"/>
              <w:jc w:val="both"/>
              <w:rPr>
                <w:color w:val="000000" w:themeColor="text1"/>
              </w:rPr>
            </w:pPr>
          </w:p>
          <w:p w:rsidR="000B5B70" w:rsidRPr="009A1712" w:rsidRDefault="000B5B70" w:rsidP="00527964">
            <w:pPr>
              <w:ind w:firstLine="426"/>
              <w:jc w:val="both"/>
              <w:rPr>
                <w:color w:val="000000" w:themeColor="text1"/>
              </w:rPr>
            </w:pPr>
          </w:p>
          <w:p w:rsidR="000B5B70" w:rsidRPr="009A1712" w:rsidRDefault="000B5B70" w:rsidP="00527964">
            <w:pPr>
              <w:ind w:firstLine="426"/>
              <w:jc w:val="both"/>
              <w:rPr>
                <w:color w:val="000000" w:themeColor="text1"/>
              </w:rPr>
            </w:pPr>
          </w:p>
          <w:p w:rsidR="000B5B70" w:rsidRPr="009A1712" w:rsidRDefault="000B5B70" w:rsidP="00527964">
            <w:pPr>
              <w:ind w:firstLine="426"/>
              <w:jc w:val="both"/>
              <w:rPr>
                <w:color w:val="000000" w:themeColor="text1"/>
              </w:rPr>
            </w:pPr>
          </w:p>
          <w:p w:rsidR="000B5B70" w:rsidRPr="009A1712" w:rsidRDefault="000B5B70" w:rsidP="00527964">
            <w:pPr>
              <w:ind w:firstLine="426"/>
              <w:jc w:val="both"/>
              <w:rPr>
                <w:color w:val="000000" w:themeColor="text1"/>
              </w:rPr>
            </w:pPr>
          </w:p>
          <w:p w:rsidR="000B5B70" w:rsidRPr="009A1712" w:rsidRDefault="000B5B70" w:rsidP="00527964">
            <w:pPr>
              <w:ind w:firstLine="426"/>
              <w:jc w:val="both"/>
              <w:rPr>
                <w:color w:val="000000" w:themeColor="text1"/>
              </w:rPr>
            </w:pPr>
          </w:p>
          <w:p w:rsidR="000B5B70" w:rsidRPr="009A1712" w:rsidRDefault="000B5B70" w:rsidP="00527964">
            <w:pPr>
              <w:ind w:firstLine="426"/>
              <w:jc w:val="both"/>
              <w:rPr>
                <w:color w:val="000000" w:themeColor="text1"/>
              </w:rPr>
            </w:pPr>
          </w:p>
          <w:p w:rsidR="000B5B70" w:rsidRPr="009A1712" w:rsidRDefault="000B5B70" w:rsidP="00527964">
            <w:pPr>
              <w:ind w:firstLine="426"/>
              <w:jc w:val="both"/>
              <w:rPr>
                <w:color w:val="000000" w:themeColor="text1"/>
              </w:rPr>
            </w:pPr>
          </w:p>
          <w:p w:rsidR="000B5B70" w:rsidRPr="009A1712" w:rsidRDefault="000B5B70" w:rsidP="00527964">
            <w:pPr>
              <w:ind w:firstLine="426"/>
              <w:jc w:val="both"/>
              <w:rPr>
                <w:color w:val="000000" w:themeColor="text1"/>
              </w:rPr>
            </w:pPr>
          </w:p>
          <w:p w:rsidR="000B5B70" w:rsidRPr="009A1712" w:rsidRDefault="000B5B70" w:rsidP="00527964">
            <w:pPr>
              <w:ind w:firstLine="426"/>
              <w:jc w:val="both"/>
              <w:rPr>
                <w:color w:val="000000" w:themeColor="text1"/>
              </w:rPr>
            </w:pPr>
          </w:p>
          <w:p w:rsidR="000B5B70" w:rsidRPr="009A1712" w:rsidRDefault="000B5B70" w:rsidP="00527964">
            <w:pPr>
              <w:ind w:firstLine="426"/>
              <w:jc w:val="both"/>
              <w:rPr>
                <w:color w:val="000000" w:themeColor="text1"/>
              </w:rPr>
            </w:pPr>
          </w:p>
          <w:p w:rsidR="000B5B70" w:rsidRPr="009A1712" w:rsidRDefault="000B5B70" w:rsidP="00527964">
            <w:pPr>
              <w:ind w:firstLine="426"/>
              <w:jc w:val="both"/>
              <w:rPr>
                <w:color w:val="000000" w:themeColor="text1"/>
              </w:rPr>
            </w:pPr>
          </w:p>
          <w:p w:rsidR="000B5B70" w:rsidRPr="009A1712" w:rsidRDefault="000B5B70" w:rsidP="00527964">
            <w:pPr>
              <w:ind w:firstLine="426"/>
              <w:jc w:val="both"/>
              <w:rPr>
                <w:color w:val="000000" w:themeColor="text1"/>
              </w:rPr>
            </w:pPr>
          </w:p>
          <w:p w:rsidR="000B5B70" w:rsidRPr="009A1712" w:rsidRDefault="000B5B70" w:rsidP="00527964">
            <w:pPr>
              <w:ind w:firstLine="426"/>
              <w:jc w:val="both"/>
              <w:rPr>
                <w:color w:val="000000" w:themeColor="text1"/>
              </w:rPr>
            </w:pPr>
          </w:p>
          <w:p w:rsidR="000B5B70" w:rsidRPr="009A1712" w:rsidRDefault="000B5B70" w:rsidP="00527964">
            <w:pPr>
              <w:ind w:firstLine="426"/>
              <w:jc w:val="both"/>
              <w:rPr>
                <w:color w:val="000000" w:themeColor="text1"/>
              </w:rPr>
            </w:pPr>
          </w:p>
          <w:p w:rsidR="00CA5E28" w:rsidRPr="009A1712" w:rsidRDefault="00CA5E28" w:rsidP="000B5B70">
            <w:pPr>
              <w:rPr>
                <w:color w:val="000000" w:themeColor="text1"/>
              </w:rPr>
            </w:pPr>
          </w:p>
          <w:p w:rsidR="00CA5E28" w:rsidRPr="009A1712" w:rsidRDefault="00CA5E28" w:rsidP="000B5B70">
            <w:pPr>
              <w:rPr>
                <w:color w:val="000000" w:themeColor="text1"/>
              </w:rPr>
            </w:pPr>
          </w:p>
          <w:p w:rsidR="00CA5E28" w:rsidRPr="009A1712" w:rsidRDefault="00CA5E28" w:rsidP="000B5B70">
            <w:pPr>
              <w:rPr>
                <w:color w:val="000000" w:themeColor="text1"/>
              </w:rPr>
            </w:pPr>
          </w:p>
          <w:p w:rsidR="000B5B70" w:rsidRPr="009A1712" w:rsidRDefault="000B5B70" w:rsidP="000B5B70">
            <w:pPr>
              <w:rPr>
                <w:color w:val="000000" w:themeColor="text1"/>
              </w:rPr>
            </w:pPr>
            <w:r w:rsidRPr="009A1712">
              <w:rPr>
                <w:color w:val="000000" w:themeColor="text1"/>
              </w:rPr>
              <w:t>- минимальная/максимальная площадь земельн</w:t>
            </w:r>
            <w:r w:rsidR="0025089E" w:rsidRPr="009A1712">
              <w:rPr>
                <w:color w:val="000000" w:themeColor="text1"/>
              </w:rPr>
              <w:t xml:space="preserve">ых участков  </w:t>
            </w:r>
            <w:r w:rsidRPr="009A1712">
              <w:rPr>
                <w:color w:val="000000" w:themeColor="text1"/>
              </w:rPr>
              <w:t xml:space="preserve"> – 10 /10000 кв. м </w:t>
            </w:r>
          </w:p>
          <w:p w:rsidR="000B5B70" w:rsidRPr="009A1712" w:rsidRDefault="000B5B70" w:rsidP="000B5B70">
            <w:pPr>
              <w:rPr>
                <w:color w:val="000000" w:themeColor="text1"/>
              </w:rPr>
            </w:pPr>
            <w:r w:rsidRPr="009A1712">
              <w:rPr>
                <w:color w:val="000000" w:themeColor="text1"/>
              </w:rPr>
              <w:t xml:space="preserve">- процент застройки 80 %; </w:t>
            </w:r>
          </w:p>
          <w:p w:rsidR="000B5B70" w:rsidRPr="009A1712" w:rsidRDefault="000B5B70" w:rsidP="000B5B70">
            <w:pPr>
              <w:rPr>
                <w:color w:val="000000" w:themeColor="text1"/>
              </w:rPr>
            </w:pPr>
            <w:r w:rsidRPr="009A1712">
              <w:rPr>
                <w:color w:val="000000" w:themeColor="text1"/>
              </w:rPr>
              <w:t>- количество этажей – не более 2-х.</w:t>
            </w:r>
            <w:r w:rsidRPr="009A1712">
              <w:rPr>
                <w:color w:val="000000" w:themeColor="text1"/>
              </w:rPr>
              <w:tab/>
              <w:t xml:space="preserve">- минимальный отступ строений от красной линии не менее чем на - 5 м, от красной линии проездов не менее чем на -3 м. </w:t>
            </w:r>
          </w:p>
          <w:p w:rsidR="000B5B70" w:rsidRPr="009A1712" w:rsidRDefault="000B5B70" w:rsidP="000B5B70">
            <w:pPr>
              <w:rPr>
                <w:color w:val="000000" w:themeColor="text1"/>
              </w:rPr>
            </w:pPr>
            <w:r w:rsidRPr="009A1712">
              <w:rPr>
                <w:color w:val="000000" w:themeColor="text1"/>
              </w:rPr>
              <w:t>- минимальный отступ до границы смежного земельного участка должен быть не менее - 1 м;</w:t>
            </w:r>
          </w:p>
          <w:p w:rsidR="000B5B70" w:rsidRPr="009A1712" w:rsidRDefault="000B5B70" w:rsidP="00527964">
            <w:pPr>
              <w:ind w:firstLine="426"/>
              <w:jc w:val="both"/>
              <w:rPr>
                <w:color w:val="000000" w:themeColor="text1"/>
              </w:rPr>
            </w:pPr>
          </w:p>
        </w:tc>
      </w:tr>
    </w:tbl>
    <w:p w:rsidR="0015708A" w:rsidRDefault="0015708A" w:rsidP="0015708A">
      <w:pPr>
        <w:ind w:firstLine="709"/>
        <w:jc w:val="both"/>
        <w:rPr>
          <w:color w:val="000000"/>
        </w:rPr>
      </w:pPr>
      <w:r>
        <w:rPr>
          <w:color w:val="000000"/>
          <w:u w:val="single"/>
        </w:rPr>
        <w:lastRenderedPageBreak/>
        <w:t>Требования к ограждению земельных участков:</w:t>
      </w:r>
    </w:p>
    <w:p w:rsidR="0015708A" w:rsidRDefault="0015708A" w:rsidP="0015708A">
      <w:pPr>
        <w:ind w:firstLine="709"/>
        <w:jc w:val="both"/>
        <w:rPr>
          <w:color w:val="000000"/>
        </w:rPr>
      </w:pPr>
      <w:r>
        <w:rPr>
          <w:color w:val="000000"/>
        </w:rPr>
        <w:t xml:space="preserve">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ограждения должны быть </w:t>
      </w:r>
      <w:proofErr w:type="spellStart"/>
      <w:r>
        <w:rPr>
          <w:color w:val="000000"/>
        </w:rPr>
        <w:t>светопрозрачными</w:t>
      </w:r>
      <w:proofErr w:type="spellEnd"/>
      <w:r>
        <w:rPr>
          <w:color w:val="000000"/>
        </w:rPr>
        <w:t xml:space="preserve">, решетчатыми, эстетически привлекательными, иметь устойчивость к загрязнению и запылению и способность к легкой механической очистке, высотой не более 2,0 м. </w:t>
      </w:r>
    </w:p>
    <w:p w:rsidR="0015708A" w:rsidRDefault="0015708A" w:rsidP="0015708A">
      <w:pPr>
        <w:jc w:val="both"/>
        <w:rPr>
          <w:color w:val="000000"/>
        </w:rPr>
      </w:pPr>
      <w:r>
        <w:rPr>
          <w:color w:val="000000"/>
        </w:rPr>
        <w:t>При устройстве ограждения объектов общественно-делового назначения необходимо представить в орган, уполномоченный в области архитектуры и градостроительства, обоснование необходимости устройства такового ограждения в целях охраны и безопасности.</w:t>
      </w:r>
    </w:p>
    <w:p w:rsidR="0015708A" w:rsidRDefault="0015708A" w:rsidP="0015708A">
      <w:pPr>
        <w:rPr>
          <w:color w:val="000000"/>
        </w:rPr>
      </w:pPr>
    </w:p>
    <w:p w:rsidR="0015708A" w:rsidRDefault="0015708A" w:rsidP="0015708A">
      <w:pPr>
        <w:pageBreakBefore/>
        <w:rPr>
          <w:b/>
          <w:color w:val="000000"/>
        </w:rPr>
      </w:pPr>
      <w:r>
        <w:rPr>
          <w:b/>
          <w:color w:val="000000"/>
        </w:rPr>
        <w:lastRenderedPageBreak/>
        <w:t>2. ВСПОМОГАТЕЛЬНЫЕ ВИДЫ И ПАРАМЕТРЫ РАЗРЕШЕННОГО ИСПОЛЬЗОВАНИЯ ЗЕМЕЛЬНЫХ УЧАСТКОВ И ОБЪЕКТОВ КАПИТАЛЬНОГО СТРОИТЕЛЬСТВА</w:t>
      </w:r>
    </w:p>
    <w:tbl>
      <w:tblPr>
        <w:tblW w:w="0" w:type="auto"/>
        <w:tblInd w:w="-30" w:type="dxa"/>
        <w:tblLayout w:type="fixed"/>
        <w:tblLook w:val="0000" w:firstRow="0" w:lastRow="0" w:firstColumn="0" w:lastColumn="0" w:noHBand="0" w:noVBand="0"/>
      </w:tblPr>
      <w:tblGrid>
        <w:gridCol w:w="6311"/>
        <w:gridCol w:w="9726"/>
      </w:tblGrid>
      <w:tr w:rsidR="0015708A" w:rsidTr="00527964">
        <w:trPr>
          <w:trHeight w:val="552"/>
          <w:tblHeader/>
        </w:trPr>
        <w:tc>
          <w:tcPr>
            <w:tcW w:w="6311"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rPr>
                <w:b/>
                <w:color w:val="000000"/>
              </w:rPr>
            </w:pPr>
            <w:r>
              <w:rPr>
                <w:b/>
                <w:color w:val="000000"/>
              </w:rPr>
              <w:t>ВИДЫ ИСПОЛЬЗОВАНИЯ</w:t>
            </w:r>
          </w:p>
        </w:tc>
        <w:tc>
          <w:tcPr>
            <w:tcW w:w="9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r>
              <w:rPr>
                <w:b/>
                <w:color w:val="000000"/>
                <w:sz w:val="22"/>
                <w:szCs w:val="22"/>
              </w:rPr>
              <w:t>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527964">
        <w:tc>
          <w:tcPr>
            <w:tcW w:w="6311" w:type="dxa"/>
            <w:tcBorders>
              <w:top w:val="single" w:sz="4" w:space="0" w:color="000000"/>
              <w:left w:val="single" w:sz="4" w:space="0" w:color="000000"/>
              <w:bottom w:val="single" w:sz="4" w:space="0" w:color="000000"/>
            </w:tcBorders>
            <w:shd w:val="clear" w:color="auto" w:fill="auto"/>
          </w:tcPr>
          <w:p w:rsidR="0015708A" w:rsidRDefault="0015708A" w:rsidP="00527964">
            <w:pPr>
              <w:ind w:firstLine="284"/>
              <w:jc w:val="both"/>
              <w:rPr>
                <w:color w:val="000000"/>
              </w:rPr>
            </w:pPr>
            <w:r>
              <w:rPr>
                <w:color w:val="000000"/>
              </w:rPr>
              <w:t xml:space="preserve">- площадки для игр детей дошкольного и младшего школьного возраста, для отдыха взрослого населения; </w:t>
            </w:r>
          </w:p>
          <w:p w:rsidR="0015708A" w:rsidRDefault="0015708A" w:rsidP="00527964">
            <w:pPr>
              <w:ind w:firstLine="284"/>
              <w:jc w:val="both"/>
              <w:rPr>
                <w:color w:val="000000"/>
              </w:rPr>
            </w:pPr>
            <w:r>
              <w:rPr>
                <w:color w:val="000000"/>
              </w:rPr>
              <w:t>- автостоянки для парковки легковых автомобилей посетителей;</w:t>
            </w:r>
          </w:p>
          <w:p w:rsidR="0015708A" w:rsidRDefault="0015708A" w:rsidP="00527964">
            <w:pPr>
              <w:ind w:firstLine="284"/>
              <w:jc w:val="both"/>
              <w:rPr>
                <w:color w:val="000000"/>
              </w:rPr>
            </w:pPr>
            <w:r>
              <w:rPr>
                <w:color w:val="000000"/>
              </w:rPr>
              <w:t xml:space="preserve">- гаражи, склады, объекты хозяйственного назначения;  </w:t>
            </w:r>
          </w:p>
          <w:p w:rsidR="0015708A" w:rsidRDefault="0015708A" w:rsidP="00527964">
            <w:pPr>
              <w:ind w:firstLine="284"/>
              <w:jc w:val="both"/>
              <w:rPr>
                <w:color w:val="000000"/>
              </w:rPr>
            </w:pPr>
            <w:r>
              <w:rPr>
                <w:color w:val="000000"/>
              </w:rPr>
              <w:t>- общественные туалеты;</w:t>
            </w:r>
          </w:p>
          <w:p w:rsidR="0015708A" w:rsidRDefault="0015708A" w:rsidP="00527964">
            <w:pPr>
              <w:ind w:firstLine="426"/>
              <w:jc w:val="both"/>
              <w:rPr>
                <w:color w:val="000000"/>
              </w:rPr>
            </w:pPr>
            <w:r>
              <w:rPr>
                <w:color w:val="000000"/>
              </w:rPr>
              <w:t>- объекты инженерной инфраструктуры, предназначенные для обслуживания линейных объектов, на отдельном земельном участке;</w:t>
            </w:r>
          </w:p>
          <w:p w:rsidR="0015708A" w:rsidRDefault="0015708A" w:rsidP="00527964">
            <w:pPr>
              <w:ind w:firstLine="284"/>
              <w:jc w:val="both"/>
              <w:rPr>
                <w:color w:val="000000"/>
              </w:rPr>
            </w:pPr>
            <w:r>
              <w:rPr>
                <w:color w:val="000000"/>
              </w:rPr>
              <w:t>- объекты пожарной охраны (гидранты, резервуары);</w:t>
            </w:r>
          </w:p>
          <w:p w:rsidR="0015708A" w:rsidRDefault="0015708A" w:rsidP="00527964">
            <w:pPr>
              <w:ind w:firstLine="284"/>
              <w:jc w:val="both"/>
              <w:rPr>
                <w:color w:val="000000"/>
              </w:rPr>
            </w:pPr>
            <w:r>
              <w:rPr>
                <w:color w:val="000000"/>
              </w:rPr>
              <w:t>- площадки для сбора мусора;</w:t>
            </w:r>
          </w:p>
          <w:p w:rsidR="0015708A" w:rsidRDefault="0015708A" w:rsidP="00527964">
            <w:pPr>
              <w:ind w:firstLine="284"/>
              <w:jc w:val="both"/>
              <w:rPr>
                <w:color w:val="000000"/>
              </w:rPr>
            </w:pPr>
            <w:r>
              <w:rPr>
                <w:color w:val="000000"/>
              </w:rPr>
              <w:t>-элементы благоустройства.</w:t>
            </w:r>
          </w:p>
        </w:tc>
        <w:tc>
          <w:tcPr>
            <w:tcW w:w="9726"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ind w:firstLine="317"/>
              <w:rPr>
                <w:color w:val="000000"/>
              </w:rPr>
            </w:pPr>
            <w:r>
              <w:rPr>
                <w:color w:val="000000"/>
              </w:rPr>
              <w:t>Минимально допустимое расстояние от окон жилых и общественных зданий до площадок:</w:t>
            </w:r>
          </w:p>
          <w:p w:rsidR="0015708A" w:rsidRDefault="0015708A" w:rsidP="00527964">
            <w:pPr>
              <w:ind w:firstLine="317"/>
              <w:rPr>
                <w:color w:val="000000"/>
              </w:rPr>
            </w:pPr>
            <w:r>
              <w:rPr>
                <w:color w:val="000000"/>
              </w:rPr>
              <w:t>- для игр детей дошкольного и младшего школьного возраста - не менее 12 м;</w:t>
            </w:r>
          </w:p>
          <w:p w:rsidR="0015708A" w:rsidRDefault="0015708A" w:rsidP="00527964">
            <w:pPr>
              <w:ind w:firstLine="317"/>
              <w:rPr>
                <w:color w:val="000000"/>
              </w:rPr>
            </w:pPr>
            <w:r>
              <w:rPr>
                <w:color w:val="000000"/>
              </w:rPr>
              <w:t>- для отдыха взрослого населения - не менее 10 м;</w:t>
            </w:r>
          </w:p>
          <w:p w:rsidR="0015708A" w:rsidRDefault="0015708A" w:rsidP="00527964">
            <w:pPr>
              <w:ind w:firstLine="317"/>
              <w:rPr>
                <w:color w:val="000000"/>
              </w:rPr>
            </w:pPr>
            <w:r>
              <w:rPr>
                <w:color w:val="000000"/>
              </w:rPr>
              <w:t>- для хозяйственных целей - не менее 20 м;</w:t>
            </w:r>
          </w:p>
          <w:p w:rsidR="0015708A" w:rsidRDefault="0015708A" w:rsidP="00527964">
            <w:pPr>
              <w:ind w:firstLine="317"/>
            </w:pPr>
            <w:r>
              <w:rPr>
                <w:color w:val="000000"/>
              </w:rPr>
              <w:t xml:space="preserve">Расстояния от площадок для хозяйственных целей до наиболее удаленного входа в жилое здание - не более 100 м. </w:t>
            </w:r>
          </w:p>
          <w:p w:rsidR="0015708A" w:rsidRDefault="0015708A" w:rsidP="00527964">
            <w:pPr>
              <w:ind w:firstLine="284"/>
              <w:jc w:val="both"/>
            </w:pPr>
            <w:r>
              <w:t xml:space="preserve">Расстояние от вспомогательных (хозяйственных) строений и сооружений: </w:t>
            </w:r>
          </w:p>
          <w:p w:rsidR="0015708A" w:rsidRDefault="0015708A" w:rsidP="00527964">
            <w:pPr>
              <w:ind w:firstLine="284"/>
              <w:jc w:val="both"/>
            </w:pPr>
            <w:r>
              <w:t>- до красных линий улиц и проездов должно быть не менее 5 м.,</w:t>
            </w:r>
          </w:p>
          <w:p w:rsidR="0015708A" w:rsidRDefault="0015708A" w:rsidP="00527964">
            <w:pPr>
              <w:ind w:firstLine="284"/>
              <w:jc w:val="both"/>
            </w:pPr>
            <w:r>
              <w:t>- до границы соседнего земельного участка – 3 м.;</w:t>
            </w:r>
          </w:p>
          <w:p w:rsidR="0015708A" w:rsidRDefault="0015708A" w:rsidP="00527964">
            <w:pPr>
              <w:ind w:firstLine="284"/>
              <w:jc w:val="both"/>
            </w:pPr>
            <w:r>
              <w:t>- от стволов высокорослых деревьев - 4 м.;</w:t>
            </w:r>
          </w:p>
          <w:p w:rsidR="0015708A" w:rsidRDefault="0015708A" w:rsidP="00527964">
            <w:pPr>
              <w:ind w:firstLine="284"/>
              <w:jc w:val="both"/>
            </w:pPr>
            <w:r>
              <w:t>- от стволов среднерослых деревьев - 2 м.;</w:t>
            </w:r>
          </w:p>
          <w:p w:rsidR="0015708A" w:rsidRDefault="0015708A" w:rsidP="00527964">
            <w:pPr>
              <w:ind w:firstLine="284"/>
              <w:jc w:val="both"/>
              <w:rPr>
                <w:color w:val="000000"/>
              </w:rPr>
            </w:pPr>
            <w:r>
              <w:t>- от кустарника - 1 м.</w:t>
            </w:r>
          </w:p>
          <w:p w:rsidR="0015708A" w:rsidRDefault="0015708A" w:rsidP="00527964">
            <w:pPr>
              <w:ind w:firstLine="317"/>
              <w:jc w:val="both"/>
              <w:rPr>
                <w:color w:val="000000"/>
              </w:rPr>
            </w:pPr>
            <w:r>
              <w:rPr>
                <w:color w:val="000000"/>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15708A" w:rsidRDefault="0015708A" w:rsidP="00527964">
            <w:pPr>
              <w:pStyle w:val="ConsPlusNormal"/>
              <w:ind w:firstLine="540"/>
              <w:jc w:val="both"/>
              <w:rPr>
                <w:color w:val="000000"/>
              </w:rPr>
            </w:pPr>
            <w:r>
              <w:rPr>
                <w:rFonts w:ascii="Times New Roman" w:eastAsia="SimSun" w:hAnsi="Times New Roman" w:cs="Times New Roman"/>
                <w:color w:val="000000"/>
                <w:sz w:val="24"/>
                <w:szCs w:val="24"/>
              </w:rPr>
              <w:t xml:space="preserve">Автостоянки для легковых автомобилей вместимостью до 300 </w:t>
            </w:r>
            <w:proofErr w:type="spellStart"/>
            <w:r>
              <w:rPr>
                <w:rFonts w:ascii="Times New Roman" w:eastAsia="SimSun" w:hAnsi="Times New Roman" w:cs="Times New Roman"/>
                <w:color w:val="000000"/>
                <w:sz w:val="24"/>
                <w:szCs w:val="24"/>
              </w:rPr>
              <w:t>машино</w:t>
            </w:r>
            <w:proofErr w:type="spellEnd"/>
            <w:r>
              <w:rPr>
                <w:rFonts w:ascii="Times New Roman" w:eastAsia="SimSun" w:hAnsi="Times New Roman" w:cs="Times New Roman"/>
                <w:color w:val="000000"/>
                <w:sz w:val="24"/>
                <w:szCs w:val="24"/>
              </w:rPr>
              <w:t xml:space="preserve">-мест допускается размещать при условии соблюдения расстояний от автостоянок до объектов, указанных в </w:t>
            </w:r>
            <w:hyperlink r:id="rId45" w:history="1">
              <w:r>
                <w:rPr>
                  <w:rStyle w:val="a7"/>
                  <w:rFonts w:ascii="Times New Roman" w:eastAsia="SimSun" w:hAnsi="Times New Roman" w:cs="Times New Roman"/>
                  <w:color w:val="000000"/>
                  <w:sz w:val="24"/>
                  <w:szCs w:val="24"/>
                </w:rPr>
                <w:t>таблице 77</w:t>
              </w:r>
            </w:hyperlink>
            <w:r>
              <w:rPr>
                <w:rFonts w:ascii="Times New Roman" w:eastAsia="SimSun" w:hAnsi="Times New Roman" w:cs="Times New Roman"/>
                <w:color w:val="000000"/>
                <w:sz w:val="24"/>
                <w:szCs w:val="24"/>
              </w:rPr>
              <w:t xml:space="preserve"> Нормативов градостроительного проектирования КК.</w:t>
            </w:r>
          </w:p>
          <w:p w:rsidR="0015708A" w:rsidRDefault="0015708A" w:rsidP="00527964">
            <w:pPr>
              <w:ind w:firstLine="317"/>
              <w:jc w:val="both"/>
              <w:rPr>
                <w:color w:val="000000"/>
              </w:rPr>
            </w:pPr>
          </w:p>
        </w:tc>
      </w:tr>
    </w:tbl>
    <w:p w:rsidR="0015708A" w:rsidRDefault="0015708A" w:rsidP="0015708A">
      <w:pPr>
        <w:tabs>
          <w:tab w:val="left" w:pos="2520"/>
        </w:tabs>
        <w:jc w:val="center"/>
        <w:rPr>
          <w:b/>
          <w:color w:val="000000"/>
          <w:u w:val="single"/>
        </w:rPr>
      </w:pPr>
    </w:p>
    <w:p w:rsidR="0015708A" w:rsidRDefault="0015708A" w:rsidP="0015708A">
      <w:pPr>
        <w:rPr>
          <w:b/>
          <w:color w:val="000000"/>
        </w:rPr>
      </w:pPr>
      <w:r>
        <w:rPr>
          <w:b/>
          <w:color w:val="000000"/>
        </w:rPr>
        <w:t>3. УСЛОВНО РАЗРЕШЕННЫЕ ВИДЫ И ПАРАМЕТРЫ ИСПОЛЬЗОВАНИЯ ЗЕМЕЛЬНЫХ УЧАСТКОВ И ОБЪЕКТОВ КАПИТАЛЬНОГО СТРОИТЕЛЬСТВА</w:t>
      </w:r>
    </w:p>
    <w:tbl>
      <w:tblPr>
        <w:tblW w:w="0" w:type="auto"/>
        <w:tblInd w:w="-60" w:type="dxa"/>
        <w:tblLayout w:type="fixed"/>
        <w:tblLook w:val="0000" w:firstRow="0" w:lastRow="0" w:firstColumn="0" w:lastColumn="0" w:noHBand="0" w:noVBand="0"/>
      </w:tblPr>
      <w:tblGrid>
        <w:gridCol w:w="6287"/>
        <w:gridCol w:w="9750"/>
      </w:tblGrid>
      <w:tr w:rsidR="0015708A" w:rsidTr="00FE3D66">
        <w:trPr>
          <w:trHeight w:val="552"/>
        </w:trPr>
        <w:tc>
          <w:tcPr>
            <w:tcW w:w="6287" w:type="dxa"/>
            <w:tcBorders>
              <w:top w:val="single" w:sz="8" w:space="0" w:color="000000"/>
              <w:left w:val="single" w:sz="8" w:space="0" w:color="000000"/>
              <w:bottom w:val="single" w:sz="8" w:space="0" w:color="000000"/>
            </w:tcBorders>
            <w:shd w:val="clear" w:color="auto" w:fill="auto"/>
            <w:vAlign w:val="center"/>
          </w:tcPr>
          <w:p w:rsidR="0015708A" w:rsidRDefault="0015708A" w:rsidP="00527964">
            <w:pPr>
              <w:rPr>
                <w:b/>
                <w:color w:val="000000"/>
              </w:rPr>
            </w:pPr>
            <w:r>
              <w:rPr>
                <w:b/>
                <w:color w:val="000000"/>
              </w:rPr>
              <w:t>ВИДЫ ИСПОЛЬЗОВАНИЯ</w:t>
            </w:r>
          </w:p>
        </w:tc>
        <w:tc>
          <w:tcPr>
            <w:tcW w:w="97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5708A" w:rsidRDefault="0015708A" w:rsidP="00527964">
            <w:r>
              <w:rPr>
                <w:b/>
                <w:color w:val="000000"/>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FE3D66">
        <w:trPr>
          <w:trHeight w:val="552"/>
        </w:trPr>
        <w:tc>
          <w:tcPr>
            <w:tcW w:w="6287" w:type="dxa"/>
            <w:tcBorders>
              <w:top w:val="single" w:sz="8" w:space="0" w:color="000000"/>
              <w:left w:val="single" w:sz="8" w:space="0" w:color="000000"/>
              <w:bottom w:val="single" w:sz="8" w:space="0" w:color="000000"/>
            </w:tcBorders>
            <w:shd w:val="clear" w:color="auto" w:fill="auto"/>
            <w:vAlign w:val="center"/>
          </w:tcPr>
          <w:p w:rsidR="0015708A" w:rsidRDefault="0015708A" w:rsidP="00527964">
            <w:pPr>
              <w:rPr>
                <w:color w:val="000000"/>
              </w:rPr>
            </w:pPr>
            <w:r>
              <w:rPr>
                <w:color w:val="000000"/>
              </w:rPr>
              <w:t>Культовые здания</w:t>
            </w:r>
          </w:p>
        </w:tc>
        <w:tc>
          <w:tcPr>
            <w:tcW w:w="97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5708A" w:rsidRDefault="0015708A" w:rsidP="00527964">
            <w:pPr>
              <w:rPr>
                <w:color w:val="000000"/>
              </w:rPr>
            </w:pPr>
            <w:r>
              <w:rPr>
                <w:color w:val="000000"/>
              </w:rPr>
              <w:t>- минимальн</w:t>
            </w:r>
            <w:r w:rsidR="00CA5E28">
              <w:rPr>
                <w:color w:val="000000"/>
              </w:rPr>
              <w:t>ая / максимальная площадь земельных участков -10</w:t>
            </w:r>
            <w:r>
              <w:rPr>
                <w:b/>
                <w:color w:val="000000"/>
              </w:rPr>
              <w:t xml:space="preserve">00 </w:t>
            </w:r>
            <w:r w:rsidR="00CA5E28">
              <w:rPr>
                <w:b/>
                <w:color w:val="000000"/>
              </w:rPr>
              <w:t xml:space="preserve">/5 000 </w:t>
            </w:r>
            <w:r>
              <w:rPr>
                <w:b/>
                <w:color w:val="000000"/>
              </w:rPr>
              <w:t>кв. м</w:t>
            </w:r>
            <w:r>
              <w:rPr>
                <w:color w:val="000000"/>
              </w:rPr>
              <w:t xml:space="preserve">; </w:t>
            </w:r>
          </w:p>
          <w:p w:rsidR="0015708A" w:rsidRDefault="0015708A" w:rsidP="00527964">
            <w:pPr>
              <w:rPr>
                <w:color w:val="000000"/>
              </w:rPr>
            </w:pPr>
            <w:r>
              <w:rPr>
                <w:color w:val="000000"/>
              </w:rPr>
              <w:t xml:space="preserve">- максимальный процент  застройки </w:t>
            </w:r>
            <w:r w:rsidR="0025089E">
              <w:rPr>
                <w:b/>
                <w:color w:val="000000"/>
              </w:rPr>
              <w:t>- 60</w:t>
            </w:r>
            <w:r>
              <w:rPr>
                <w:b/>
                <w:color w:val="000000"/>
              </w:rPr>
              <w:t>;</w:t>
            </w:r>
          </w:p>
          <w:p w:rsidR="0015708A" w:rsidRDefault="0015708A" w:rsidP="00527964">
            <w:r>
              <w:rPr>
                <w:color w:val="000000"/>
              </w:rPr>
              <w:lastRenderedPageBreak/>
              <w:t xml:space="preserve">- максимальная высота зданий, строений, сооружений от уровня земли - </w:t>
            </w:r>
            <w:r>
              <w:rPr>
                <w:b/>
                <w:color w:val="000000"/>
              </w:rPr>
              <w:t>50 м;</w:t>
            </w:r>
          </w:p>
        </w:tc>
      </w:tr>
      <w:tr w:rsidR="0015708A" w:rsidTr="00FE3D66">
        <w:trPr>
          <w:trHeight w:val="552"/>
        </w:trPr>
        <w:tc>
          <w:tcPr>
            <w:tcW w:w="6287" w:type="dxa"/>
            <w:tcBorders>
              <w:top w:val="single" w:sz="8" w:space="0" w:color="000000"/>
              <w:left w:val="single" w:sz="8" w:space="0" w:color="000000"/>
              <w:bottom w:val="single" w:sz="8" w:space="0" w:color="000000"/>
            </w:tcBorders>
            <w:shd w:val="clear" w:color="auto" w:fill="auto"/>
          </w:tcPr>
          <w:p w:rsidR="0015708A" w:rsidRDefault="0015708A" w:rsidP="00527964">
            <w:pPr>
              <w:keepLines/>
              <w:widowControl w:val="0"/>
              <w:ind w:firstLine="284"/>
              <w:jc w:val="both"/>
              <w:rPr>
                <w:color w:val="000000"/>
              </w:rPr>
            </w:pPr>
            <w:r>
              <w:lastRenderedPageBreak/>
              <w:t>Индивидуальные жилые дома усадебного типа (на  земельных участках, предназначенных для  индивидуального жилищного строительства, ведения личного подсобного хозяйства)</w:t>
            </w:r>
          </w:p>
          <w:p w:rsidR="0015708A" w:rsidRDefault="0015708A" w:rsidP="00527964">
            <w:pPr>
              <w:rPr>
                <w:color w:val="000000"/>
              </w:rPr>
            </w:pPr>
          </w:p>
        </w:tc>
        <w:tc>
          <w:tcPr>
            <w:tcW w:w="9750" w:type="dxa"/>
            <w:tcBorders>
              <w:top w:val="single" w:sz="8" w:space="0" w:color="000000"/>
              <w:left w:val="single" w:sz="8" w:space="0" w:color="000000"/>
              <w:bottom w:val="single" w:sz="8" w:space="0" w:color="000000"/>
              <w:right w:val="single" w:sz="8" w:space="0" w:color="000000"/>
            </w:tcBorders>
            <w:shd w:val="clear" w:color="auto" w:fill="auto"/>
          </w:tcPr>
          <w:p w:rsidR="0015708A" w:rsidRDefault="0015708A" w:rsidP="00527964">
            <w:pPr>
              <w:keepLines/>
              <w:overflowPunct w:val="0"/>
              <w:autoSpaceDE w:val="0"/>
              <w:ind w:firstLine="223"/>
              <w:jc w:val="both"/>
              <w:textAlignment w:val="baseline"/>
              <w:rPr>
                <w:color w:val="000000"/>
              </w:rPr>
            </w:pPr>
            <w:r>
              <w:rPr>
                <w:color w:val="000000"/>
              </w:rPr>
              <w:t>- минимальная/максимальная площадь земельных участков   – 300 /5000 кв. м;</w:t>
            </w:r>
          </w:p>
          <w:p w:rsidR="0015708A" w:rsidRDefault="0015708A" w:rsidP="00527964">
            <w:pPr>
              <w:keepLines/>
              <w:overflowPunct w:val="0"/>
              <w:autoSpaceDE w:val="0"/>
              <w:ind w:firstLine="223"/>
              <w:jc w:val="both"/>
              <w:textAlignment w:val="baseline"/>
              <w:rPr>
                <w:color w:val="000000"/>
              </w:rPr>
            </w:pPr>
            <w:r>
              <w:rPr>
                <w:color w:val="000000"/>
              </w:rPr>
              <w:t xml:space="preserve">- минимальная ширина земельных участков вдоль фронта улицы (проезда) – 12м; </w:t>
            </w:r>
          </w:p>
          <w:p w:rsidR="0015708A" w:rsidRDefault="0015708A" w:rsidP="00527964">
            <w:pPr>
              <w:keepLines/>
              <w:overflowPunct w:val="0"/>
              <w:autoSpaceDE w:val="0"/>
              <w:ind w:firstLine="223"/>
              <w:jc w:val="both"/>
              <w:textAlignment w:val="baseline"/>
              <w:rPr>
                <w:color w:val="000000"/>
              </w:rPr>
            </w:pPr>
            <w:r>
              <w:rPr>
                <w:color w:val="000000"/>
              </w:rPr>
              <w:t xml:space="preserve">-максимальное количество надземных этажей зданий – 3 этажа (или 2 этажа с возможностью использования мансардного этажа); </w:t>
            </w:r>
          </w:p>
          <w:p w:rsidR="0015708A" w:rsidRDefault="0015708A" w:rsidP="00527964">
            <w:pPr>
              <w:keepLines/>
              <w:overflowPunct w:val="0"/>
              <w:autoSpaceDE w:val="0"/>
              <w:ind w:firstLine="223"/>
              <w:jc w:val="both"/>
              <w:textAlignment w:val="baseline"/>
              <w:rPr>
                <w:color w:val="000000"/>
              </w:rPr>
            </w:pPr>
            <w:r>
              <w:rPr>
                <w:color w:val="000000"/>
              </w:rPr>
              <w:t>- максимальный процент застройки в границах земельного участка - 40;</w:t>
            </w:r>
          </w:p>
          <w:p w:rsidR="0015708A" w:rsidRDefault="0015708A" w:rsidP="00527964">
            <w:pPr>
              <w:keepLines/>
              <w:overflowPunct w:val="0"/>
              <w:autoSpaceDE w:val="0"/>
              <w:ind w:firstLine="223"/>
              <w:jc w:val="both"/>
              <w:textAlignment w:val="baseline"/>
              <w:rPr>
                <w:color w:val="000000"/>
              </w:rPr>
            </w:pPr>
            <w:r>
              <w:rPr>
                <w:color w:val="000000"/>
              </w:rPr>
              <w:t>- коэффициент плотности застройки Кпз-0,8;</w:t>
            </w:r>
          </w:p>
          <w:p w:rsidR="0015708A" w:rsidRDefault="0015708A" w:rsidP="00527964">
            <w:pPr>
              <w:keepLines/>
              <w:overflowPunct w:val="0"/>
              <w:autoSpaceDE w:val="0"/>
              <w:ind w:firstLine="223"/>
              <w:jc w:val="both"/>
              <w:textAlignment w:val="baseline"/>
              <w:rPr>
                <w:color w:val="000000"/>
              </w:rPr>
            </w:pPr>
            <w:r>
              <w:rPr>
                <w:color w:val="000000"/>
              </w:rPr>
              <w:t>- максимальная высота зданий от уровня земли до верха перекрытия последнего этажа (или конька кровли) - 12 м;</w:t>
            </w:r>
          </w:p>
          <w:p w:rsidR="0015708A" w:rsidRDefault="0015708A" w:rsidP="00527964">
            <w:pPr>
              <w:keepLines/>
              <w:overflowPunct w:val="0"/>
              <w:autoSpaceDE w:val="0"/>
              <w:ind w:firstLine="223"/>
              <w:jc w:val="both"/>
              <w:textAlignment w:val="baseline"/>
              <w:rPr>
                <w:color w:val="000000"/>
              </w:rPr>
            </w:pPr>
            <w:r>
              <w:rPr>
                <w:color w:val="000000"/>
              </w:rPr>
              <w:t>- минимальные отступы от границ участка - 3 м от жилых зданий и 1 м от хозяйственных построек с учетом соблюдения требований технических регламентов;</w:t>
            </w:r>
          </w:p>
          <w:p w:rsidR="0015708A" w:rsidRDefault="0015708A" w:rsidP="00527964">
            <w:pPr>
              <w:keepLines/>
              <w:overflowPunct w:val="0"/>
              <w:autoSpaceDE w:val="0"/>
              <w:ind w:firstLine="223"/>
              <w:jc w:val="both"/>
              <w:textAlignment w:val="baseline"/>
              <w:rPr>
                <w:color w:val="000000"/>
              </w:rPr>
            </w:pPr>
            <w:r>
              <w:rPr>
                <w:color w:val="000000"/>
              </w:rPr>
              <w:t>- в сложившейся застройке, при ширине земельного участка 12 и менее метров, для строительства жилого дома минимальный отступ от границы соседнего участка составляет:</w:t>
            </w:r>
          </w:p>
          <w:p w:rsidR="0015708A" w:rsidRDefault="0015708A" w:rsidP="00527964">
            <w:pPr>
              <w:keepLines/>
              <w:overflowPunct w:val="0"/>
              <w:autoSpaceDE w:val="0"/>
              <w:ind w:firstLine="223"/>
              <w:jc w:val="both"/>
              <w:textAlignment w:val="baseline"/>
              <w:rPr>
                <w:color w:val="000000"/>
              </w:rPr>
            </w:pPr>
            <w:r>
              <w:rPr>
                <w:color w:val="000000"/>
              </w:rPr>
              <w:t>- для одноэтажного – 1 м.;</w:t>
            </w:r>
          </w:p>
          <w:p w:rsidR="0015708A" w:rsidRDefault="0015708A" w:rsidP="00527964">
            <w:pPr>
              <w:keepLines/>
              <w:overflowPunct w:val="0"/>
              <w:autoSpaceDE w:val="0"/>
              <w:ind w:firstLine="223"/>
              <w:jc w:val="both"/>
              <w:textAlignment w:val="baseline"/>
              <w:rPr>
                <w:color w:val="000000"/>
              </w:rPr>
            </w:pPr>
            <w:r>
              <w:rPr>
                <w:color w:val="000000"/>
              </w:rPr>
              <w:t>- для двухэтажного – 1,5 м.;</w:t>
            </w:r>
          </w:p>
          <w:p w:rsidR="0015708A" w:rsidRDefault="0015708A" w:rsidP="00527964">
            <w:pPr>
              <w:keepLines/>
              <w:overflowPunct w:val="0"/>
              <w:autoSpaceDE w:val="0"/>
              <w:ind w:firstLine="223"/>
              <w:jc w:val="both"/>
              <w:textAlignment w:val="baseline"/>
              <w:rPr>
                <w:color w:val="000000"/>
              </w:rPr>
            </w:pPr>
            <w:r>
              <w:rPr>
                <w:color w:val="000000"/>
              </w:rPr>
              <w:t>- для трехэтажного – 2 м., при условии, что расстояние до расположенного на соседнем земельном участке жилого дома не менее 5 м.</w:t>
            </w:r>
          </w:p>
          <w:p w:rsidR="0015708A" w:rsidRDefault="0015708A" w:rsidP="00527964">
            <w:pPr>
              <w:keepLines/>
              <w:overflowPunct w:val="0"/>
              <w:autoSpaceDE w:val="0"/>
              <w:ind w:firstLine="223"/>
              <w:jc w:val="both"/>
              <w:textAlignment w:val="baseline"/>
              <w:rPr>
                <w:color w:val="000000"/>
              </w:rPr>
            </w:pPr>
            <w:r>
              <w:rPr>
                <w:color w:val="000000"/>
              </w:rPr>
              <w:t xml:space="preserve">- минимальный отступ строений от красной линии улиц не менее чем на - 5 м, от красной линии проездов не менее чем на -3 м. </w:t>
            </w:r>
          </w:p>
          <w:p w:rsidR="0015708A" w:rsidRDefault="0015708A" w:rsidP="00527964">
            <w:pPr>
              <w:ind w:firstLine="223"/>
              <w:jc w:val="both"/>
            </w:pPr>
            <w:proofErr w:type="spellStart"/>
            <w:r>
              <w:rPr>
                <w:color w:val="000000"/>
              </w:rPr>
              <w:t>Отмостка</w:t>
            </w:r>
            <w:proofErr w:type="spellEnd"/>
            <w:r>
              <w:rPr>
                <w:color w:val="000000"/>
              </w:rPr>
              <w:t xml:space="preserve"> зданий должна располагаться в пределах отведенного (предоставленного) земельного участка.</w:t>
            </w:r>
          </w:p>
        </w:tc>
      </w:tr>
      <w:tr w:rsidR="0015708A" w:rsidTr="00FE3D66">
        <w:trPr>
          <w:trHeight w:val="552"/>
        </w:trPr>
        <w:tc>
          <w:tcPr>
            <w:tcW w:w="6287" w:type="dxa"/>
            <w:tcBorders>
              <w:top w:val="single" w:sz="8" w:space="0" w:color="000000"/>
              <w:left w:val="single" w:sz="8" w:space="0" w:color="000000"/>
              <w:bottom w:val="single" w:sz="8" w:space="0" w:color="000000"/>
            </w:tcBorders>
            <w:shd w:val="clear" w:color="auto" w:fill="auto"/>
          </w:tcPr>
          <w:p w:rsidR="0015708A" w:rsidRDefault="0015708A" w:rsidP="00527964">
            <w:pPr>
              <w:keepLines/>
              <w:widowControl w:val="0"/>
              <w:ind w:firstLine="284"/>
              <w:jc w:val="both"/>
            </w:pPr>
            <w:r>
              <w:t>Медицинские учреждения со вспомогательными зданиями и сооружения:</w:t>
            </w:r>
          </w:p>
          <w:p w:rsidR="0015708A" w:rsidRDefault="0015708A" w:rsidP="00527964">
            <w:pPr>
              <w:keepLines/>
              <w:widowControl w:val="0"/>
              <w:ind w:firstLine="284"/>
              <w:jc w:val="both"/>
            </w:pPr>
            <w:r>
              <w:t>- диспансеры;</w:t>
            </w:r>
          </w:p>
          <w:p w:rsidR="0015708A" w:rsidRDefault="0015708A" w:rsidP="00527964">
            <w:pPr>
              <w:keepLines/>
              <w:widowControl w:val="0"/>
              <w:ind w:firstLine="284"/>
              <w:jc w:val="both"/>
            </w:pPr>
            <w:r>
              <w:t>- стационары и больницы различных профилей;</w:t>
            </w:r>
          </w:p>
          <w:p w:rsidR="0015708A" w:rsidRDefault="0015708A" w:rsidP="00527964">
            <w:pPr>
              <w:keepLines/>
              <w:widowControl w:val="0"/>
              <w:ind w:firstLine="284"/>
              <w:jc w:val="both"/>
            </w:pPr>
            <w:r>
              <w:t>- поликлиники;</w:t>
            </w:r>
          </w:p>
          <w:p w:rsidR="0015708A" w:rsidRDefault="0015708A" w:rsidP="00527964">
            <w:pPr>
              <w:keepLines/>
              <w:widowControl w:val="0"/>
              <w:ind w:firstLine="284"/>
              <w:jc w:val="both"/>
            </w:pPr>
            <w:r>
              <w:t>- амбулатории, кабинеты врачей общей практики, фельдшерско-акушерские пункты;</w:t>
            </w:r>
          </w:p>
          <w:p w:rsidR="0015708A" w:rsidRDefault="0015708A" w:rsidP="00527964">
            <w:pPr>
              <w:keepLines/>
              <w:widowControl w:val="0"/>
              <w:ind w:firstLine="284"/>
              <w:jc w:val="both"/>
            </w:pPr>
            <w:r>
              <w:t>- медицинские и консультативно-диагностические центры;</w:t>
            </w:r>
          </w:p>
          <w:p w:rsidR="0015708A" w:rsidRDefault="0015708A" w:rsidP="00527964">
            <w:pPr>
              <w:keepLines/>
              <w:widowControl w:val="0"/>
              <w:ind w:firstLine="284"/>
              <w:jc w:val="both"/>
            </w:pPr>
            <w:r>
              <w:t>-медицинские кабинеты;</w:t>
            </w:r>
          </w:p>
          <w:p w:rsidR="0015708A" w:rsidRDefault="0015708A" w:rsidP="00527964">
            <w:pPr>
              <w:autoSpaceDE w:val="0"/>
              <w:jc w:val="both"/>
            </w:pPr>
            <w:r>
              <w:t>- станции скорой помощи;</w:t>
            </w:r>
          </w:p>
          <w:p w:rsidR="0015708A" w:rsidRDefault="0015708A" w:rsidP="00527964">
            <w:pPr>
              <w:autoSpaceDE w:val="0"/>
              <w:jc w:val="both"/>
            </w:pPr>
            <w:r>
              <w:t>- санитарно-эпидемиологические станции;</w:t>
            </w:r>
          </w:p>
          <w:p w:rsidR="0015708A" w:rsidRDefault="0015708A" w:rsidP="00527964">
            <w:pPr>
              <w:autoSpaceDE w:val="0"/>
              <w:jc w:val="both"/>
            </w:pPr>
            <w:r>
              <w:lastRenderedPageBreak/>
              <w:t>- объекты судебно-медицинской экспертизы;</w:t>
            </w:r>
          </w:p>
          <w:p w:rsidR="0015708A" w:rsidRDefault="0015708A" w:rsidP="00527964">
            <w:pPr>
              <w:autoSpaceDE w:val="0"/>
              <w:jc w:val="both"/>
            </w:pPr>
            <w:r>
              <w:t xml:space="preserve">- </w:t>
            </w:r>
            <w:proofErr w:type="spellStart"/>
            <w:r>
              <w:t>травмпункты</w:t>
            </w:r>
            <w:proofErr w:type="spellEnd"/>
            <w:r>
              <w:t>;</w:t>
            </w:r>
          </w:p>
          <w:p w:rsidR="0015708A" w:rsidRDefault="0015708A" w:rsidP="00527964">
            <w:pPr>
              <w:autoSpaceDE w:val="0"/>
              <w:jc w:val="both"/>
            </w:pPr>
            <w:r>
              <w:t>- молочные кухни;</w:t>
            </w:r>
          </w:p>
          <w:p w:rsidR="0015708A" w:rsidRDefault="0015708A" w:rsidP="00527964">
            <w:pPr>
              <w:autoSpaceDE w:val="0"/>
              <w:jc w:val="both"/>
            </w:pPr>
            <w:r>
              <w:t>- аптеки, аптечные пункты.</w:t>
            </w:r>
          </w:p>
        </w:tc>
        <w:tc>
          <w:tcPr>
            <w:tcW w:w="9750" w:type="dxa"/>
            <w:tcBorders>
              <w:top w:val="single" w:sz="8" w:space="0" w:color="000000"/>
              <w:left w:val="single" w:sz="8" w:space="0" w:color="000000"/>
              <w:bottom w:val="single" w:sz="8" w:space="0" w:color="000000"/>
              <w:right w:val="single" w:sz="8" w:space="0" w:color="000000"/>
            </w:tcBorders>
            <w:shd w:val="clear" w:color="auto" w:fill="auto"/>
          </w:tcPr>
          <w:p w:rsidR="006E5E5E" w:rsidRDefault="006E5E5E" w:rsidP="006E5E5E">
            <w:pPr>
              <w:ind w:firstLine="459"/>
              <w:jc w:val="both"/>
            </w:pPr>
            <w:r>
              <w:rPr>
                <w:sz w:val="22"/>
                <w:szCs w:val="22"/>
              </w:rPr>
              <w:lastRenderedPageBreak/>
              <w:t>Минимальный/максимальный</w:t>
            </w:r>
            <w:r w:rsidR="0015708A">
              <w:rPr>
                <w:sz w:val="22"/>
                <w:szCs w:val="22"/>
              </w:rPr>
              <w:t xml:space="preserve"> размер</w:t>
            </w:r>
            <w:r>
              <w:rPr>
                <w:sz w:val="22"/>
                <w:szCs w:val="22"/>
              </w:rPr>
              <w:t xml:space="preserve"> земельного</w:t>
            </w:r>
            <w:r w:rsidR="0015708A">
              <w:rPr>
                <w:sz w:val="22"/>
                <w:szCs w:val="22"/>
              </w:rPr>
              <w:t xml:space="preserve"> участк</w:t>
            </w:r>
            <w:r>
              <w:rPr>
                <w:sz w:val="22"/>
                <w:szCs w:val="22"/>
              </w:rPr>
              <w:t xml:space="preserve">а – 200/ 15 000 кв. </w:t>
            </w:r>
          </w:p>
          <w:p w:rsidR="0015708A" w:rsidRDefault="006E5E5E" w:rsidP="006E5E5E">
            <w:pPr>
              <w:ind w:firstLine="459"/>
              <w:jc w:val="both"/>
            </w:pPr>
            <w:r>
              <w:rPr>
                <w:sz w:val="22"/>
                <w:szCs w:val="22"/>
              </w:rPr>
              <w:t>П</w:t>
            </w:r>
            <w:r w:rsidR="0015708A">
              <w:rPr>
                <w:sz w:val="22"/>
                <w:szCs w:val="22"/>
              </w:rPr>
              <w:t xml:space="preserve">редельные параметры разрешенного строительства, ограничения использования земельных участков и объектов капитального строительства, требования к ограждению земельных участков принимаются в соответствии с параметрами и требованиями, определенными для зоны </w:t>
            </w:r>
            <w:r w:rsidR="0015708A">
              <w:rPr>
                <w:b/>
                <w:sz w:val="22"/>
                <w:szCs w:val="22"/>
              </w:rPr>
              <w:t xml:space="preserve">ОД-2 </w:t>
            </w:r>
            <w:r w:rsidR="0015708A">
              <w:rPr>
                <w:b/>
                <w:color w:val="000000"/>
              </w:rPr>
              <w:t>Зона учреждений здравоохранения и социальной защиты.</w:t>
            </w:r>
            <w:r w:rsidR="0015708A">
              <w:rPr>
                <w:b/>
                <w:sz w:val="22"/>
                <w:szCs w:val="22"/>
              </w:rPr>
              <w:t xml:space="preserve"> </w:t>
            </w:r>
          </w:p>
        </w:tc>
      </w:tr>
      <w:tr w:rsidR="0015708A" w:rsidTr="00FE3D66">
        <w:trPr>
          <w:trHeight w:val="552"/>
        </w:trPr>
        <w:tc>
          <w:tcPr>
            <w:tcW w:w="6287" w:type="dxa"/>
            <w:tcBorders>
              <w:top w:val="single" w:sz="8" w:space="0" w:color="000000"/>
              <w:left w:val="single" w:sz="8" w:space="0" w:color="000000"/>
              <w:bottom w:val="single" w:sz="8" w:space="0" w:color="000000"/>
            </w:tcBorders>
            <w:shd w:val="clear" w:color="auto" w:fill="auto"/>
          </w:tcPr>
          <w:p w:rsidR="0015708A" w:rsidRDefault="0015708A" w:rsidP="00527964">
            <w:pPr>
              <w:ind w:firstLine="284"/>
              <w:jc w:val="both"/>
            </w:pPr>
            <w:r>
              <w:lastRenderedPageBreak/>
              <w:t>Детские дошкольные учреждения:</w:t>
            </w:r>
          </w:p>
          <w:p w:rsidR="0015708A" w:rsidRDefault="0015708A" w:rsidP="00527964">
            <w:pPr>
              <w:ind w:firstLine="284"/>
              <w:jc w:val="both"/>
            </w:pPr>
            <w:r>
              <w:t>- детские сады;</w:t>
            </w:r>
          </w:p>
          <w:p w:rsidR="0015708A" w:rsidRDefault="0015708A" w:rsidP="00527964">
            <w:pPr>
              <w:ind w:firstLine="284"/>
              <w:jc w:val="both"/>
            </w:pPr>
            <w:r>
              <w:t>- детские сады, совмещенные с начальной школой;</w:t>
            </w:r>
          </w:p>
          <w:p w:rsidR="0015708A" w:rsidRDefault="0015708A" w:rsidP="00527964">
            <w:pPr>
              <w:ind w:firstLine="284"/>
              <w:jc w:val="both"/>
            </w:pPr>
            <w:r>
              <w:t>- детские ясли-сады.</w:t>
            </w:r>
          </w:p>
          <w:p w:rsidR="0015708A" w:rsidRDefault="0015708A" w:rsidP="00527964">
            <w:pPr>
              <w:autoSpaceDE w:val="0"/>
            </w:pPr>
            <w:r>
              <w:t>Общеобразовательные учреждения:</w:t>
            </w:r>
          </w:p>
          <w:p w:rsidR="0015708A" w:rsidRDefault="0015708A" w:rsidP="00527964">
            <w:pPr>
              <w:autoSpaceDE w:val="0"/>
            </w:pPr>
            <w:r>
              <w:t>- начальные школы,</w:t>
            </w:r>
          </w:p>
          <w:p w:rsidR="0015708A" w:rsidRDefault="0015708A" w:rsidP="00527964">
            <w:pPr>
              <w:autoSpaceDE w:val="0"/>
            </w:pPr>
            <w:r>
              <w:t>- средние общеобразовательные школы полного и основного образования,</w:t>
            </w:r>
          </w:p>
          <w:p w:rsidR="0015708A" w:rsidRDefault="0015708A" w:rsidP="00527964">
            <w:pPr>
              <w:autoSpaceDE w:val="0"/>
            </w:pPr>
            <w:r>
              <w:t>- вечерние школы,</w:t>
            </w:r>
          </w:p>
          <w:p w:rsidR="0015708A" w:rsidRDefault="0015708A" w:rsidP="00527964">
            <w:pPr>
              <w:jc w:val="both"/>
            </w:pPr>
            <w:r>
              <w:t>- частные школы,</w:t>
            </w:r>
          </w:p>
          <w:p w:rsidR="0015708A" w:rsidRDefault="0015708A" w:rsidP="00527964">
            <w:pPr>
              <w:jc w:val="both"/>
            </w:pPr>
            <w:r>
              <w:t>- лицеи, гимназии,</w:t>
            </w:r>
          </w:p>
          <w:p w:rsidR="0015708A" w:rsidRDefault="0015708A" w:rsidP="00527964">
            <w:pPr>
              <w:jc w:val="both"/>
            </w:pPr>
            <w:r>
              <w:t>- школы-интернаты, специализированные школы.</w:t>
            </w:r>
          </w:p>
          <w:p w:rsidR="0015708A" w:rsidRDefault="0015708A" w:rsidP="00527964">
            <w:pPr>
              <w:ind w:firstLine="284"/>
              <w:jc w:val="both"/>
            </w:pPr>
            <w:r>
              <w:t>Учреждение внешкольного образования:</w:t>
            </w:r>
          </w:p>
          <w:p w:rsidR="0015708A" w:rsidRDefault="0015708A" w:rsidP="00527964">
            <w:pPr>
              <w:ind w:firstLine="284"/>
              <w:jc w:val="both"/>
            </w:pPr>
            <w:r>
              <w:t xml:space="preserve">- художественные школы, школы искусств, музыкальные школы, хореографические школы, театральные школы, </w:t>
            </w:r>
          </w:p>
          <w:p w:rsidR="0015708A" w:rsidRDefault="0015708A" w:rsidP="00527964">
            <w:pPr>
              <w:ind w:firstLine="284"/>
              <w:jc w:val="both"/>
            </w:pPr>
            <w:r>
              <w:t xml:space="preserve">- церковно-приходские школы, </w:t>
            </w:r>
          </w:p>
          <w:p w:rsidR="0015708A" w:rsidRDefault="0015708A" w:rsidP="00527964">
            <w:pPr>
              <w:ind w:firstLine="284"/>
              <w:jc w:val="both"/>
            </w:pPr>
            <w:r>
              <w:t xml:space="preserve">- детские дома творчества, </w:t>
            </w:r>
          </w:p>
          <w:p w:rsidR="0015708A" w:rsidRDefault="0015708A" w:rsidP="00527964">
            <w:pPr>
              <w:ind w:firstLine="284"/>
              <w:jc w:val="both"/>
            </w:pPr>
            <w:r>
              <w:t>- библиотеки, архивы,</w:t>
            </w:r>
          </w:p>
          <w:p w:rsidR="0015708A" w:rsidRDefault="0015708A" w:rsidP="00527964">
            <w:pPr>
              <w:ind w:firstLine="284"/>
              <w:jc w:val="both"/>
            </w:pPr>
            <w:r>
              <w:t>- информационные, компьютерные центры,</w:t>
            </w:r>
          </w:p>
          <w:p w:rsidR="0015708A" w:rsidRDefault="0015708A" w:rsidP="00527964">
            <w:pPr>
              <w:ind w:firstLine="284"/>
              <w:jc w:val="both"/>
            </w:pPr>
            <w:r>
              <w:t>- музеи, выставочные залы.</w:t>
            </w:r>
          </w:p>
          <w:p w:rsidR="0015708A" w:rsidRDefault="0015708A" w:rsidP="00527964">
            <w:pPr>
              <w:ind w:firstLine="284"/>
              <w:jc w:val="both"/>
            </w:pPr>
            <w:r>
              <w:t>Учреждения начального, среднего, высшего и дополнительного профессионального образования:</w:t>
            </w:r>
          </w:p>
          <w:p w:rsidR="0015708A" w:rsidRDefault="0015708A" w:rsidP="00527964">
            <w:pPr>
              <w:ind w:firstLine="284"/>
              <w:jc w:val="both"/>
            </w:pPr>
            <w:r>
              <w:t xml:space="preserve">- профессиональные училища, </w:t>
            </w:r>
          </w:p>
          <w:p w:rsidR="0015708A" w:rsidRDefault="0015708A" w:rsidP="00527964">
            <w:pPr>
              <w:ind w:firstLine="284"/>
              <w:jc w:val="both"/>
            </w:pPr>
            <w:r>
              <w:t>- учебные комбинаты, техникумы, училища, колледжи,</w:t>
            </w:r>
          </w:p>
          <w:p w:rsidR="0015708A" w:rsidRDefault="0015708A" w:rsidP="00527964">
            <w:pPr>
              <w:ind w:firstLine="284"/>
              <w:jc w:val="both"/>
            </w:pPr>
            <w:r>
              <w:t>- высшие учебные  заведения (университеты, институты, академии),</w:t>
            </w:r>
          </w:p>
          <w:p w:rsidR="0015708A" w:rsidRDefault="0015708A" w:rsidP="00527964">
            <w:pPr>
              <w:ind w:firstLine="284"/>
              <w:jc w:val="both"/>
            </w:pPr>
            <w:r>
              <w:t xml:space="preserve">- курсы, </w:t>
            </w:r>
          </w:p>
          <w:p w:rsidR="0015708A" w:rsidRDefault="0015708A" w:rsidP="00527964">
            <w:pPr>
              <w:ind w:firstLine="284"/>
              <w:jc w:val="both"/>
            </w:pPr>
            <w:r>
              <w:t>- учебные центры профессионального обучения, институты повышения квалификации,</w:t>
            </w:r>
          </w:p>
          <w:p w:rsidR="0015708A" w:rsidRDefault="0015708A" w:rsidP="00527964">
            <w:pPr>
              <w:ind w:firstLine="284"/>
              <w:jc w:val="both"/>
            </w:pPr>
          </w:p>
        </w:tc>
        <w:tc>
          <w:tcPr>
            <w:tcW w:w="9750" w:type="dxa"/>
            <w:tcBorders>
              <w:top w:val="single" w:sz="8" w:space="0" w:color="000000"/>
              <w:left w:val="single" w:sz="8" w:space="0" w:color="000000"/>
              <w:bottom w:val="single" w:sz="8" w:space="0" w:color="000000"/>
              <w:right w:val="single" w:sz="8" w:space="0" w:color="000000"/>
            </w:tcBorders>
            <w:shd w:val="clear" w:color="auto" w:fill="auto"/>
          </w:tcPr>
          <w:p w:rsidR="0015708A" w:rsidRDefault="0015708A" w:rsidP="00527964">
            <w:pPr>
              <w:ind w:firstLine="284"/>
              <w:jc w:val="both"/>
              <w:rPr>
                <w:rFonts w:cs="Calibri"/>
              </w:rPr>
            </w:pPr>
            <w:r>
              <w:lastRenderedPageBreak/>
              <w:t xml:space="preserve">Детские дошкольные учреждения размещаются в соответствии с требованиями СанПиН 2.4.1.2660-10 «Санитарно-эпидемиологические требования в дошкольных организациях» и </w:t>
            </w:r>
            <w:hyperlink w:anchor="Par9596" w:history="1">
              <w:r>
                <w:rPr>
                  <w:rStyle w:val="a7"/>
                </w:rPr>
                <w:t>приложением 6</w:t>
              </w:r>
            </w:hyperlink>
            <w:r>
              <w:t xml:space="preserve"> к Нормативам Градостроительного проектирования КК.</w:t>
            </w:r>
          </w:p>
          <w:p w:rsidR="0015708A" w:rsidRDefault="0015708A" w:rsidP="00527964">
            <w:pPr>
              <w:autoSpaceDE w:val="0"/>
              <w:ind w:firstLine="540"/>
              <w:jc w:val="both"/>
              <w:rPr>
                <w:rFonts w:eastAsia="Times New Roman"/>
                <w:lang w:eastAsia="ru-RU"/>
              </w:rPr>
            </w:pPr>
            <w:r>
              <w:rPr>
                <w:rFonts w:cs="Calibri"/>
              </w:rPr>
              <w:t xml:space="preserve">Общеобразовательные учреждения размещаются в соответствии с требованиями СанПиН 2.4.2.2821-10 «Санитарно-эпидемиологические требования к условиям и организации обучения в общеобразовательных учреждениях» и </w:t>
            </w:r>
            <w:hyperlink w:anchor="Par9596" w:history="1">
              <w:r>
                <w:rPr>
                  <w:rStyle w:val="a7"/>
                  <w:rFonts w:cs="Calibri"/>
                </w:rPr>
                <w:t>приложением 6</w:t>
              </w:r>
            </w:hyperlink>
            <w:r>
              <w:rPr>
                <w:rFonts w:cs="Calibri"/>
              </w:rPr>
              <w:t xml:space="preserve"> к Нормативам Градостроительного проектирования КК.</w:t>
            </w:r>
          </w:p>
          <w:p w:rsidR="0015708A" w:rsidRDefault="0015708A" w:rsidP="00527964">
            <w:pPr>
              <w:shd w:val="clear" w:color="auto" w:fill="FFFFFF"/>
              <w:spacing w:line="210" w:lineRule="atLeast"/>
              <w:ind w:firstLine="317"/>
              <w:jc w:val="both"/>
              <w:rPr>
                <w:rFonts w:eastAsia="Times New Roman"/>
                <w:lang w:eastAsia="ru-RU"/>
              </w:rPr>
            </w:pPr>
            <w:r>
              <w:rPr>
                <w:rFonts w:eastAsia="Times New Roman"/>
                <w:lang w:eastAsia="ru-RU"/>
              </w:rPr>
              <w:t xml:space="preserve">Учреждения начального профессионального образования следует размещать в соответствии с требованиями </w:t>
            </w:r>
            <w:hyperlink r:id="rId46" w:history="1">
              <w:r>
                <w:rPr>
                  <w:rStyle w:val="a7"/>
                  <w:rFonts w:eastAsia="Times New Roman"/>
                  <w:lang w:eastAsia="ru-RU"/>
                </w:rPr>
                <w:t>СанПиН 2.4.3.1186-03</w:t>
              </w:r>
            </w:hyperlink>
            <w:r>
              <w:rPr>
                <w:rFonts w:eastAsia="Times New Roman"/>
                <w:lang w:eastAsia="ru-RU"/>
              </w:rPr>
              <w:t xml:space="preserve">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w:t>
            </w:r>
          </w:p>
          <w:p w:rsidR="0015708A" w:rsidRDefault="0015708A" w:rsidP="00527964">
            <w:pPr>
              <w:shd w:val="clear" w:color="auto" w:fill="FFFFFF"/>
              <w:spacing w:line="210" w:lineRule="atLeast"/>
              <w:ind w:firstLine="317"/>
              <w:jc w:val="both"/>
            </w:pPr>
            <w:r>
              <w:rPr>
                <w:rFonts w:eastAsia="Times New Roman"/>
                <w:lang w:eastAsia="ru-RU"/>
              </w:rPr>
              <w:t>Учреждения начального, среднего, высшего и дополнительного профессионального образования должны проектироваться в соответствии с требованиями СНиП 2.08.02-89 "Общественные здания и сооружения", пособия к СНиП 2.08.02-89 «Проектирование учебных комплексов и центров.</w:t>
            </w:r>
          </w:p>
          <w:p w:rsidR="0015708A" w:rsidRDefault="0015708A" w:rsidP="00527964">
            <w:pPr>
              <w:keepLines/>
              <w:overflowPunct w:val="0"/>
              <w:autoSpaceDE w:val="0"/>
              <w:ind w:left="34" w:firstLine="284"/>
              <w:jc w:val="both"/>
              <w:textAlignment w:val="baseline"/>
            </w:pPr>
          </w:p>
          <w:p w:rsidR="006E5E5E" w:rsidRDefault="006E5E5E" w:rsidP="00527964">
            <w:pPr>
              <w:keepLines/>
              <w:overflowPunct w:val="0"/>
              <w:autoSpaceDE w:val="0"/>
              <w:ind w:left="34" w:firstLine="284"/>
              <w:jc w:val="both"/>
              <w:textAlignment w:val="baseline"/>
            </w:pPr>
            <w:r>
              <w:rPr>
                <w:sz w:val="22"/>
                <w:szCs w:val="22"/>
              </w:rPr>
              <w:t>Минимальный/максимальный</w:t>
            </w:r>
            <w:r w:rsidR="0015708A">
              <w:rPr>
                <w:sz w:val="22"/>
                <w:szCs w:val="22"/>
              </w:rPr>
              <w:t xml:space="preserve"> размер</w:t>
            </w:r>
            <w:r>
              <w:rPr>
                <w:sz w:val="22"/>
                <w:szCs w:val="22"/>
              </w:rPr>
              <w:t xml:space="preserve"> земельного</w:t>
            </w:r>
            <w:r w:rsidR="0015708A">
              <w:rPr>
                <w:sz w:val="22"/>
                <w:szCs w:val="22"/>
              </w:rPr>
              <w:t xml:space="preserve"> участк</w:t>
            </w:r>
            <w:r>
              <w:rPr>
                <w:sz w:val="22"/>
                <w:szCs w:val="22"/>
              </w:rPr>
              <w:t xml:space="preserve">а – 200/ 20 000 </w:t>
            </w:r>
            <w:proofErr w:type="spellStart"/>
            <w:r>
              <w:rPr>
                <w:sz w:val="22"/>
                <w:szCs w:val="22"/>
              </w:rPr>
              <w:t>кв.м</w:t>
            </w:r>
            <w:proofErr w:type="spellEnd"/>
            <w:r>
              <w:rPr>
                <w:sz w:val="22"/>
                <w:szCs w:val="22"/>
              </w:rPr>
              <w:t>.</w:t>
            </w:r>
          </w:p>
          <w:p w:rsidR="0015708A" w:rsidRDefault="006E5E5E" w:rsidP="00527964">
            <w:pPr>
              <w:keepLines/>
              <w:overflowPunct w:val="0"/>
              <w:autoSpaceDE w:val="0"/>
              <w:ind w:left="34" w:firstLine="284"/>
              <w:jc w:val="both"/>
              <w:textAlignment w:val="baseline"/>
            </w:pPr>
            <w:r>
              <w:rPr>
                <w:sz w:val="22"/>
                <w:szCs w:val="22"/>
              </w:rPr>
              <w:t>П</w:t>
            </w:r>
            <w:r w:rsidR="0015708A">
              <w:rPr>
                <w:sz w:val="22"/>
                <w:szCs w:val="22"/>
              </w:rPr>
              <w:t xml:space="preserve">редельные параметры разрешенного строительства, ограничения использования земельных участков и объектов капитального строительства, требования к ограждению земельных участков принимаются в соответствии с параметрами и требованиями, определенными для зоны </w:t>
            </w:r>
            <w:r w:rsidR="0015708A">
              <w:rPr>
                <w:b/>
                <w:sz w:val="22"/>
                <w:szCs w:val="22"/>
              </w:rPr>
              <w:t xml:space="preserve">ОД-3 </w:t>
            </w:r>
            <w:r w:rsidR="0015708A">
              <w:rPr>
                <w:b/>
                <w:color w:val="000000"/>
              </w:rPr>
              <w:t>Зона детских дошкольных и образовательных учреждений.</w:t>
            </w:r>
          </w:p>
          <w:p w:rsidR="0015708A" w:rsidRDefault="0015708A" w:rsidP="00527964">
            <w:pPr>
              <w:keepLines/>
              <w:overflowPunct w:val="0"/>
              <w:autoSpaceDE w:val="0"/>
              <w:ind w:left="34" w:firstLine="284"/>
              <w:jc w:val="both"/>
              <w:textAlignment w:val="baseline"/>
            </w:pPr>
          </w:p>
        </w:tc>
      </w:tr>
    </w:tbl>
    <w:p w:rsidR="0015708A" w:rsidRDefault="0015708A" w:rsidP="0015708A">
      <w:pPr>
        <w:sectPr w:rsidR="0015708A">
          <w:footerReference w:type="even" r:id="rId47"/>
          <w:footerReference w:type="default" r:id="rId48"/>
          <w:footerReference w:type="first" r:id="rId49"/>
          <w:pgSz w:w="16838" w:h="11906" w:orient="landscape"/>
          <w:pgMar w:top="993" w:right="567" w:bottom="1276" w:left="567" w:header="720" w:footer="709" w:gutter="0"/>
          <w:cols w:space="720"/>
          <w:titlePg/>
          <w:docGrid w:linePitch="360"/>
        </w:sectPr>
      </w:pPr>
    </w:p>
    <w:p w:rsidR="0015708A" w:rsidRDefault="0015708A" w:rsidP="0015708A">
      <w:pPr>
        <w:tabs>
          <w:tab w:val="left" w:pos="2520"/>
        </w:tabs>
        <w:jc w:val="center"/>
        <w:rPr>
          <w:i/>
          <w:iCs/>
          <w:color w:val="000000"/>
        </w:rPr>
      </w:pPr>
      <w:r>
        <w:rPr>
          <w:b/>
          <w:color w:val="000000"/>
          <w:u w:val="single"/>
        </w:rPr>
        <w:lastRenderedPageBreak/>
        <w:br w:type="page"/>
      </w:r>
      <w:r>
        <w:rPr>
          <w:b/>
          <w:color w:val="000000"/>
          <w:u w:val="single"/>
        </w:rPr>
        <w:lastRenderedPageBreak/>
        <w:t>ОД-2. Зона учреждений здравоохранения и социальной защиты</w:t>
      </w:r>
    </w:p>
    <w:p w:rsidR="0015708A" w:rsidRDefault="0015708A" w:rsidP="0015708A">
      <w:pPr>
        <w:widowControl w:val="0"/>
        <w:tabs>
          <w:tab w:val="left" w:pos="1260"/>
        </w:tabs>
        <w:ind w:firstLine="284"/>
        <w:rPr>
          <w:i/>
          <w:iCs/>
          <w:color w:val="000000"/>
        </w:rPr>
      </w:pPr>
    </w:p>
    <w:p w:rsidR="0015708A" w:rsidRDefault="0015708A" w:rsidP="0015708A">
      <w:pPr>
        <w:widowControl w:val="0"/>
        <w:tabs>
          <w:tab w:val="left" w:pos="1260"/>
        </w:tabs>
        <w:ind w:firstLine="284"/>
        <w:jc w:val="both"/>
        <w:rPr>
          <w:b/>
          <w:color w:val="000000"/>
          <w:u w:val="single"/>
        </w:rPr>
      </w:pPr>
      <w:r>
        <w:rPr>
          <w:i/>
          <w:iCs/>
          <w:color w:val="000000"/>
        </w:rPr>
        <w:t>Зона ОД-2 выделена для обеспечения правовых условий формирования объектов здравоохранения, объектов социальной защиты требующих значительные территориальные ресурсы для своего нормального функционирования.</w:t>
      </w:r>
    </w:p>
    <w:p w:rsidR="0015708A" w:rsidRDefault="0015708A" w:rsidP="0015708A">
      <w:pPr>
        <w:widowControl w:val="0"/>
        <w:ind w:firstLine="426"/>
        <w:jc w:val="center"/>
        <w:rPr>
          <w:b/>
          <w:color w:val="000000"/>
          <w:u w:val="single"/>
        </w:rPr>
      </w:pPr>
    </w:p>
    <w:p w:rsidR="0015708A" w:rsidRDefault="0015708A" w:rsidP="0015708A">
      <w:pPr>
        <w:ind w:firstLine="709"/>
        <w:jc w:val="both"/>
        <w:rPr>
          <w:b/>
          <w:sz w:val="22"/>
          <w:szCs w:val="22"/>
        </w:rPr>
      </w:pPr>
      <w:r>
        <w:rPr>
          <w:b/>
          <w:sz w:val="22"/>
          <w:szCs w:val="22"/>
        </w:rPr>
        <w:t>1. ОСНОВНЫЕ ВИДЫ И ПАРАМЕТРЫ РАЗРЕШЕННОГО ИСПОЛЬЗОВАНИЯЗЕМЕЛЬНЫХ УЧАСТКОВ И ОБЪЕКТОВ КАПИТАЛЬНОГО СТРОИТЕЛЬСТВА</w:t>
      </w:r>
    </w:p>
    <w:tbl>
      <w:tblPr>
        <w:tblW w:w="0" w:type="auto"/>
        <w:tblInd w:w="-30" w:type="dxa"/>
        <w:tblLayout w:type="fixed"/>
        <w:tblLook w:val="0000" w:firstRow="0" w:lastRow="0" w:firstColumn="0" w:lastColumn="0" w:noHBand="0" w:noVBand="0"/>
      </w:tblPr>
      <w:tblGrid>
        <w:gridCol w:w="5920"/>
        <w:gridCol w:w="9983"/>
      </w:tblGrid>
      <w:tr w:rsidR="0015708A" w:rsidTr="00FE3D66">
        <w:trPr>
          <w:trHeight w:val="552"/>
        </w:trPr>
        <w:tc>
          <w:tcPr>
            <w:tcW w:w="5920"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rPr>
            </w:pPr>
            <w:r>
              <w:rPr>
                <w:b/>
                <w:sz w:val="22"/>
                <w:szCs w:val="22"/>
              </w:rPr>
              <w:t>ВИДЫ ИСПОЛЬЗОВАНИЯ</w:t>
            </w:r>
          </w:p>
        </w:tc>
        <w:tc>
          <w:tcPr>
            <w:tcW w:w="9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FE3D66">
        <w:trPr>
          <w:trHeight w:val="552"/>
        </w:trPr>
        <w:tc>
          <w:tcPr>
            <w:tcW w:w="5920" w:type="dxa"/>
            <w:tcBorders>
              <w:top w:val="single" w:sz="4" w:space="0" w:color="000000"/>
              <w:left w:val="single" w:sz="4" w:space="0" w:color="000000"/>
              <w:bottom w:val="single" w:sz="4" w:space="0" w:color="000000"/>
            </w:tcBorders>
            <w:shd w:val="clear" w:color="auto" w:fill="auto"/>
          </w:tcPr>
          <w:p w:rsidR="0015708A" w:rsidRDefault="0015708A" w:rsidP="00527964">
            <w:pPr>
              <w:keepLines/>
              <w:widowControl w:val="0"/>
              <w:ind w:firstLine="284"/>
              <w:jc w:val="both"/>
            </w:pPr>
            <w:r>
              <w:t>Медицинские учреждения со вспомогательными зданиями и сооружения:</w:t>
            </w:r>
          </w:p>
          <w:p w:rsidR="0015708A" w:rsidRDefault="0015708A" w:rsidP="00527964">
            <w:pPr>
              <w:keepLines/>
              <w:widowControl w:val="0"/>
              <w:ind w:firstLine="284"/>
              <w:jc w:val="both"/>
            </w:pPr>
            <w:r>
              <w:t>- диспансеры;</w:t>
            </w:r>
          </w:p>
          <w:p w:rsidR="0015708A" w:rsidRDefault="0015708A" w:rsidP="00527964">
            <w:pPr>
              <w:keepLines/>
              <w:widowControl w:val="0"/>
              <w:ind w:firstLine="284"/>
              <w:jc w:val="both"/>
            </w:pPr>
            <w:r>
              <w:t>- стационары и больницы различных профилей;</w:t>
            </w:r>
          </w:p>
          <w:p w:rsidR="0015708A" w:rsidRDefault="0015708A" w:rsidP="00527964">
            <w:pPr>
              <w:keepLines/>
              <w:widowControl w:val="0"/>
              <w:ind w:firstLine="284"/>
              <w:jc w:val="both"/>
            </w:pPr>
            <w:r>
              <w:t>- поликлиники;</w:t>
            </w:r>
          </w:p>
          <w:p w:rsidR="0015708A" w:rsidRDefault="0015708A" w:rsidP="00527964">
            <w:pPr>
              <w:keepLines/>
              <w:widowControl w:val="0"/>
              <w:ind w:firstLine="284"/>
              <w:jc w:val="both"/>
            </w:pPr>
            <w:r>
              <w:t>- амбулатории, кабинеты врачей общей практики, фельдшерско-акушерские пункты;</w:t>
            </w:r>
          </w:p>
          <w:p w:rsidR="0015708A" w:rsidRDefault="0015708A" w:rsidP="00527964">
            <w:pPr>
              <w:keepLines/>
              <w:widowControl w:val="0"/>
              <w:ind w:firstLine="284"/>
              <w:jc w:val="both"/>
            </w:pPr>
            <w:r>
              <w:t>- медицинские и консультативно-диагностические центры;</w:t>
            </w:r>
          </w:p>
          <w:p w:rsidR="0015708A" w:rsidRDefault="0015708A" w:rsidP="00527964">
            <w:pPr>
              <w:keepLines/>
              <w:widowControl w:val="0"/>
              <w:ind w:firstLine="284"/>
              <w:jc w:val="both"/>
            </w:pPr>
            <w:r>
              <w:t>-медицинские кабинеты;</w:t>
            </w:r>
          </w:p>
          <w:p w:rsidR="0015708A" w:rsidRDefault="0015708A" w:rsidP="00527964">
            <w:pPr>
              <w:autoSpaceDE w:val="0"/>
              <w:jc w:val="both"/>
            </w:pPr>
            <w:r>
              <w:t>- станции скорой помощи;</w:t>
            </w:r>
          </w:p>
          <w:p w:rsidR="0015708A" w:rsidRDefault="0015708A" w:rsidP="00527964">
            <w:pPr>
              <w:autoSpaceDE w:val="0"/>
              <w:jc w:val="both"/>
            </w:pPr>
            <w:r>
              <w:t>- санитарно-эпидемиологические станции;</w:t>
            </w:r>
          </w:p>
          <w:p w:rsidR="0015708A" w:rsidRDefault="0015708A" w:rsidP="00527964">
            <w:pPr>
              <w:autoSpaceDE w:val="0"/>
              <w:jc w:val="both"/>
            </w:pPr>
            <w:r>
              <w:t>- объекты судебно-медицинской экспертизы;</w:t>
            </w:r>
          </w:p>
          <w:p w:rsidR="0015708A" w:rsidRDefault="0015708A" w:rsidP="00527964">
            <w:pPr>
              <w:autoSpaceDE w:val="0"/>
              <w:jc w:val="both"/>
            </w:pPr>
            <w:r>
              <w:t xml:space="preserve">- </w:t>
            </w:r>
            <w:proofErr w:type="spellStart"/>
            <w:r>
              <w:t>травмпункты</w:t>
            </w:r>
            <w:proofErr w:type="spellEnd"/>
            <w:r>
              <w:t>;</w:t>
            </w:r>
          </w:p>
          <w:p w:rsidR="0015708A" w:rsidRDefault="0015708A" w:rsidP="00527964">
            <w:pPr>
              <w:autoSpaceDE w:val="0"/>
              <w:jc w:val="both"/>
            </w:pPr>
            <w:r>
              <w:t>- молочные кухни;</w:t>
            </w:r>
          </w:p>
          <w:p w:rsidR="0015708A" w:rsidRDefault="0015708A" w:rsidP="00527964">
            <w:pPr>
              <w:autoSpaceDE w:val="0"/>
              <w:jc w:val="both"/>
            </w:pPr>
            <w:r>
              <w:t>- аптеки, аптечные пункты.</w:t>
            </w:r>
          </w:p>
        </w:tc>
        <w:tc>
          <w:tcPr>
            <w:tcW w:w="9983" w:type="dxa"/>
            <w:tcBorders>
              <w:top w:val="single" w:sz="4" w:space="0" w:color="000000"/>
              <w:left w:val="single" w:sz="4" w:space="0" w:color="000000"/>
              <w:bottom w:val="single" w:sz="4" w:space="0" w:color="000000"/>
              <w:right w:val="single" w:sz="4" w:space="0" w:color="000000"/>
            </w:tcBorders>
            <w:shd w:val="clear" w:color="auto" w:fill="auto"/>
          </w:tcPr>
          <w:p w:rsidR="006E5E5E" w:rsidRDefault="006E5E5E" w:rsidP="00527964">
            <w:pPr>
              <w:ind w:firstLine="459"/>
              <w:jc w:val="both"/>
            </w:pPr>
            <w:r>
              <w:rPr>
                <w:sz w:val="22"/>
                <w:szCs w:val="22"/>
              </w:rPr>
              <w:t>Минимальный/максимальный размер земельного участка – 200/ 15 000 кв.</w:t>
            </w:r>
          </w:p>
          <w:p w:rsidR="0015708A" w:rsidRDefault="0015708A" w:rsidP="00527964">
            <w:pPr>
              <w:ind w:firstLine="459"/>
              <w:jc w:val="both"/>
            </w:pPr>
            <w:r>
              <w:t>Максимальное количество надземных этажей  – не более 5 этажей.</w:t>
            </w:r>
          </w:p>
          <w:p w:rsidR="0015708A" w:rsidRDefault="0015708A" w:rsidP="00527964">
            <w:pPr>
              <w:keepLines/>
              <w:overflowPunct w:val="0"/>
              <w:autoSpaceDE w:val="0"/>
              <w:ind w:left="34" w:firstLine="459"/>
              <w:jc w:val="both"/>
              <w:textAlignment w:val="baseline"/>
            </w:pPr>
            <w:r>
              <w:t xml:space="preserve">Высота – не более 20 м . </w:t>
            </w:r>
          </w:p>
          <w:p w:rsidR="0015708A" w:rsidRDefault="0015708A" w:rsidP="00527964">
            <w:pPr>
              <w:keepLines/>
              <w:overflowPunct w:val="0"/>
              <w:autoSpaceDE w:val="0"/>
              <w:ind w:left="34" w:firstLine="459"/>
              <w:jc w:val="both"/>
              <w:textAlignment w:val="baseline"/>
            </w:pPr>
            <w:r>
              <w:t>Озеленение не менее 10%.</w:t>
            </w:r>
          </w:p>
          <w:p w:rsidR="0015708A" w:rsidRDefault="0015708A" w:rsidP="00527964">
            <w:pPr>
              <w:widowControl w:val="0"/>
              <w:autoSpaceDE w:val="0"/>
              <w:ind w:firstLine="540"/>
              <w:jc w:val="both"/>
            </w:pPr>
            <w:r>
              <w:t xml:space="preserve">Лечебные учреждения размещаются в соответствии с требованиями </w:t>
            </w:r>
            <w:hyperlink r:id="rId50" w:history="1">
              <w:r>
                <w:rPr>
                  <w:rStyle w:val="a7"/>
                </w:rPr>
                <w:t>СанПиН 2.1.3.2630-10</w:t>
              </w:r>
            </w:hyperlink>
            <w:r>
              <w:t xml:space="preserve"> </w:t>
            </w:r>
            <w:r>
              <w:rPr>
                <w:bCs/>
              </w:rPr>
              <w:t xml:space="preserve">"Санитарно-эпидемиологические требования к организациям, осуществляющим медицинскую деятельность" </w:t>
            </w:r>
            <w:r>
              <w:t xml:space="preserve">и </w:t>
            </w:r>
            <w:hyperlink w:anchor="Par9596" w:history="1">
              <w:r>
                <w:rPr>
                  <w:rStyle w:val="a7"/>
                </w:rPr>
                <w:t>приложением 6</w:t>
              </w:r>
            </w:hyperlink>
            <w:r>
              <w:t xml:space="preserve"> к Нормативам Градостроительного проектирования КК.</w:t>
            </w:r>
          </w:p>
          <w:p w:rsidR="0015708A" w:rsidRDefault="0015708A" w:rsidP="00527964">
            <w:pPr>
              <w:widowControl w:val="0"/>
              <w:autoSpaceDE w:val="0"/>
              <w:ind w:firstLine="540"/>
              <w:jc w:val="both"/>
            </w:pPr>
            <w:r>
              <w:t>Расстояние от территории лечебных учреждений до промышленных, коммунальных, сельскохозяйственных объектов, транспортных дорог и магистралей определяется в соответствии с требованиями к санитарно-защитным зонам указанных объектов и сооружений.</w:t>
            </w:r>
          </w:p>
          <w:p w:rsidR="0015708A" w:rsidRDefault="0015708A" w:rsidP="00527964">
            <w:pPr>
              <w:ind w:firstLine="459"/>
              <w:jc w:val="both"/>
            </w:pPr>
            <w:r>
              <w:t>Запрещается перепрофилирование объектов.</w:t>
            </w:r>
          </w:p>
          <w:p w:rsidR="0015708A" w:rsidRDefault="0015708A" w:rsidP="00527964">
            <w:pPr>
              <w:ind w:firstLine="459"/>
              <w:jc w:val="both"/>
            </w:pPr>
            <w:r>
              <w:t>Основное строение должно располагаться:</w:t>
            </w:r>
          </w:p>
          <w:p w:rsidR="0015708A" w:rsidRDefault="0015708A" w:rsidP="00527964">
            <w:pPr>
              <w:ind w:firstLine="459"/>
              <w:jc w:val="both"/>
            </w:pPr>
            <w:r>
              <w:t>- от красной линии улиц - не менее чем на 10 м.,</w:t>
            </w:r>
          </w:p>
          <w:p w:rsidR="0015708A" w:rsidRDefault="0015708A" w:rsidP="00527964">
            <w:pPr>
              <w:ind w:firstLine="459"/>
              <w:jc w:val="both"/>
            </w:pPr>
            <w:r>
              <w:t>- от красной линии проездов - не менее чем на 10 м.,</w:t>
            </w:r>
          </w:p>
          <w:p w:rsidR="0015708A" w:rsidRDefault="0015708A" w:rsidP="00527964">
            <w:pPr>
              <w:ind w:firstLine="459"/>
              <w:jc w:val="both"/>
            </w:pPr>
            <w:r>
              <w:t>- от границ соседнего участка - не менее чем 5 м.</w:t>
            </w:r>
          </w:p>
          <w:p w:rsidR="0015708A" w:rsidRDefault="0015708A" w:rsidP="00527964">
            <w:pPr>
              <w:ind w:firstLine="459"/>
              <w:jc w:val="both"/>
            </w:pPr>
            <w:r>
              <w:t>Расстояние от границ соседнего участка до:</w:t>
            </w:r>
          </w:p>
          <w:p w:rsidR="0015708A" w:rsidRDefault="0015708A" w:rsidP="00527964">
            <w:pPr>
              <w:ind w:firstLine="459"/>
              <w:jc w:val="both"/>
            </w:pPr>
            <w:r>
              <w:t>- стволов высокорослых деревьев - 4 м;</w:t>
            </w:r>
          </w:p>
          <w:p w:rsidR="0015708A" w:rsidRDefault="0015708A" w:rsidP="00527964">
            <w:pPr>
              <w:ind w:firstLine="459"/>
              <w:jc w:val="both"/>
            </w:pPr>
            <w:r>
              <w:t>- стволов среднерослых деревьев - 2 м;</w:t>
            </w:r>
          </w:p>
          <w:p w:rsidR="0015708A" w:rsidRDefault="0015708A" w:rsidP="00527964">
            <w:pPr>
              <w:ind w:firstLine="459"/>
              <w:jc w:val="both"/>
            </w:pPr>
            <w:r>
              <w:t>- до кустарника - 1 м.</w:t>
            </w:r>
          </w:p>
          <w:p w:rsidR="0015708A" w:rsidRDefault="0015708A" w:rsidP="00527964">
            <w:pPr>
              <w:ind w:firstLine="459"/>
              <w:jc w:val="both"/>
            </w:pPr>
            <w:r>
              <w:t>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p w:rsidR="0015708A" w:rsidRDefault="0015708A" w:rsidP="00527964">
            <w:pPr>
              <w:keepLines/>
              <w:overflowPunct w:val="0"/>
              <w:autoSpaceDE w:val="0"/>
              <w:ind w:left="34" w:firstLine="284"/>
              <w:jc w:val="both"/>
              <w:textAlignment w:val="baseline"/>
            </w:pPr>
            <w:r>
              <w:t xml:space="preserve">Минимальные расстояния от зданий лечебных учреждений до стен жилых домов и прочих </w:t>
            </w:r>
            <w:r>
              <w:lastRenderedPageBreak/>
              <w:t>зданий – по нормам инсоляции, освещенности и противопожарным требованиям.</w:t>
            </w:r>
          </w:p>
          <w:p w:rsidR="0015708A" w:rsidRDefault="0015708A" w:rsidP="00527964">
            <w:pPr>
              <w:keepLines/>
              <w:overflowPunct w:val="0"/>
              <w:autoSpaceDE w:val="0"/>
              <w:ind w:left="34" w:firstLine="284"/>
              <w:jc w:val="both"/>
              <w:textAlignment w:val="baseline"/>
            </w:pPr>
            <w:r>
              <w:t>Минимальные расстояния от зданий лечебных учреждений до приемных пунктов вторсырья – 50 м.</w:t>
            </w:r>
          </w:p>
          <w:p w:rsidR="0015708A" w:rsidRDefault="0015708A" w:rsidP="00527964">
            <w:pPr>
              <w:keepLines/>
              <w:overflowPunct w:val="0"/>
              <w:autoSpaceDE w:val="0"/>
              <w:ind w:left="34" w:firstLine="284"/>
              <w:jc w:val="both"/>
              <w:textAlignment w:val="baseline"/>
            </w:pPr>
            <w:r>
              <w:t>Минимальное расстояние от границ участка:</w:t>
            </w:r>
          </w:p>
          <w:p w:rsidR="0015708A" w:rsidRDefault="0015708A" w:rsidP="00527964">
            <w:pPr>
              <w:keepLines/>
              <w:overflowPunct w:val="0"/>
              <w:autoSpaceDE w:val="0"/>
              <w:ind w:left="34" w:firstLine="284"/>
              <w:jc w:val="both"/>
              <w:textAlignment w:val="baseline"/>
            </w:pPr>
            <w:r>
              <w:t>- до кладбищ традиционного захоронения – 300 м,</w:t>
            </w:r>
          </w:p>
          <w:p w:rsidR="0015708A" w:rsidRDefault="0015708A" w:rsidP="00527964">
            <w:pPr>
              <w:keepLines/>
              <w:overflowPunct w:val="0"/>
              <w:autoSpaceDE w:val="0"/>
              <w:ind w:left="34" w:firstLine="284"/>
              <w:jc w:val="both"/>
              <w:textAlignment w:val="baseline"/>
            </w:pPr>
            <w:r>
              <w:t>- до кладбищ для захоронения после кремации – 100 м.</w:t>
            </w:r>
          </w:p>
          <w:p w:rsidR="0015708A" w:rsidRDefault="0015708A" w:rsidP="00527964">
            <w:pPr>
              <w:keepLines/>
              <w:overflowPunct w:val="0"/>
              <w:autoSpaceDE w:val="0"/>
              <w:ind w:left="34" w:firstLine="284"/>
              <w:jc w:val="both"/>
              <w:textAlignment w:val="baseline"/>
            </w:pPr>
            <w:r>
              <w:t xml:space="preserve">Расстояние от кладбищ до зданий лечебных учреждений допускается уменьшать по согласованию с местными органами санитарного надзора, но оно должно быть не менее 100 м. </w:t>
            </w:r>
          </w:p>
          <w:p w:rsidR="0015708A" w:rsidRDefault="0015708A" w:rsidP="00527964">
            <w:pPr>
              <w:ind w:firstLine="459"/>
              <w:jc w:val="both"/>
            </w:pPr>
            <w:r>
              <w:rPr>
                <w:sz w:val="22"/>
                <w:szCs w:val="22"/>
              </w:rPr>
              <w:t>Коэффициент застройки территории – не более 40% от площади земельного участка.</w:t>
            </w:r>
          </w:p>
          <w:p w:rsidR="0015708A" w:rsidRDefault="0015708A" w:rsidP="00527964">
            <w:pPr>
              <w:ind w:firstLine="459"/>
              <w:jc w:val="both"/>
            </w:pPr>
            <w:r>
              <w:rPr>
                <w:sz w:val="22"/>
                <w:szCs w:val="22"/>
              </w:rPr>
              <w:t>Коэффициент озеленения территории – не менее 50% от площади земельного участка.</w:t>
            </w:r>
          </w:p>
          <w:p w:rsidR="002908DB" w:rsidRDefault="002908DB" w:rsidP="00527964">
            <w:pPr>
              <w:ind w:firstLine="459"/>
              <w:jc w:val="both"/>
            </w:pPr>
          </w:p>
        </w:tc>
      </w:tr>
      <w:tr w:rsidR="0015708A" w:rsidTr="00FE3D66">
        <w:trPr>
          <w:trHeight w:val="552"/>
        </w:trPr>
        <w:tc>
          <w:tcPr>
            <w:tcW w:w="15903" w:type="dxa"/>
            <w:gridSpan w:val="2"/>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spacing w:line="200" w:lineRule="atLeast"/>
              <w:jc w:val="center"/>
              <w:rPr>
                <w:color w:val="000000"/>
              </w:rPr>
            </w:pPr>
            <w:r>
              <w:rPr>
                <w:u w:val="single"/>
              </w:rPr>
              <w:lastRenderedPageBreak/>
              <w:t>Требования к ограждению земельных участков:</w:t>
            </w:r>
          </w:p>
          <w:p w:rsidR="0015708A" w:rsidRDefault="0015708A" w:rsidP="00527964">
            <w:pPr>
              <w:tabs>
                <w:tab w:val="left" w:pos="2520"/>
              </w:tabs>
              <w:jc w:val="both"/>
            </w:pPr>
            <w:r>
              <w:rPr>
                <w:color w:val="000000"/>
              </w:rPr>
              <w:t xml:space="preserve">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ограждения должны быть эстетически привлекательными, иметь устойчивость к загрязнению и запылению и способность к легкой механической очистке, высотой не более 2,0 м. </w:t>
            </w:r>
          </w:p>
        </w:tc>
      </w:tr>
      <w:tr w:rsidR="0015708A" w:rsidTr="00FE3D66">
        <w:trPr>
          <w:trHeight w:val="552"/>
        </w:trPr>
        <w:tc>
          <w:tcPr>
            <w:tcW w:w="5920" w:type="dxa"/>
            <w:tcBorders>
              <w:top w:val="single" w:sz="4" w:space="0" w:color="000000"/>
              <w:left w:val="single" w:sz="4" w:space="0" w:color="000000"/>
              <w:bottom w:val="single" w:sz="4" w:space="0" w:color="000000"/>
            </w:tcBorders>
            <w:shd w:val="clear" w:color="auto" w:fill="auto"/>
          </w:tcPr>
          <w:p w:rsidR="0015708A" w:rsidRDefault="0015708A" w:rsidP="00527964">
            <w:pPr>
              <w:keepLines/>
              <w:widowControl w:val="0"/>
              <w:ind w:firstLine="284"/>
              <w:jc w:val="both"/>
            </w:pPr>
            <w:r>
              <w:t>Учреждения социального обеспечения:</w:t>
            </w:r>
          </w:p>
          <w:p w:rsidR="0015708A" w:rsidRDefault="0015708A" w:rsidP="00527964">
            <w:pPr>
              <w:keepLines/>
              <w:widowControl w:val="0"/>
              <w:ind w:firstLine="284"/>
              <w:jc w:val="both"/>
            </w:pPr>
            <w:r>
              <w:t>- дома-интернаты,</w:t>
            </w:r>
          </w:p>
          <w:p w:rsidR="0015708A" w:rsidRDefault="0015708A" w:rsidP="00527964">
            <w:pPr>
              <w:keepLines/>
              <w:widowControl w:val="0"/>
              <w:ind w:firstLine="284"/>
              <w:jc w:val="both"/>
            </w:pPr>
            <w:r>
              <w:t>- дома-интернаты для престарелых, ветеранов войны и труда, платные пансионаты,</w:t>
            </w:r>
          </w:p>
          <w:p w:rsidR="0015708A" w:rsidRDefault="0015708A" w:rsidP="00527964">
            <w:pPr>
              <w:keepLines/>
              <w:widowControl w:val="0"/>
              <w:ind w:firstLine="284"/>
              <w:jc w:val="both"/>
            </w:pPr>
            <w:r>
              <w:t xml:space="preserve">- дома-интернаты для взрослых инвалидов с физическими нарушениями, </w:t>
            </w:r>
          </w:p>
          <w:p w:rsidR="0015708A" w:rsidRDefault="0015708A" w:rsidP="00527964">
            <w:pPr>
              <w:keepLines/>
              <w:widowControl w:val="0"/>
              <w:ind w:firstLine="284"/>
              <w:jc w:val="both"/>
            </w:pPr>
            <w:r>
              <w:t>- детские дома-интернаты,</w:t>
            </w:r>
          </w:p>
          <w:p w:rsidR="0015708A" w:rsidRDefault="0015708A" w:rsidP="00527964">
            <w:pPr>
              <w:keepLines/>
              <w:widowControl w:val="0"/>
              <w:ind w:firstLine="284"/>
              <w:jc w:val="both"/>
            </w:pPr>
            <w:r>
              <w:t>- психоневрологические интернаты,</w:t>
            </w:r>
          </w:p>
          <w:p w:rsidR="0015708A" w:rsidRDefault="0015708A" w:rsidP="00527964">
            <w:pPr>
              <w:keepLines/>
              <w:widowControl w:val="0"/>
              <w:ind w:firstLine="284"/>
              <w:jc w:val="both"/>
            </w:pPr>
            <w:r>
              <w:t xml:space="preserve">- учреждения медико-социального обслуживания (хоспис, геронтологический центр, гериатрический центр, дом сестринского ухода), </w:t>
            </w:r>
          </w:p>
          <w:p w:rsidR="0015708A" w:rsidRDefault="0015708A" w:rsidP="00527964">
            <w:pPr>
              <w:keepLines/>
              <w:widowControl w:val="0"/>
              <w:ind w:firstLine="284"/>
              <w:jc w:val="both"/>
            </w:pPr>
            <w:r>
              <w:t>- специальные жилые дома и группы квартир с уходом.</w:t>
            </w:r>
          </w:p>
        </w:tc>
        <w:tc>
          <w:tcPr>
            <w:tcW w:w="9983"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keepLines/>
              <w:overflowPunct w:val="0"/>
              <w:autoSpaceDE w:val="0"/>
              <w:ind w:left="34" w:firstLine="284"/>
              <w:jc w:val="both"/>
              <w:textAlignment w:val="baseline"/>
            </w:pPr>
            <w:r>
              <w:t xml:space="preserve">Проектирование объектов социального обеспечения производится в соответствии с СНиП 2.08.02-89* "Общественные здания и сооружения", СП 35-106-2003 «Расчет и размещение учреждений социального обслуживания пожилых людей», СП 150.13330.2012 «Дома-интернаты для детей-инвалидов», пособием к МГСН 4.03-94 «Дома-интернаты для инвалидов и престарелых», </w:t>
            </w:r>
          </w:p>
          <w:p w:rsidR="0015708A" w:rsidRDefault="004A0F9C" w:rsidP="00527964">
            <w:pPr>
              <w:keepLines/>
              <w:overflowPunct w:val="0"/>
              <w:autoSpaceDE w:val="0"/>
              <w:ind w:left="34" w:firstLine="284"/>
              <w:jc w:val="both"/>
              <w:textAlignment w:val="baseline"/>
            </w:pPr>
            <w:r>
              <w:rPr>
                <w:sz w:val="22"/>
                <w:szCs w:val="22"/>
              </w:rPr>
              <w:t>Минимальный/максимальный размер земельного участка – 200/ 25 000 кв.</w:t>
            </w:r>
          </w:p>
          <w:p w:rsidR="0015708A" w:rsidRDefault="0015708A" w:rsidP="00527964">
            <w:pPr>
              <w:keepLines/>
              <w:overflowPunct w:val="0"/>
              <w:autoSpaceDE w:val="0"/>
              <w:ind w:left="34" w:firstLine="284"/>
              <w:jc w:val="both"/>
              <w:textAlignment w:val="baseline"/>
            </w:pPr>
            <w:r>
              <w:t>Основное строение должно располагаться:</w:t>
            </w:r>
          </w:p>
          <w:p w:rsidR="0015708A" w:rsidRDefault="0015708A" w:rsidP="00527964">
            <w:pPr>
              <w:keepLines/>
              <w:overflowPunct w:val="0"/>
              <w:autoSpaceDE w:val="0"/>
              <w:ind w:left="34" w:firstLine="284"/>
              <w:jc w:val="both"/>
              <w:textAlignment w:val="baseline"/>
            </w:pPr>
            <w:r>
              <w:t>- от красной линии улиц - не менее чем на 10 м,</w:t>
            </w:r>
          </w:p>
          <w:p w:rsidR="0015708A" w:rsidRDefault="0015708A" w:rsidP="00527964">
            <w:pPr>
              <w:keepLines/>
              <w:overflowPunct w:val="0"/>
              <w:autoSpaceDE w:val="0"/>
              <w:ind w:left="34" w:firstLine="284"/>
              <w:jc w:val="both"/>
              <w:textAlignment w:val="baseline"/>
            </w:pPr>
            <w:r>
              <w:t>- от красной линии проездов - не менее чем на 10 м,</w:t>
            </w:r>
          </w:p>
          <w:p w:rsidR="0015708A" w:rsidRDefault="0015708A" w:rsidP="00527964">
            <w:pPr>
              <w:keepLines/>
              <w:overflowPunct w:val="0"/>
              <w:autoSpaceDE w:val="0"/>
              <w:ind w:left="34" w:firstLine="284"/>
              <w:jc w:val="both"/>
              <w:textAlignment w:val="baseline"/>
            </w:pPr>
            <w:r>
              <w:t>Минимальные расстояния от зданий до стен жилых домов и прочих зданий – по нормам инсоляции, освещенности и противопожарным требованиям, но не менее чем 5 м.</w:t>
            </w:r>
          </w:p>
          <w:p w:rsidR="0015708A" w:rsidRDefault="0015708A" w:rsidP="00527964">
            <w:pPr>
              <w:keepLines/>
              <w:overflowPunct w:val="0"/>
              <w:autoSpaceDE w:val="0"/>
              <w:ind w:left="34" w:firstLine="284"/>
              <w:jc w:val="both"/>
              <w:textAlignment w:val="baseline"/>
            </w:pPr>
            <w:r>
              <w:t>Минимальные расстояния от зданий до приемных пунктов вторсырья – 50 м.</w:t>
            </w:r>
          </w:p>
          <w:p w:rsidR="0015708A" w:rsidRDefault="0015708A" w:rsidP="00527964">
            <w:pPr>
              <w:keepLines/>
              <w:overflowPunct w:val="0"/>
              <w:autoSpaceDE w:val="0"/>
              <w:ind w:left="34" w:firstLine="284"/>
              <w:jc w:val="both"/>
              <w:textAlignment w:val="baseline"/>
            </w:pPr>
            <w:r>
              <w:t>Минимальное расстояние от границ участка:</w:t>
            </w:r>
          </w:p>
          <w:p w:rsidR="0015708A" w:rsidRDefault="0015708A" w:rsidP="00527964">
            <w:pPr>
              <w:keepLines/>
              <w:overflowPunct w:val="0"/>
              <w:autoSpaceDE w:val="0"/>
              <w:ind w:left="34" w:firstLine="284"/>
              <w:jc w:val="both"/>
              <w:textAlignment w:val="baseline"/>
            </w:pPr>
            <w:r>
              <w:t>- до кладбищ традиционного захоронения – 300 м,</w:t>
            </w:r>
          </w:p>
          <w:p w:rsidR="0015708A" w:rsidRDefault="0015708A" w:rsidP="00527964">
            <w:pPr>
              <w:keepLines/>
              <w:overflowPunct w:val="0"/>
              <w:autoSpaceDE w:val="0"/>
              <w:ind w:left="34" w:firstLine="284"/>
              <w:jc w:val="both"/>
              <w:textAlignment w:val="baseline"/>
            </w:pPr>
            <w:r>
              <w:t>- до кладбищ для захоронения после кремации – 100 м.</w:t>
            </w:r>
          </w:p>
          <w:p w:rsidR="0015708A" w:rsidRDefault="0015708A" w:rsidP="00527964">
            <w:pPr>
              <w:keepLines/>
              <w:overflowPunct w:val="0"/>
              <w:autoSpaceDE w:val="0"/>
              <w:ind w:left="34" w:firstLine="284"/>
              <w:jc w:val="both"/>
              <w:textAlignment w:val="baseline"/>
            </w:pPr>
            <w:r>
              <w:t>Коэффициент застройки территории – не более 50% от площади земельного участка.</w:t>
            </w:r>
          </w:p>
          <w:p w:rsidR="0015708A" w:rsidRDefault="0015708A" w:rsidP="00527964">
            <w:pPr>
              <w:keepLines/>
              <w:overflowPunct w:val="0"/>
              <w:autoSpaceDE w:val="0"/>
              <w:ind w:left="34" w:firstLine="284"/>
              <w:jc w:val="both"/>
              <w:textAlignment w:val="baseline"/>
            </w:pPr>
            <w:r>
              <w:t>Коэффициент озеленения территории – не менее 40% площади земельного участка.</w:t>
            </w:r>
          </w:p>
        </w:tc>
      </w:tr>
      <w:tr w:rsidR="0015708A" w:rsidTr="00FE3D66">
        <w:trPr>
          <w:trHeight w:val="552"/>
        </w:trPr>
        <w:tc>
          <w:tcPr>
            <w:tcW w:w="15903" w:type="dxa"/>
            <w:gridSpan w:val="2"/>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spacing w:line="200" w:lineRule="atLeast"/>
              <w:jc w:val="center"/>
              <w:rPr>
                <w:color w:val="000000"/>
              </w:rPr>
            </w:pPr>
            <w:r>
              <w:rPr>
                <w:u w:val="single"/>
              </w:rPr>
              <w:lastRenderedPageBreak/>
              <w:t>Требования к ограждению земельных участков:</w:t>
            </w:r>
          </w:p>
          <w:p w:rsidR="0015708A" w:rsidRDefault="0015708A" w:rsidP="00527964">
            <w:pPr>
              <w:tabs>
                <w:tab w:val="left" w:pos="2520"/>
              </w:tabs>
              <w:jc w:val="both"/>
              <w:rPr>
                <w:color w:val="000000"/>
              </w:rPr>
            </w:pPr>
            <w:r>
              <w:rPr>
                <w:color w:val="000000"/>
              </w:rPr>
              <w:t xml:space="preserve">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15708A" w:rsidRDefault="0015708A" w:rsidP="00527964">
            <w:pPr>
              <w:tabs>
                <w:tab w:val="left" w:pos="2520"/>
              </w:tabs>
              <w:jc w:val="both"/>
            </w:pPr>
            <w:r>
              <w:rPr>
                <w:color w:val="000000"/>
              </w:rPr>
              <w:t>Участок необходимо ограждать оградой высотой 2 м с запирающимися калиткой и воротами.</w:t>
            </w:r>
          </w:p>
        </w:tc>
      </w:tr>
    </w:tbl>
    <w:p w:rsidR="0015708A" w:rsidRDefault="0015708A" w:rsidP="0015708A">
      <w:pPr>
        <w:tabs>
          <w:tab w:val="left" w:pos="2520"/>
        </w:tabs>
        <w:rPr>
          <w:b/>
        </w:rPr>
      </w:pPr>
    </w:p>
    <w:p w:rsidR="0015708A" w:rsidRDefault="0015708A" w:rsidP="0015708A">
      <w:pPr>
        <w:pageBreakBefore/>
        <w:ind w:firstLine="709"/>
        <w:jc w:val="both"/>
        <w:rPr>
          <w:b/>
          <w:sz w:val="22"/>
          <w:szCs w:val="22"/>
        </w:rPr>
      </w:pPr>
      <w:r>
        <w:rPr>
          <w:b/>
          <w:sz w:val="22"/>
          <w:szCs w:val="22"/>
        </w:rPr>
        <w:lastRenderedPageBreak/>
        <w:t>2. ВСПОМОГАТЕЛЬНЫЕ ВИДЫ И ПАРАМЕТРЫ РАЗРЕШЕННОГО ИСПОЛЬЗОВАНИЯ ЗЕМЕЛЬНЫХ УЧАСТКОВ И ОБЪЕКТОВ КАПИТАЛЬНОГО СТРОИТЕЛЬСТВА</w:t>
      </w:r>
    </w:p>
    <w:tbl>
      <w:tblPr>
        <w:tblW w:w="0" w:type="auto"/>
        <w:tblInd w:w="-30" w:type="dxa"/>
        <w:tblLayout w:type="fixed"/>
        <w:tblLook w:val="0000" w:firstRow="0" w:lastRow="0" w:firstColumn="0" w:lastColumn="0" w:noHBand="0" w:noVBand="0"/>
      </w:tblPr>
      <w:tblGrid>
        <w:gridCol w:w="5353"/>
        <w:gridCol w:w="10550"/>
      </w:tblGrid>
      <w:tr w:rsidR="0015708A" w:rsidTr="00527964">
        <w:trPr>
          <w:trHeight w:val="552"/>
        </w:trPr>
        <w:tc>
          <w:tcPr>
            <w:tcW w:w="5353"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rPr>
            </w:pPr>
            <w:r>
              <w:rPr>
                <w:b/>
                <w:sz w:val="22"/>
                <w:szCs w:val="22"/>
              </w:rPr>
              <w:t>ВИДЫ ИСПОЛЬЗОВАНИЯ</w:t>
            </w:r>
          </w:p>
        </w:tc>
        <w:tc>
          <w:tcPr>
            <w:tcW w:w="10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527964">
        <w:tc>
          <w:tcPr>
            <w:tcW w:w="5353" w:type="dxa"/>
            <w:tcBorders>
              <w:top w:val="single" w:sz="4" w:space="0" w:color="000000"/>
              <w:left w:val="single" w:sz="4" w:space="0" w:color="000000"/>
              <w:bottom w:val="single" w:sz="4" w:space="0" w:color="000000"/>
            </w:tcBorders>
            <w:shd w:val="clear" w:color="auto" w:fill="auto"/>
          </w:tcPr>
          <w:p w:rsidR="0015708A" w:rsidRDefault="0015708A" w:rsidP="00527964">
            <w:pPr>
              <w:ind w:firstLine="284"/>
              <w:jc w:val="both"/>
              <w:rPr>
                <w:color w:val="000000"/>
              </w:rPr>
            </w:pPr>
            <w:r>
              <w:rPr>
                <w:color w:val="000000"/>
                <w:sz w:val="22"/>
                <w:szCs w:val="22"/>
              </w:rPr>
              <w:t>- административные здания и помещения учреждений здравоохранения;</w:t>
            </w:r>
          </w:p>
          <w:p w:rsidR="0015708A" w:rsidRDefault="0015708A" w:rsidP="00527964">
            <w:pPr>
              <w:ind w:firstLine="284"/>
              <w:jc w:val="both"/>
              <w:rPr>
                <w:color w:val="000000"/>
              </w:rPr>
            </w:pPr>
            <w:r>
              <w:rPr>
                <w:color w:val="000000"/>
                <w:sz w:val="22"/>
                <w:szCs w:val="22"/>
              </w:rPr>
              <w:t>- столовые, пищеблоки;</w:t>
            </w:r>
          </w:p>
          <w:p w:rsidR="0015708A" w:rsidRDefault="0015708A" w:rsidP="00527964">
            <w:pPr>
              <w:ind w:firstLine="284"/>
              <w:jc w:val="both"/>
              <w:rPr>
                <w:color w:val="000000"/>
              </w:rPr>
            </w:pPr>
            <w:r>
              <w:rPr>
                <w:color w:val="000000"/>
                <w:sz w:val="22"/>
                <w:szCs w:val="22"/>
              </w:rPr>
              <w:t>- парки, скверы, бульвары, иные виды озеленения общего пользования;</w:t>
            </w:r>
          </w:p>
          <w:p w:rsidR="0015708A" w:rsidRDefault="0015708A" w:rsidP="00527964">
            <w:pPr>
              <w:ind w:firstLine="426"/>
              <w:jc w:val="both"/>
              <w:rPr>
                <w:color w:val="000000"/>
              </w:rPr>
            </w:pPr>
            <w:r>
              <w:rPr>
                <w:color w:val="000000"/>
                <w:sz w:val="22"/>
                <w:szCs w:val="22"/>
              </w:rPr>
              <w:t>- объекты благоустройства, фонтаны, малые архитектурные формы, скульптуры;</w:t>
            </w:r>
          </w:p>
          <w:p w:rsidR="0015708A" w:rsidRDefault="0015708A" w:rsidP="00527964">
            <w:pPr>
              <w:ind w:firstLine="284"/>
              <w:jc w:val="both"/>
              <w:rPr>
                <w:color w:val="000000"/>
              </w:rPr>
            </w:pPr>
            <w:r>
              <w:rPr>
                <w:color w:val="000000"/>
                <w:sz w:val="22"/>
                <w:szCs w:val="22"/>
              </w:rPr>
              <w:t>- 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15708A" w:rsidRDefault="0015708A" w:rsidP="00527964">
            <w:pPr>
              <w:ind w:firstLine="284"/>
              <w:jc w:val="both"/>
              <w:rPr>
                <w:color w:val="000000"/>
              </w:rPr>
            </w:pPr>
            <w:r>
              <w:rPr>
                <w:color w:val="000000"/>
                <w:sz w:val="22"/>
                <w:szCs w:val="22"/>
              </w:rPr>
              <w:t>- стоянки для автомобилей надземные открытого типа;</w:t>
            </w:r>
          </w:p>
          <w:p w:rsidR="0015708A" w:rsidRDefault="0015708A" w:rsidP="00527964">
            <w:pPr>
              <w:ind w:firstLine="284"/>
              <w:jc w:val="both"/>
              <w:rPr>
                <w:color w:val="000000"/>
              </w:rPr>
            </w:pPr>
            <w:r>
              <w:rPr>
                <w:color w:val="000000"/>
                <w:sz w:val="22"/>
                <w:szCs w:val="22"/>
              </w:rPr>
              <w:t>- гаражи, боксы;</w:t>
            </w:r>
          </w:p>
          <w:p w:rsidR="0015708A" w:rsidRDefault="0015708A" w:rsidP="00527964">
            <w:pPr>
              <w:ind w:firstLine="284"/>
              <w:jc w:val="both"/>
              <w:rPr>
                <w:color w:val="000000"/>
              </w:rPr>
            </w:pPr>
            <w:r>
              <w:rPr>
                <w:color w:val="000000"/>
                <w:sz w:val="22"/>
                <w:szCs w:val="22"/>
              </w:rPr>
              <w:t>- специализированные магазины медицинской техники;</w:t>
            </w:r>
          </w:p>
          <w:p w:rsidR="0015708A" w:rsidRDefault="0015708A" w:rsidP="00527964">
            <w:pPr>
              <w:ind w:firstLine="284"/>
              <w:jc w:val="both"/>
            </w:pPr>
            <w:r>
              <w:rPr>
                <w:color w:val="000000"/>
                <w:sz w:val="22"/>
                <w:szCs w:val="22"/>
              </w:rPr>
              <w:t>- склады хранения медицинского оборудования;</w:t>
            </w:r>
          </w:p>
          <w:p w:rsidR="0015708A" w:rsidRDefault="0015708A" w:rsidP="00527964">
            <w:pPr>
              <w:ind w:firstLine="284"/>
              <w:jc w:val="both"/>
            </w:pPr>
            <w:r>
              <w:rPr>
                <w:sz w:val="22"/>
                <w:szCs w:val="22"/>
              </w:rPr>
              <w:t>- объекты инженерной инфраструктуры и линейные объекты вспомогательного инженерного назначения.</w:t>
            </w:r>
          </w:p>
        </w:tc>
        <w:tc>
          <w:tcPr>
            <w:tcW w:w="10550"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ind w:firstLine="459"/>
              <w:jc w:val="both"/>
              <w:rPr>
                <w:rFonts w:eastAsia="Times New Roman"/>
              </w:rPr>
            </w:pPr>
            <w:r>
              <w:rPr>
                <w:sz w:val="22"/>
                <w:szCs w:val="22"/>
              </w:rPr>
              <w:t>Минимальная,  максимальная  площадь  земельных участков и параметры разрешенного строительства, реконструкции определяются расчетами в соответствии с  требованиями технических регламентов, строительных норм и правил, других нормативных документов действующих на территории Российской Федерации.</w:t>
            </w:r>
          </w:p>
          <w:p w:rsidR="0015708A" w:rsidRDefault="0015708A" w:rsidP="00527964">
            <w:pPr>
              <w:jc w:val="both"/>
              <w:rPr>
                <w:rFonts w:eastAsia="Times New Roman"/>
              </w:rPr>
            </w:pPr>
            <w:r>
              <w:rPr>
                <w:rFonts w:eastAsia="Times New Roman"/>
                <w:sz w:val="22"/>
                <w:szCs w:val="22"/>
              </w:rPr>
              <w:t xml:space="preserve">         </w:t>
            </w:r>
            <w:r>
              <w:rPr>
                <w:sz w:val="22"/>
                <w:szCs w:val="22"/>
              </w:rPr>
              <w:t>Минимальный  отступ  от  границ  смежных участков – 3.0 м.</w:t>
            </w:r>
          </w:p>
          <w:p w:rsidR="0015708A" w:rsidRDefault="0015708A" w:rsidP="00527964">
            <w:pPr>
              <w:ind w:firstLine="459"/>
              <w:jc w:val="both"/>
            </w:pPr>
            <w:r>
              <w:rPr>
                <w:rFonts w:eastAsia="Times New Roman"/>
                <w:sz w:val="22"/>
                <w:szCs w:val="22"/>
              </w:rPr>
              <w:t xml:space="preserve"> </w:t>
            </w:r>
            <w:r>
              <w:rPr>
                <w:sz w:val="22"/>
                <w:szCs w:val="22"/>
              </w:rPr>
              <w:t>Минимальный отступ строений от красной линии улиц 5 м,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p w:rsidR="0015708A" w:rsidRDefault="0015708A" w:rsidP="00527964">
            <w:pPr>
              <w:ind w:firstLine="284"/>
              <w:jc w:val="both"/>
            </w:pPr>
            <w:r>
              <w:rPr>
                <w:sz w:val="22"/>
                <w:szCs w:val="22"/>
              </w:rPr>
              <w:t xml:space="preserve">Расстояние от вспомогательных (хозяйственных) строений и сооружений: </w:t>
            </w:r>
          </w:p>
          <w:p w:rsidR="0015708A" w:rsidRDefault="0015708A" w:rsidP="00527964">
            <w:pPr>
              <w:ind w:firstLine="284"/>
              <w:jc w:val="both"/>
            </w:pPr>
            <w:r>
              <w:rPr>
                <w:sz w:val="22"/>
                <w:szCs w:val="22"/>
              </w:rPr>
              <w:t>- от стволов высокорослых деревьев - 4 м.;</w:t>
            </w:r>
          </w:p>
          <w:p w:rsidR="0015708A" w:rsidRDefault="0015708A" w:rsidP="00527964">
            <w:pPr>
              <w:ind w:firstLine="284"/>
              <w:jc w:val="both"/>
            </w:pPr>
            <w:r>
              <w:rPr>
                <w:sz w:val="22"/>
                <w:szCs w:val="22"/>
              </w:rPr>
              <w:t>- от стволов среднерослых деревьев - 2 м.;</w:t>
            </w:r>
          </w:p>
          <w:p w:rsidR="0015708A" w:rsidRDefault="0015708A" w:rsidP="00527964">
            <w:pPr>
              <w:ind w:firstLine="284"/>
              <w:jc w:val="both"/>
            </w:pPr>
            <w:r>
              <w:rPr>
                <w:sz w:val="22"/>
                <w:szCs w:val="22"/>
              </w:rPr>
              <w:t>- от кустарника - 1 м.</w:t>
            </w:r>
          </w:p>
          <w:p w:rsidR="0015708A" w:rsidRDefault="0015708A" w:rsidP="00527964">
            <w:pPr>
              <w:ind w:firstLine="284"/>
              <w:jc w:val="both"/>
            </w:pPr>
            <w:r>
              <w:rPr>
                <w:sz w:val="22"/>
                <w:szCs w:val="22"/>
              </w:rPr>
              <w:t>Максимальное количество надземных этажей зданий – не более 1 этажа.</w:t>
            </w:r>
          </w:p>
          <w:p w:rsidR="0015708A" w:rsidRDefault="0015708A" w:rsidP="00527964">
            <w:pPr>
              <w:ind w:firstLine="284"/>
              <w:jc w:val="both"/>
            </w:pPr>
            <w:r>
              <w:rPr>
                <w:sz w:val="22"/>
                <w:szCs w:val="22"/>
              </w:rPr>
              <w:t>Максимальная высота – до 6 м.</w:t>
            </w:r>
          </w:p>
          <w:p w:rsidR="0015708A" w:rsidRDefault="0015708A" w:rsidP="00527964">
            <w:pPr>
              <w:ind w:firstLine="284"/>
              <w:jc w:val="both"/>
            </w:pPr>
            <w:r>
              <w:rPr>
                <w:sz w:val="22"/>
                <w:szCs w:val="22"/>
              </w:rPr>
              <w:t>Площадь территорий, предназначенных для хранения транспортных средств как вспомогательных видов использования - не менее 10% от площади земельного участка. Нормы расчета стоянок автомобилей для конкретного разрешенного вида использования объекта предусматривать в соответствии с СП 42.13330.2011 "Градостроительство. Планировка и застройка городских и сельских поселений".</w:t>
            </w:r>
          </w:p>
        </w:tc>
      </w:tr>
    </w:tbl>
    <w:p w:rsidR="0015708A" w:rsidRDefault="0015708A" w:rsidP="0015708A">
      <w:pPr>
        <w:ind w:firstLine="709"/>
        <w:jc w:val="both"/>
        <w:rPr>
          <w:b/>
          <w:sz w:val="22"/>
          <w:szCs w:val="22"/>
        </w:rPr>
      </w:pPr>
      <w:r>
        <w:rPr>
          <w:rFonts w:eastAsia="Times New Roman"/>
          <w:b/>
          <w:sz w:val="22"/>
          <w:szCs w:val="22"/>
        </w:rPr>
        <w:t xml:space="preserve"> </w:t>
      </w:r>
    </w:p>
    <w:p w:rsidR="0015708A" w:rsidRDefault="0015708A" w:rsidP="0015708A">
      <w:pPr>
        <w:ind w:firstLine="709"/>
        <w:jc w:val="both"/>
        <w:rPr>
          <w:b/>
          <w:sz w:val="22"/>
          <w:szCs w:val="22"/>
        </w:rPr>
      </w:pPr>
      <w:r>
        <w:rPr>
          <w:b/>
          <w:sz w:val="22"/>
          <w:szCs w:val="22"/>
        </w:rPr>
        <w:t>3. УСЛОВНО РАЗРЕШЕННЫЕ ВИДЫ И ПАРАМЕТРЫ ИСПОЛЬЗОВАНИЯ ЗЕМЕЛЬНЫХ УЧАСТКОВ И ОБЪЕКТОВ КАПИТАЛЬНОГО СТРОИТЕЛЬСТВА</w:t>
      </w:r>
    </w:p>
    <w:tbl>
      <w:tblPr>
        <w:tblW w:w="0" w:type="auto"/>
        <w:tblInd w:w="-60" w:type="dxa"/>
        <w:tblLayout w:type="fixed"/>
        <w:tblLook w:val="0000" w:firstRow="0" w:lastRow="0" w:firstColumn="0" w:lastColumn="0" w:noHBand="0" w:noVBand="0"/>
      </w:tblPr>
      <w:tblGrid>
        <w:gridCol w:w="3652"/>
        <w:gridCol w:w="12311"/>
      </w:tblGrid>
      <w:tr w:rsidR="0015708A" w:rsidTr="00527964">
        <w:trPr>
          <w:trHeight w:val="552"/>
        </w:trPr>
        <w:tc>
          <w:tcPr>
            <w:tcW w:w="3652" w:type="dxa"/>
            <w:tcBorders>
              <w:top w:val="single" w:sz="8" w:space="0" w:color="000000"/>
              <w:left w:val="single" w:sz="8" w:space="0" w:color="000000"/>
              <w:bottom w:val="single" w:sz="8" w:space="0" w:color="000000"/>
            </w:tcBorders>
            <w:shd w:val="clear" w:color="auto" w:fill="auto"/>
            <w:vAlign w:val="center"/>
          </w:tcPr>
          <w:p w:rsidR="0015708A" w:rsidRDefault="0015708A" w:rsidP="00527964">
            <w:pPr>
              <w:tabs>
                <w:tab w:val="left" w:pos="2520"/>
              </w:tabs>
              <w:jc w:val="center"/>
              <w:rPr>
                <w:b/>
              </w:rPr>
            </w:pPr>
            <w:r>
              <w:rPr>
                <w:b/>
                <w:sz w:val="22"/>
                <w:szCs w:val="22"/>
              </w:rPr>
              <w:t>ВИДЫ ИСПОЛЬЗОВАНИЯ</w:t>
            </w:r>
          </w:p>
        </w:tc>
        <w:tc>
          <w:tcPr>
            <w:tcW w:w="123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5708A" w:rsidRDefault="0015708A" w:rsidP="00527964">
            <w:pPr>
              <w:tabs>
                <w:tab w:val="left" w:pos="2520"/>
              </w:tabs>
              <w:jc w:val="center"/>
              <w:rPr>
                <w:b/>
              </w:rPr>
            </w:pPr>
            <w:r>
              <w:rPr>
                <w:b/>
                <w:sz w:val="22"/>
                <w:szCs w:val="22"/>
              </w:rPr>
              <w:t>ПРЕДЕЛЬНЫЕ РАЗМЕРЫ ЗЕМЕЛЬНЫХ УЧАСТКОВ И ПРЕДЕЛЬНЫЕ ПАРАМЕТРЫ</w:t>
            </w:r>
          </w:p>
          <w:p w:rsidR="0015708A" w:rsidRDefault="0015708A" w:rsidP="00527964">
            <w:pPr>
              <w:tabs>
                <w:tab w:val="left" w:pos="2520"/>
              </w:tabs>
              <w:jc w:val="center"/>
            </w:pPr>
            <w:r>
              <w:rPr>
                <w:b/>
                <w:sz w:val="22"/>
                <w:szCs w:val="22"/>
              </w:rPr>
              <w:t>РАЗРЕШЕННОГО СТРОИТЕЛЬСТВА</w:t>
            </w:r>
          </w:p>
        </w:tc>
      </w:tr>
      <w:tr w:rsidR="0015708A" w:rsidTr="00527964">
        <w:tc>
          <w:tcPr>
            <w:tcW w:w="3652" w:type="dxa"/>
            <w:tcBorders>
              <w:top w:val="single" w:sz="8" w:space="0" w:color="000000"/>
              <w:left w:val="single" w:sz="8" w:space="0" w:color="000000"/>
              <w:bottom w:val="single" w:sz="8" w:space="0" w:color="000000"/>
            </w:tcBorders>
            <w:shd w:val="clear" w:color="auto" w:fill="auto"/>
            <w:vAlign w:val="center"/>
          </w:tcPr>
          <w:p w:rsidR="0015708A" w:rsidRDefault="002048D3" w:rsidP="00527964">
            <w:pPr>
              <w:rPr>
                <w:color w:val="000000"/>
              </w:rPr>
            </w:pPr>
            <w:r>
              <w:rPr>
                <w:color w:val="000000"/>
                <w:sz w:val="22"/>
              </w:rPr>
              <w:t xml:space="preserve">Культовые здания </w:t>
            </w:r>
            <w:r w:rsidRPr="006D7419">
              <w:rPr>
                <w:b/>
                <w:sz w:val="22"/>
              </w:rPr>
              <w:t>религиозного значения</w:t>
            </w:r>
          </w:p>
        </w:tc>
        <w:tc>
          <w:tcPr>
            <w:tcW w:w="1231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5708A" w:rsidRDefault="0015708A" w:rsidP="00527964">
            <w:pPr>
              <w:rPr>
                <w:color w:val="000000"/>
              </w:rPr>
            </w:pPr>
            <w:r>
              <w:rPr>
                <w:color w:val="000000"/>
                <w:sz w:val="22"/>
              </w:rPr>
              <w:t xml:space="preserve">- минимальная площадь земельных участков - </w:t>
            </w:r>
            <w:r w:rsidR="004A0F9C">
              <w:rPr>
                <w:color w:val="000000"/>
                <w:sz w:val="22"/>
              </w:rPr>
              <w:t>10</w:t>
            </w:r>
            <w:r>
              <w:rPr>
                <w:b/>
                <w:color w:val="000000"/>
                <w:sz w:val="22"/>
              </w:rPr>
              <w:t>00 кв. м</w:t>
            </w:r>
            <w:r>
              <w:rPr>
                <w:color w:val="000000"/>
                <w:sz w:val="22"/>
              </w:rPr>
              <w:t xml:space="preserve">; </w:t>
            </w:r>
            <w:r w:rsidR="0025089E">
              <w:rPr>
                <w:color w:val="000000"/>
                <w:sz w:val="22"/>
              </w:rPr>
              <w:t>максимальная 50000кв.м</w:t>
            </w:r>
          </w:p>
          <w:p w:rsidR="0015708A" w:rsidRDefault="0015708A" w:rsidP="00527964">
            <w:pPr>
              <w:rPr>
                <w:color w:val="000000"/>
              </w:rPr>
            </w:pPr>
            <w:r>
              <w:rPr>
                <w:color w:val="000000"/>
                <w:sz w:val="22"/>
              </w:rPr>
              <w:t xml:space="preserve">- максимальный процент  застройки </w:t>
            </w:r>
            <w:r w:rsidR="0025089E">
              <w:rPr>
                <w:b/>
                <w:color w:val="000000"/>
                <w:sz w:val="22"/>
              </w:rPr>
              <w:t>- 60</w:t>
            </w:r>
            <w:r>
              <w:rPr>
                <w:b/>
                <w:color w:val="000000"/>
                <w:sz w:val="22"/>
              </w:rPr>
              <w:t>;</w:t>
            </w:r>
          </w:p>
          <w:p w:rsidR="0015708A" w:rsidRDefault="0015708A" w:rsidP="00527964">
            <w:pPr>
              <w:rPr>
                <w:color w:val="000000"/>
              </w:rPr>
            </w:pPr>
            <w:r>
              <w:rPr>
                <w:color w:val="000000"/>
                <w:sz w:val="22"/>
              </w:rPr>
              <w:t xml:space="preserve">- максимальная высота зданий, строений, сооружений от уровня земли - </w:t>
            </w:r>
            <w:r>
              <w:rPr>
                <w:b/>
                <w:color w:val="000000"/>
                <w:sz w:val="22"/>
              </w:rPr>
              <w:t>50 м;</w:t>
            </w:r>
          </w:p>
          <w:p w:rsidR="0015708A" w:rsidRDefault="0015708A" w:rsidP="00527964">
            <w:pPr>
              <w:rPr>
                <w:color w:val="000000"/>
              </w:rPr>
            </w:pPr>
            <w:r>
              <w:rPr>
                <w:color w:val="000000"/>
                <w:sz w:val="22"/>
              </w:rPr>
              <w:t xml:space="preserve">Минимальный  отступ  от  границ  смежных участков – </w:t>
            </w:r>
            <w:r>
              <w:rPr>
                <w:b/>
                <w:color w:val="000000"/>
                <w:sz w:val="22"/>
              </w:rPr>
              <w:t>3.0 м.</w:t>
            </w:r>
          </w:p>
          <w:p w:rsidR="0015708A" w:rsidRDefault="0015708A" w:rsidP="00527964">
            <w:r>
              <w:rPr>
                <w:color w:val="000000"/>
                <w:sz w:val="22"/>
              </w:rPr>
              <w:t>Минимальный отступ строений от красной линии 5 м,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tc>
      </w:tr>
    </w:tbl>
    <w:p w:rsidR="0015708A" w:rsidRDefault="0015708A" w:rsidP="0015708A">
      <w:pPr>
        <w:tabs>
          <w:tab w:val="left" w:pos="2520"/>
        </w:tabs>
        <w:ind w:firstLine="709"/>
        <w:jc w:val="center"/>
        <w:rPr>
          <w:b/>
          <w:color w:val="000000"/>
          <w:u w:val="single"/>
        </w:rPr>
      </w:pPr>
      <w:r>
        <w:rPr>
          <w:b/>
          <w:color w:val="000000"/>
          <w:u w:val="single"/>
        </w:rPr>
        <w:lastRenderedPageBreak/>
        <w:t>ОД-3. Зона детских дошкольных и образовательных учреждений</w:t>
      </w:r>
    </w:p>
    <w:p w:rsidR="0015708A" w:rsidRDefault="0015708A" w:rsidP="0015708A">
      <w:pPr>
        <w:tabs>
          <w:tab w:val="left" w:pos="2520"/>
        </w:tabs>
        <w:ind w:firstLine="709"/>
        <w:jc w:val="both"/>
        <w:rPr>
          <w:b/>
          <w:color w:val="000000"/>
          <w:u w:val="single"/>
        </w:rPr>
      </w:pPr>
    </w:p>
    <w:p w:rsidR="0015708A" w:rsidRDefault="0015708A" w:rsidP="0015708A">
      <w:pPr>
        <w:widowControl w:val="0"/>
        <w:tabs>
          <w:tab w:val="left" w:pos="1260"/>
        </w:tabs>
        <w:ind w:firstLine="284"/>
        <w:jc w:val="both"/>
        <w:rPr>
          <w:b/>
        </w:rPr>
      </w:pPr>
      <w:r>
        <w:rPr>
          <w:i/>
          <w:iCs/>
          <w:color w:val="000000"/>
        </w:rPr>
        <w:t>Зона ОД-3 выделена для обеспечения правовых условий формирования объектов образования, требующих значительные территориальные ресурсы для своего нормального функционирования.</w:t>
      </w:r>
    </w:p>
    <w:p w:rsidR="0015708A" w:rsidRDefault="0015708A" w:rsidP="0015708A">
      <w:pPr>
        <w:rPr>
          <w:b/>
        </w:rPr>
      </w:pPr>
    </w:p>
    <w:p w:rsidR="0015708A" w:rsidRDefault="0015708A" w:rsidP="0015708A">
      <w:pPr>
        <w:ind w:firstLine="709"/>
        <w:jc w:val="both"/>
        <w:rPr>
          <w:b/>
        </w:rPr>
      </w:pPr>
      <w:r>
        <w:rPr>
          <w:b/>
        </w:rPr>
        <w:t>1. ОСНОВНЫЕ ВИДЫ И ПАРАМЕТРЫ РАЗРЕШЕННОГО ИСПОЛЬЗОВАНИЯ ЗЕМЕЛЬНЫХ УЧАСТКОВ И ОБЪЕКТОВ КАПИТАЛЬНОГО СТРОИТЕЛЬСТВА</w:t>
      </w:r>
    </w:p>
    <w:tbl>
      <w:tblPr>
        <w:tblW w:w="0" w:type="auto"/>
        <w:tblInd w:w="-30" w:type="dxa"/>
        <w:tblLayout w:type="fixed"/>
        <w:tblLook w:val="0000" w:firstRow="0" w:lastRow="0" w:firstColumn="0" w:lastColumn="0" w:noHBand="0" w:noVBand="0"/>
      </w:tblPr>
      <w:tblGrid>
        <w:gridCol w:w="5495"/>
        <w:gridCol w:w="10408"/>
      </w:tblGrid>
      <w:tr w:rsidR="0015708A" w:rsidTr="00FE3D66">
        <w:trPr>
          <w:trHeight w:val="552"/>
        </w:trPr>
        <w:tc>
          <w:tcPr>
            <w:tcW w:w="5495"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rPr>
            </w:pPr>
            <w:r>
              <w:rPr>
                <w:b/>
              </w:rPr>
              <w:t>ВИДЫ ИСПОЛЬЗОВАНИЯ</w:t>
            </w:r>
          </w:p>
        </w:tc>
        <w:tc>
          <w:tcPr>
            <w:tcW w:w="10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FE3D66">
        <w:trPr>
          <w:trHeight w:val="752"/>
        </w:trPr>
        <w:tc>
          <w:tcPr>
            <w:tcW w:w="5495" w:type="dxa"/>
            <w:tcBorders>
              <w:top w:val="single" w:sz="4" w:space="0" w:color="000000"/>
              <w:left w:val="single" w:sz="4" w:space="0" w:color="000000"/>
              <w:bottom w:val="single" w:sz="4" w:space="0" w:color="000000"/>
            </w:tcBorders>
            <w:shd w:val="clear" w:color="auto" w:fill="auto"/>
          </w:tcPr>
          <w:p w:rsidR="0015708A" w:rsidRDefault="0015708A" w:rsidP="00527964">
            <w:pPr>
              <w:autoSpaceDE w:val="0"/>
              <w:snapToGrid w:val="0"/>
            </w:pPr>
          </w:p>
          <w:p w:rsidR="0015708A" w:rsidRDefault="0015708A" w:rsidP="00527964">
            <w:pPr>
              <w:ind w:firstLine="284"/>
              <w:jc w:val="both"/>
            </w:pPr>
            <w:r>
              <w:t>Детские дошкольные учреждения:</w:t>
            </w:r>
          </w:p>
          <w:p w:rsidR="0015708A" w:rsidRDefault="0015708A" w:rsidP="00527964">
            <w:pPr>
              <w:ind w:firstLine="284"/>
              <w:jc w:val="both"/>
            </w:pPr>
            <w:r>
              <w:t>- детские сады;</w:t>
            </w:r>
          </w:p>
          <w:p w:rsidR="0015708A" w:rsidRDefault="0015708A" w:rsidP="00527964">
            <w:pPr>
              <w:ind w:firstLine="284"/>
              <w:jc w:val="both"/>
            </w:pPr>
            <w:r>
              <w:t>- детские сады, совмещенные с начальной школой;</w:t>
            </w:r>
          </w:p>
          <w:p w:rsidR="0015708A" w:rsidRDefault="0015708A" w:rsidP="00527964">
            <w:pPr>
              <w:ind w:firstLine="284"/>
              <w:jc w:val="both"/>
            </w:pPr>
            <w:r>
              <w:t>- детские ясли-сады.</w:t>
            </w:r>
          </w:p>
          <w:p w:rsidR="0015708A" w:rsidRDefault="0015708A" w:rsidP="00527964">
            <w:pPr>
              <w:ind w:firstLine="284"/>
              <w:jc w:val="both"/>
            </w:pPr>
          </w:p>
        </w:tc>
        <w:tc>
          <w:tcPr>
            <w:tcW w:w="10408"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ind w:firstLine="284"/>
              <w:jc w:val="both"/>
            </w:pPr>
            <w:r>
              <w:t xml:space="preserve">Детские дошкольные учреждения размещаются в соответствии с требованиями СанПиН 2.4.1.2660-10 «Санитарно-эпидемиологические требования в дошкольных организациях» и </w:t>
            </w:r>
            <w:hyperlink w:anchor="Par9596" w:history="1">
              <w:r>
                <w:rPr>
                  <w:rStyle w:val="a7"/>
                </w:rPr>
                <w:t>приложением 6</w:t>
              </w:r>
            </w:hyperlink>
            <w:r>
              <w:t xml:space="preserve"> к Нормативам Градостроительного проектирования КК.</w:t>
            </w:r>
          </w:p>
          <w:p w:rsidR="004A0F9C" w:rsidRDefault="004A0F9C" w:rsidP="00527964">
            <w:pPr>
              <w:keepLines/>
              <w:overflowPunct w:val="0"/>
              <w:autoSpaceDE w:val="0"/>
              <w:ind w:left="34" w:firstLine="284"/>
              <w:jc w:val="both"/>
              <w:textAlignment w:val="baseline"/>
            </w:pPr>
            <w:r>
              <w:rPr>
                <w:sz w:val="22"/>
                <w:szCs w:val="22"/>
              </w:rPr>
              <w:t>Минимальный/максимальный размер земельного участка – 3000/ 15 000 кв.</w:t>
            </w:r>
          </w:p>
          <w:p w:rsidR="0015708A" w:rsidRDefault="0015708A" w:rsidP="00527964">
            <w:pPr>
              <w:keepLines/>
              <w:overflowPunct w:val="0"/>
              <w:autoSpaceDE w:val="0"/>
              <w:ind w:left="34" w:firstLine="284"/>
              <w:jc w:val="both"/>
              <w:textAlignment w:val="baseline"/>
            </w:pPr>
            <w:r>
              <w:t>Минимальное расстояние от зданий дошкольных учреждений до красных линий – 10 м.</w:t>
            </w:r>
          </w:p>
          <w:p w:rsidR="0015708A" w:rsidRDefault="0015708A" w:rsidP="00527964">
            <w:pPr>
              <w:keepLines/>
              <w:overflowPunct w:val="0"/>
              <w:autoSpaceDE w:val="0"/>
              <w:ind w:left="34" w:firstLine="284"/>
              <w:jc w:val="both"/>
              <w:textAlignment w:val="baseline"/>
            </w:pPr>
            <w:r>
              <w:t>Минимальные расстояния от зданий дошкольных учреждений до стен жилых домов и прочих зданий – по нормам инсоляции, освещенности и противопожарным требованиям.</w:t>
            </w:r>
          </w:p>
          <w:p w:rsidR="0015708A" w:rsidRDefault="0015708A" w:rsidP="00527964">
            <w:pPr>
              <w:keepLines/>
              <w:overflowPunct w:val="0"/>
              <w:autoSpaceDE w:val="0"/>
              <w:ind w:left="34" w:firstLine="284"/>
              <w:jc w:val="both"/>
              <w:textAlignment w:val="baseline"/>
            </w:pPr>
            <w:r>
              <w:t>Минимальные расстояния от зданий дошкольных учреждений до приемных пунктов вторсырья – 50 м.</w:t>
            </w:r>
          </w:p>
          <w:p w:rsidR="0015708A" w:rsidRDefault="0015708A" w:rsidP="00527964">
            <w:pPr>
              <w:keepLines/>
              <w:overflowPunct w:val="0"/>
              <w:autoSpaceDE w:val="0"/>
              <w:ind w:left="34" w:firstLine="284"/>
              <w:jc w:val="both"/>
              <w:textAlignment w:val="baseline"/>
            </w:pPr>
            <w:r>
              <w:t>Минимальное расстояние от границ участка:</w:t>
            </w:r>
          </w:p>
          <w:p w:rsidR="0015708A" w:rsidRDefault="0015708A" w:rsidP="00527964">
            <w:pPr>
              <w:keepLines/>
              <w:overflowPunct w:val="0"/>
              <w:autoSpaceDE w:val="0"/>
              <w:ind w:left="34" w:firstLine="284"/>
              <w:jc w:val="both"/>
              <w:textAlignment w:val="baseline"/>
            </w:pPr>
            <w:r>
              <w:t>- до кладбищ традиционного захоронения – 300 м,</w:t>
            </w:r>
          </w:p>
          <w:p w:rsidR="0015708A" w:rsidRDefault="0015708A" w:rsidP="00527964">
            <w:pPr>
              <w:keepLines/>
              <w:overflowPunct w:val="0"/>
              <w:autoSpaceDE w:val="0"/>
              <w:ind w:left="34" w:firstLine="284"/>
              <w:jc w:val="both"/>
              <w:textAlignment w:val="baseline"/>
            </w:pPr>
            <w:r>
              <w:t>- до кладбищ для захоронения после кремации – 100 м.</w:t>
            </w:r>
          </w:p>
          <w:p w:rsidR="0015708A" w:rsidRDefault="0015708A" w:rsidP="00527964">
            <w:pPr>
              <w:keepLines/>
              <w:overflowPunct w:val="0"/>
              <w:autoSpaceDE w:val="0"/>
              <w:ind w:left="34" w:firstLine="284"/>
              <w:jc w:val="both"/>
              <w:textAlignment w:val="baseline"/>
            </w:pPr>
            <w:r>
              <w:t xml:space="preserve">Расстояние от кладбищ до зданий детских учреждений допускается уменьшать по согласованию с местными органами санитарного надзора, но оно должно быть не менее 100 м. </w:t>
            </w:r>
          </w:p>
          <w:p w:rsidR="0015708A" w:rsidRDefault="0015708A" w:rsidP="00527964">
            <w:pPr>
              <w:keepLines/>
              <w:overflowPunct w:val="0"/>
              <w:autoSpaceDE w:val="0"/>
              <w:ind w:left="34" w:firstLine="284"/>
              <w:jc w:val="both"/>
              <w:textAlignment w:val="baseline"/>
            </w:pPr>
            <w:r>
              <w:t xml:space="preserve">Максимальное количество надземных этажей  – не более 2 этажей. В условиях плотной жилой застройки  возможно наличие 3-его этажа при условии размещения на нем служебно-бытовых, рекреационных помещений и дополнительных помещений для работы с детьми (кабинеты психолога, логопеда). </w:t>
            </w:r>
          </w:p>
          <w:p w:rsidR="0015708A" w:rsidRDefault="0015708A" w:rsidP="00527964">
            <w:pPr>
              <w:keepLines/>
              <w:overflowPunct w:val="0"/>
              <w:autoSpaceDE w:val="0"/>
              <w:ind w:left="34" w:firstLine="284"/>
              <w:jc w:val="both"/>
              <w:textAlignment w:val="baseline"/>
            </w:pPr>
            <w:r>
              <w:t xml:space="preserve">Высота зданий – не более 12 м. </w:t>
            </w:r>
          </w:p>
          <w:p w:rsidR="0015708A" w:rsidRDefault="0015708A" w:rsidP="00527964">
            <w:pPr>
              <w:keepLines/>
              <w:overflowPunct w:val="0"/>
              <w:autoSpaceDE w:val="0"/>
              <w:ind w:left="34" w:firstLine="284"/>
              <w:jc w:val="both"/>
              <w:textAlignment w:val="baseline"/>
            </w:pPr>
            <w:r>
              <w:t xml:space="preserve">Высота основных помещений  - не менее 3 м. </w:t>
            </w:r>
          </w:p>
          <w:p w:rsidR="0015708A" w:rsidRDefault="0015708A" w:rsidP="00527964">
            <w:pPr>
              <w:autoSpaceDE w:val="0"/>
              <w:ind w:firstLine="318"/>
              <w:jc w:val="both"/>
              <w:rPr>
                <w:rFonts w:cs="Calibri"/>
              </w:rPr>
            </w:pPr>
            <w:r>
              <w:t xml:space="preserve">Здания дошкольных организаций могут быть отдельно стоящими, пристроенными к торцам жилых домов, встроенными в жилые дома и встроенно-пристроенными к торцам жилых домов. </w:t>
            </w:r>
            <w:r>
              <w:rPr>
                <w:rFonts w:cs="Calibri"/>
              </w:rPr>
              <w:t>Вместимость дошкольных учреждений:</w:t>
            </w:r>
          </w:p>
          <w:p w:rsidR="0015708A" w:rsidRDefault="0015708A" w:rsidP="00527964">
            <w:pPr>
              <w:autoSpaceDE w:val="0"/>
              <w:ind w:firstLine="540"/>
              <w:jc w:val="both"/>
            </w:pPr>
            <w:r>
              <w:rPr>
                <w:rFonts w:cs="Calibri"/>
              </w:rPr>
              <w:t>- в отдельно стоящих зданиях не более 350 мест;</w:t>
            </w:r>
          </w:p>
          <w:p w:rsidR="0015708A" w:rsidRDefault="0015708A" w:rsidP="00527964">
            <w:pPr>
              <w:autoSpaceDE w:val="0"/>
              <w:ind w:firstLine="540"/>
              <w:jc w:val="both"/>
            </w:pPr>
            <w:r>
              <w:t xml:space="preserve">- во встроенных в жилые дома - не более 80 мест, встроено-пристроенных или пристроенных </w:t>
            </w:r>
            <w:r>
              <w:lastRenderedPageBreak/>
              <w:t>– не более 150 мест, при наличии отдельной огражденной территории, входа и въезда.</w:t>
            </w:r>
          </w:p>
          <w:p w:rsidR="0015708A" w:rsidRDefault="0015708A" w:rsidP="00527964">
            <w:pPr>
              <w:keepLines/>
              <w:overflowPunct w:val="0"/>
              <w:autoSpaceDE w:val="0"/>
              <w:ind w:left="34" w:firstLine="284"/>
              <w:jc w:val="both"/>
              <w:textAlignment w:val="baseline"/>
            </w:pPr>
            <w:r>
              <w:t>Допускается совмещение дошкольных образовательных организаций с общеобразовательными учреждениями в единый комплекс (детский сад - школа).</w:t>
            </w:r>
          </w:p>
          <w:p w:rsidR="0015708A" w:rsidRDefault="0015708A" w:rsidP="00527964">
            <w:pPr>
              <w:keepLines/>
              <w:overflowPunct w:val="0"/>
              <w:autoSpaceDE w:val="0"/>
              <w:ind w:left="34" w:firstLine="284"/>
              <w:jc w:val="both"/>
              <w:textAlignment w:val="baseline"/>
            </w:pPr>
            <w:r>
              <w:t>Использование помещений дошкольных организаций не по назначению не допускается. </w:t>
            </w:r>
          </w:p>
          <w:p w:rsidR="0015708A" w:rsidRDefault="0015708A" w:rsidP="00527964">
            <w:pPr>
              <w:keepLines/>
              <w:overflowPunct w:val="0"/>
              <w:autoSpaceDE w:val="0"/>
              <w:ind w:left="34" w:firstLine="284"/>
              <w:jc w:val="both"/>
              <w:textAlignment w:val="baseline"/>
              <w:rPr>
                <w:rFonts w:cs="Calibri"/>
              </w:rPr>
            </w:pPr>
            <w:r>
              <w:t xml:space="preserve">Озеленение </w:t>
            </w:r>
            <w:r>
              <w:rPr>
                <w:rFonts w:cs="Calibri"/>
              </w:rPr>
              <w:t>не менее 50% площади территории, свободной от застройки</w:t>
            </w:r>
            <w:r>
              <w:t>.</w:t>
            </w:r>
            <w:r>
              <w:rPr>
                <w:rFonts w:cs="Calibri"/>
              </w:rPr>
              <w:t xml:space="preserve"> При размещении территории дошкольной образовательной организации на границе с лесными и садовыми массивами допускается сокращать площадь озеленения на 10%.</w:t>
            </w:r>
          </w:p>
          <w:p w:rsidR="0015708A" w:rsidRDefault="0015708A" w:rsidP="00527964">
            <w:pPr>
              <w:autoSpaceDE w:val="0"/>
              <w:ind w:firstLine="540"/>
              <w:jc w:val="both"/>
              <w:rPr>
                <w:rFonts w:cs="Calibri"/>
              </w:rPr>
            </w:pPr>
            <w:r>
              <w:rPr>
                <w:rFonts w:cs="Calibri"/>
              </w:rPr>
              <w:t>Деревья высаживаются на расстоянии не ближе 15 м, а кустарники не ближе 5 м от здания дошкольной организации.</w:t>
            </w:r>
          </w:p>
          <w:p w:rsidR="0015708A" w:rsidRDefault="0015708A" w:rsidP="00527964">
            <w:pPr>
              <w:keepLines/>
              <w:overflowPunct w:val="0"/>
              <w:autoSpaceDE w:val="0"/>
              <w:ind w:left="34" w:firstLine="284"/>
              <w:jc w:val="both"/>
              <w:textAlignment w:val="baseline"/>
            </w:pPr>
            <w:r>
              <w:rPr>
                <w:rFonts w:cs="Calibri"/>
              </w:rPr>
              <w:t>Не предусматривается размещение игровых площадок на крыше зданий дошкольных организаций.</w:t>
            </w:r>
          </w:p>
        </w:tc>
      </w:tr>
      <w:tr w:rsidR="0015708A" w:rsidTr="00FE3D66">
        <w:trPr>
          <w:trHeight w:val="752"/>
        </w:trPr>
        <w:tc>
          <w:tcPr>
            <w:tcW w:w="5495" w:type="dxa"/>
            <w:tcBorders>
              <w:top w:val="single" w:sz="4" w:space="0" w:color="000000"/>
              <w:left w:val="single" w:sz="4" w:space="0" w:color="000000"/>
              <w:bottom w:val="single" w:sz="4" w:space="0" w:color="000000"/>
            </w:tcBorders>
            <w:shd w:val="clear" w:color="auto" w:fill="auto"/>
          </w:tcPr>
          <w:p w:rsidR="0015708A" w:rsidRDefault="0015708A" w:rsidP="00527964">
            <w:pPr>
              <w:autoSpaceDE w:val="0"/>
            </w:pPr>
            <w:r>
              <w:lastRenderedPageBreak/>
              <w:t>Общеобразовательные учреждения:</w:t>
            </w:r>
          </w:p>
          <w:p w:rsidR="0015708A" w:rsidRDefault="0015708A" w:rsidP="00527964">
            <w:pPr>
              <w:autoSpaceDE w:val="0"/>
            </w:pPr>
            <w:r>
              <w:t>- начальные школы,</w:t>
            </w:r>
          </w:p>
          <w:p w:rsidR="0015708A" w:rsidRDefault="0015708A" w:rsidP="00527964">
            <w:pPr>
              <w:autoSpaceDE w:val="0"/>
            </w:pPr>
            <w:r>
              <w:t>- средние общеобразовательные школы полного и основного образования,</w:t>
            </w:r>
          </w:p>
          <w:p w:rsidR="0015708A" w:rsidRDefault="0015708A" w:rsidP="00527964">
            <w:pPr>
              <w:autoSpaceDE w:val="0"/>
            </w:pPr>
            <w:r>
              <w:t>- вечерние школы,</w:t>
            </w:r>
          </w:p>
          <w:p w:rsidR="0015708A" w:rsidRDefault="0015708A" w:rsidP="00527964">
            <w:pPr>
              <w:jc w:val="both"/>
            </w:pPr>
            <w:r>
              <w:t>- частные школы,</w:t>
            </w:r>
          </w:p>
          <w:p w:rsidR="0015708A" w:rsidRDefault="0015708A" w:rsidP="00527964">
            <w:pPr>
              <w:jc w:val="both"/>
            </w:pPr>
            <w:r>
              <w:t>- лицеи, гимназии,</w:t>
            </w:r>
          </w:p>
          <w:p w:rsidR="0015708A" w:rsidRDefault="0015708A" w:rsidP="00527964">
            <w:pPr>
              <w:jc w:val="both"/>
            </w:pPr>
            <w:r>
              <w:t>- школы-интернаты, специализированные школы.</w:t>
            </w:r>
          </w:p>
          <w:p w:rsidR="0015708A" w:rsidRDefault="0015708A" w:rsidP="00527964">
            <w:pPr>
              <w:autoSpaceDE w:val="0"/>
            </w:pPr>
          </w:p>
        </w:tc>
        <w:tc>
          <w:tcPr>
            <w:tcW w:w="10408"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autoSpaceDE w:val="0"/>
              <w:ind w:firstLine="540"/>
              <w:jc w:val="both"/>
            </w:pPr>
            <w:r>
              <w:rPr>
                <w:rFonts w:cs="Calibri"/>
              </w:rPr>
              <w:t xml:space="preserve">Общеобразовательные учреждения размещаются в соответствии с требованиями СанПиН 2.4.2.2821-10 «Санитарно-эпидемиологические требования к условиям и организации обучения в общеобразовательных учреждениях» и </w:t>
            </w:r>
            <w:hyperlink w:anchor="Par9596" w:history="1">
              <w:r>
                <w:rPr>
                  <w:rStyle w:val="a7"/>
                  <w:rFonts w:cs="Calibri"/>
                </w:rPr>
                <w:t>приложением 6</w:t>
              </w:r>
            </w:hyperlink>
            <w:r>
              <w:rPr>
                <w:rFonts w:cs="Calibri"/>
              </w:rPr>
              <w:t xml:space="preserve"> к Нормативам Градостроительного проектирования КК.</w:t>
            </w:r>
          </w:p>
          <w:p w:rsidR="004A0F9C" w:rsidRDefault="004A0F9C" w:rsidP="00527964">
            <w:pPr>
              <w:keepLines/>
              <w:overflowPunct w:val="0"/>
              <w:autoSpaceDE w:val="0"/>
              <w:ind w:left="34" w:firstLine="459"/>
              <w:jc w:val="both"/>
              <w:textAlignment w:val="baseline"/>
              <w:rPr>
                <w:rFonts w:cs="Calibri"/>
              </w:rPr>
            </w:pPr>
            <w:r>
              <w:rPr>
                <w:sz w:val="22"/>
                <w:szCs w:val="22"/>
              </w:rPr>
              <w:t>Минимальный/максимальный размер земельного участка – 1000/ 25 000 кв.</w:t>
            </w:r>
          </w:p>
          <w:p w:rsidR="0015708A" w:rsidRDefault="0015708A" w:rsidP="00527964">
            <w:pPr>
              <w:keepLines/>
              <w:overflowPunct w:val="0"/>
              <w:autoSpaceDE w:val="0"/>
              <w:ind w:left="34" w:firstLine="459"/>
              <w:jc w:val="both"/>
              <w:textAlignment w:val="baseline"/>
              <w:rPr>
                <w:rFonts w:cs="Calibri"/>
              </w:rPr>
            </w:pPr>
            <w:r>
              <w:rPr>
                <w:rFonts w:cs="Calibri"/>
              </w:rPr>
              <w:t>Минимальное расстояние от зданий общеобразовательных учреждений до красных линий – 10 м.</w:t>
            </w:r>
          </w:p>
          <w:p w:rsidR="0015708A" w:rsidRDefault="0015708A" w:rsidP="00527964">
            <w:pPr>
              <w:keepLines/>
              <w:overflowPunct w:val="0"/>
              <w:autoSpaceDE w:val="0"/>
              <w:ind w:left="34" w:firstLine="540"/>
              <w:jc w:val="both"/>
              <w:textAlignment w:val="baseline"/>
              <w:rPr>
                <w:rFonts w:cs="Calibri"/>
              </w:rPr>
            </w:pPr>
            <w:r>
              <w:rPr>
                <w:rFonts w:cs="Calibri"/>
              </w:rPr>
              <w:t>Минимальные расстояния от зданий общеобразовательных учреждений до стен жилых домов и прочих зданий – по нормам инсоляции, освещенности и противопожарным требованиям.</w:t>
            </w:r>
          </w:p>
          <w:p w:rsidR="0015708A" w:rsidRDefault="0015708A" w:rsidP="00527964">
            <w:pPr>
              <w:keepLines/>
              <w:overflowPunct w:val="0"/>
              <w:autoSpaceDE w:val="0"/>
              <w:ind w:left="34" w:firstLine="540"/>
              <w:jc w:val="both"/>
              <w:textAlignment w:val="baseline"/>
              <w:rPr>
                <w:rFonts w:cs="Calibri"/>
              </w:rPr>
            </w:pPr>
            <w:r>
              <w:rPr>
                <w:rFonts w:cs="Calibri"/>
              </w:rPr>
              <w:t>Минимальные расстояния от зданий общеобразовательных учреждений до приемных пунктов вторсырья – 50 м.</w:t>
            </w:r>
          </w:p>
          <w:p w:rsidR="0015708A" w:rsidRDefault="0015708A" w:rsidP="00527964">
            <w:pPr>
              <w:keepLines/>
              <w:overflowPunct w:val="0"/>
              <w:autoSpaceDE w:val="0"/>
              <w:ind w:left="34" w:firstLine="540"/>
              <w:jc w:val="both"/>
              <w:textAlignment w:val="baseline"/>
              <w:rPr>
                <w:rFonts w:cs="Calibri"/>
              </w:rPr>
            </w:pPr>
            <w:r>
              <w:rPr>
                <w:rFonts w:cs="Calibri"/>
              </w:rPr>
              <w:t>Минимальное расстояние от границ участка:</w:t>
            </w:r>
          </w:p>
          <w:p w:rsidR="0015708A" w:rsidRDefault="0015708A" w:rsidP="00527964">
            <w:pPr>
              <w:keepLines/>
              <w:overflowPunct w:val="0"/>
              <w:autoSpaceDE w:val="0"/>
              <w:ind w:left="34" w:firstLine="540"/>
              <w:jc w:val="both"/>
              <w:textAlignment w:val="baseline"/>
              <w:rPr>
                <w:rFonts w:cs="Calibri"/>
              </w:rPr>
            </w:pPr>
            <w:r>
              <w:rPr>
                <w:rFonts w:cs="Calibri"/>
              </w:rPr>
              <w:t>- до кладбищ традиционного захоронения – 300 м,</w:t>
            </w:r>
          </w:p>
          <w:p w:rsidR="0015708A" w:rsidRDefault="0015708A" w:rsidP="00527964">
            <w:pPr>
              <w:keepLines/>
              <w:overflowPunct w:val="0"/>
              <w:autoSpaceDE w:val="0"/>
              <w:ind w:left="34" w:firstLine="540"/>
              <w:jc w:val="both"/>
              <w:textAlignment w:val="baseline"/>
              <w:rPr>
                <w:rFonts w:cs="Calibri"/>
              </w:rPr>
            </w:pPr>
            <w:r>
              <w:rPr>
                <w:rFonts w:cs="Calibri"/>
              </w:rPr>
              <w:t>- до кладбищ для захоронения после кремации – 100 м.</w:t>
            </w:r>
          </w:p>
          <w:p w:rsidR="0015708A" w:rsidRDefault="0015708A" w:rsidP="00527964">
            <w:pPr>
              <w:keepLines/>
              <w:overflowPunct w:val="0"/>
              <w:autoSpaceDE w:val="0"/>
              <w:ind w:left="34" w:firstLine="540"/>
              <w:jc w:val="both"/>
              <w:textAlignment w:val="baseline"/>
              <w:rPr>
                <w:rFonts w:cs="Calibri"/>
              </w:rPr>
            </w:pPr>
            <w:r>
              <w:rPr>
                <w:rFonts w:cs="Calibri"/>
              </w:rPr>
              <w:t xml:space="preserve">Расстояние от кладбищ до зданий общеобразовательных учреждений допускается уменьшать по согласованию с местными органами санитарного надзора, но оно должно быть не менее 100 м. </w:t>
            </w:r>
          </w:p>
          <w:p w:rsidR="0015708A" w:rsidRDefault="0015708A" w:rsidP="00527964">
            <w:pPr>
              <w:keepLines/>
              <w:overflowPunct w:val="0"/>
              <w:autoSpaceDE w:val="0"/>
              <w:ind w:left="34" w:firstLine="540"/>
              <w:jc w:val="both"/>
              <w:textAlignment w:val="baseline"/>
              <w:rPr>
                <w:rFonts w:cs="Calibri"/>
              </w:rPr>
            </w:pPr>
            <w:r>
              <w:rPr>
                <w:rFonts w:cs="Calibri"/>
              </w:rPr>
              <w:t xml:space="preserve">Максимальное количество надземных этажей  – не более 3 этажей. </w:t>
            </w:r>
          </w:p>
          <w:p w:rsidR="0015708A" w:rsidRDefault="0015708A" w:rsidP="00527964">
            <w:pPr>
              <w:keepLines/>
              <w:overflowPunct w:val="0"/>
              <w:autoSpaceDE w:val="0"/>
              <w:ind w:left="34" w:firstLine="540"/>
              <w:jc w:val="both"/>
              <w:textAlignment w:val="baseline"/>
              <w:rPr>
                <w:rFonts w:cs="Calibri"/>
              </w:rPr>
            </w:pPr>
            <w:r>
              <w:rPr>
                <w:rFonts w:cs="Calibri"/>
              </w:rPr>
              <w:t xml:space="preserve">Высота зданий – не более 15 м. </w:t>
            </w:r>
          </w:p>
          <w:p w:rsidR="0015708A" w:rsidRDefault="0015708A" w:rsidP="00527964">
            <w:pPr>
              <w:autoSpaceDE w:val="0"/>
              <w:ind w:firstLine="540"/>
              <w:jc w:val="both"/>
              <w:rPr>
                <w:rFonts w:cs="Calibri"/>
              </w:rPr>
            </w:pPr>
            <w:r>
              <w:rPr>
                <w:rFonts w:cs="Calibri"/>
              </w:rPr>
              <w:t xml:space="preserve">Высота учебных помещений - не менее 3,6 м во вновь строящихся, не менее 2,75м в реконструируемых школах. Высота спортивного зала - не менее 6,0 м. </w:t>
            </w:r>
          </w:p>
          <w:p w:rsidR="0015708A" w:rsidRDefault="0015708A" w:rsidP="00527964">
            <w:pPr>
              <w:keepLines/>
              <w:overflowPunct w:val="0"/>
              <w:autoSpaceDE w:val="0"/>
              <w:ind w:left="34" w:firstLine="540"/>
              <w:jc w:val="both"/>
              <w:textAlignment w:val="baseline"/>
              <w:rPr>
                <w:rFonts w:cs="Calibri"/>
              </w:rPr>
            </w:pPr>
            <w:r>
              <w:rPr>
                <w:rFonts w:cs="Calibri"/>
              </w:rPr>
              <w:t>Озеленение не менее 50% площади территории. При размещении территории на границе с лесными и садовыми массивами допускается сокращать площадь озеленения на 10%.</w:t>
            </w:r>
          </w:p>
          <w:p w:rsidR="0015708A" w:rsidRDefault="0015708A" w:rsidP="00527964">
            <w:pPr>
              <w:autoSpaceDE w:val="0"/>
              <w:ind w:firstLine="540"/>
              <w:jc w:val="both"/>
            </w:pPr>
            <w:r>
              <w:rPr>
                <w:rFonts w:cs="Calibri"/>
              </w:rPr>
              <w:t xml:space="preserve">Деревья высаживают на расстоянии не менее 15,0 м, а кустарники не менее 5,0 м от здания </w:t>
            </w:r>
            <w:r>
              <w:rPr>
                <w:rFonts w:cs="Calibri"/>
              </w:rPr>
              <w:lastRenderedPageBreak/>
              <w:t xml:space="preserve">учреждения.  </w:t>
            </w:r>
          </w:p>
        </w:tc>
      </w:tr>
      <w:tr w:rsidR="0015708A" w:rsidTr="00FE3D66">
        <w:trPr>
          <w:trHeight w:val="23"/>
        </w:trPr>
        <w:tc>
          <w:tcPr>
            <w:tcW w:w="15903" w:type="dxa"/>
            <w:gridSpan w:val="2"/>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ind w:firstLine="284"/>
              <w:jc w:val="center"/>
              <w:rPr>
                <w:rFonts w:cs="Calibri"/>
              </w:rPr>
            </w:pPr>
            <w:r>
              <w:rPr>
                <w:u w:val="single"/>
              </w:rPr>
              <w:lastRenderedPageBreak/>
              <w:t>Требования к ограждению земельных участков:</w:t>
            </w:r>
          </w:p>
          <w:p w:rsidR="0015708A" w:rsidRDefault="0015708A" w:rsidP="00527964">
            <w:pPr>
              <w:tabs>
                <w:tab w:val="left" w:pos="2520"/>
              </w:tabs>
              <w:jc w:val="both"/>
              <w:rPr>
                <w:color w:val="000000"/>
              </w:rPr>
            </w:pPr>
            <w:r>
              <w:rPr>
                <w:rFonts w:cs="Calibri"/>
              </w:rPr>
              <w:t>Территория дошкольной организации по периметру ограждается забором и полосой зеленых насаждений</w:t>
            </w:r>
            <w:r>
              <w:rPr>
                <w:color w:val="000000"/>
              </w:rPr>
              <w:t>. Ограждения детских садов и школ должны обеспечивать защиту территории от проникновения посторонних  и несанкционированного въезда автомобилей, должны быть изготовлены и установлены таким образом, чтобы полностью исключалась вероятность получения травм об элементы конструкции, должны быть устойчивы к различным механическим повреждениям.</w:t>
            </w:r>
          </w:p>
          <w:p w:rsidR="0015708A" w:rsidRDefault="0015708A" w:rsidP="00527964">
            <w:pPr>
              <w:keepLines/>
              <w:overflowPunct w:val="0"/>
              <w:autoSpaceDE w:val="0"/>
              <w:ind w:left="34" w:firstLine="317"/>
              <w:jc w:val="both"/>
              <w:textAlignment w:val="baseline"/>
            </w:pPr>
            <w:r>
              <w:rPr>
                <w:color w:val="000000"/>
              </w:rPr>
              <w:t xml:space="preserve">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ограждения должны быть </w:t>
            </w:r>
            <w:proofErr w:type="spellStart"/>
            <w:r>
              <w:rPr>
                <w:color w:val="000000"/>
              </w:rPr>
              <w:t>светопрозрачными</w:t>
            </w:r>
            <w:proofErr w:type="spellEnd"/>
            <w:r>
              <w:rPr>
                <w:color w:val="000000"/>
              </w:rPr>
              <w:t>, решетчатыми, эстетически привлекательными, иметь устойчивость к загрязнению и запылению и способность к легкой механической очистке, высотой не более 2,0 м.</w:t>
            </w:r>
          </w:p>
        </w:tc>
      </w:tr>
      <w:tr w:rsidR="0015708A" w:rsidTr="00FE3D66">
        <w:trPr>
          <w:trHeight w:val="23"/>
        </w:trPr>
        <w:tc>
          <w:tcPr>
            <w:tcW w:w="5495" w:type="dxa"/>
            <w:tcBorders>
              <w:top w:val="single" w:sz="4" w:space="0" w:color="000000"/>
              <w:left w:val="single" w:sz="4" w:space="0" w:color="000000"/>
              <w:bottom w:val="single" w:sz="4" w:space="0" w:color="000000"/>
            </w:tcBorders>
            <w:shd w:val="clear" w:color="auto" w:fill="auto"/>
          </w:tcPr>
          <w:p w:rsidR="0015708A" w:rsidRDefault="0015708A" w:rsidP="00527964">
            <w:pPr>
              <w:ind w:firstLine="284"/>
              <w:jc w:val="both"/>
            </w:pPr>
            <w:r>
              <w:rPr>
                <w:sz w:val="22"/>
                <w:szCs w:val="22"/>
              </w:rPr>
              <w:t>Учреждение внешкольного образования:</w:t>
            </w:r>
          </w:p>
          <w:p w:rsidR="0015708A" w:rsidRDefault="0015708A" w:rsidP="00527964">
            <w:pPr>
              <w:ind w:firstLine="284"/>
              <w:jc w:val="both"/>
            </w:pPr>
            <w:r>
              <w:rPr>
                <w:sz w:val="22"/>
                <w:szCs w:val="22"/>
              </w:rPr>
              <w:t xml:space="preserve">- художественные школы, школы искусств, музыкальные школы, хореографические школы, театральные школы, </w:t>
            </w:r>
          </w:p>
          <w:p w:rsidR="0015708A" w:rsidRDefault="0015708A" w:rsidP="00527964">
            <w:pPr>
              <w:ind w:firstLine="284"/>
              <w:jc w:val="both"/>
            </w:pPr>
            <w:r>
              <w:rPr>
                <w:sz w:val="22"/>
                <w:szCs w:val="22"/>
              </w:rPr>
              <w:t xml:space="preserve">- церковно-приходские школы, </w:t>
            </w:r>
          </w:p>
          <w:p w:rsidR="0015708A" w:rsidRDefault="0015708A" w:rsidP="00527964">
            <w:pPr>
              <w:ind w:firstLine="284"/>
              <w:jc w:val="both"/>
            </w:pPr>
            <w:r>
              <w:rPr>
                <w:sz w:val="22"/>
                <w:szCs w:val="22"/>
              </w:rPr>
              <w:t xml:space="preserve">- детские дома творчества, </w:t>
            </w:r>
          </w:p>
          <w:p w:rsidR="0015708A" w:rsidRDefault="0015708A" w:rsidP="00527964">
            <w:pPr>
              <w:ind w:firstLine="284"/>
              <w:jc w:val="both"/>
            </w:pPr>
            <w:r>
              <w:rPr>
                <w:sz w:val="22"/>
                <w:szCs w:val="22"/>
              </w:rPr>
              <w:t>- библиотеки, архивы,</w:t>
            </w:r>
          </w:p>
          <w:p w:rsidR="0015708A" w:rsidRDefault="0015708A" w:rsidP="00527964">
            <w:pPr>
              <w:ind w:firstLine="284"/>
              <w:jc w:val="both"/>
            </w:pPr>
            <w:r>
              <w:rPr>
                <w:sz w:val="22"/>
                <w:szCs w:val="22"/>
              </w:rPr>
              <w:t>- информационные, компьютерные центры,</w:t>
            </w:r>
          </w:p>
          <w:p w:rsidR="0015708A" w:rsidRDefault="0015708A" w:rsidP="00527964">
            <w:pPr>
              <w:ind w:firstLine="284"/>
              <w:jc w:val="both"/>
            </w:pPr>
            <w:r>
              <w:rPr>
                <w:sz w:val="22"/>
                <w:szCs w:val="22"/>
              </w:rPr>
              <w:t>- музеи, выставочные залы.</w:t>
            </w:r>
          </w:p>
          <w:p w:rsidR="0015708A" w:rsidRDefault="0015708A" w:rsidP="00527964">
            <w:pPr>
              <w:ind w:firstLine="284"/>
              <w:jc w:val="both"/>
            </w:pPr>
            <w:r>
              <w:rPr>
                <w:sz w:val="22"/>
                <w:szCs w:val="22"/>
              </w:rPr>
              <w:t>Учреждения начального, среднего, высшего и дополнительного профессионального образования:</w:t>
            </w:r>
          </w:p>
          <w:p w:rsidR="0015708A" w:rsidRDefault="0015708A" w:rsidP="00527964">
            <w:pPr>
              <w:ind w:firstLine="284"/>
              <w:jc w:val="both"/>
            </w:pPr>
            <w:r>
              <w:rPr>
                <w:sz w:val="22"/>
                <w:szCs w:val="22"/>
              </w:rPr>
              <w:t xml:space="preserve">- профессиональные училища, </w:t>
            </w:r>
          </w:p>
          <w:p w:rsidR="0015708A" w:rsidRDefault="0015708A" w:rsidP="00527964">
            <w:pPr>
              <w:ind w:firstLine="284"/>
              <w:jc w:val="both"/>
            </w:pPr>
            <w:r>
              <w:rPr>
                <w:sz w:val="22"/>
                <w:szCs w:val="22"/>
              </w:rPr>
              <w:t>- учебные комбинаты, техникумы, училища, колледжи,</w:t>
            </w:r>
          </w:p>
          <w:p w:rsidR="0015708A" w:rsidRDefault="0015708A" w:rsidP="00527964">
            <w:pPr>
              <w:ind w:firstLine="284"/>
              <w:jc w:val="both"/>
            </w:pPr>
            <w:r>
              <w:rPr>
                <w:sz w:val="22"/>
                <w:szCs w:val="22"/>
              </w:rPr>
              <w:t>- высшие учебные  заведения (университеты, институты, академии),</w:t>
            </w:r>
          </w:p>
          <w:p w:rsidR="0015708A" w:rsidRDefault="0015708A" w:rsidP="00527964">
            <w:pPr>
              <w:ind w:firstLine="284"/>
              <w:jc w:val="both"/>
            </w:pPr>
            <w:r>
              <w:rPr>
                <w:sz w:val="22"/>
                <w:szCs w:val="22"/>
              </w:rPr>
              <w:t xml:space="preserve">- курсы, </w:t>
            </w:r>
          </w:p>
          <w:p w:rsidR="0015708A" w:rsidRDefault="0015708A" w:rsidP="00527964">
            <w:pPr>
              <w:ind w:firstLine="284"/>
              <w:jc w:val="both"/>
            </w:pPr>
            <w:r>
              <w:rPr>
                <w:sz w:val="22"/>
                <w:szCs w:val="22"/>
              </w:rPr>
              <w:t>- учебные центры профессионального обучения, институты повышения квалификации,</w:t>
            </w:r>
          </w:p>
          <w:p w:rsidR="0015708A" w:rsidRDefault="0015708A" w:rsidP="00527964">
            <w:pPr>
              <w:ind w:firstLine="284"/>
              <w:jc w:val="both"/>
            </w:pPr>
          </w:p>
        </w:tc>
        <w:tc>
          <w:tcPr>
            <w:tcW w:w="10408" w:type="dxa"/>
            <w:tcBorders>
              <w:top w:val="single" w:sz="4" w:space="0" w:color="000000"/>
              <w:left w:val="single" w:sz="4" w:space="0" w:color="000000"/>
              <w:bottom w:val="single" w:sz="4" w:space="0" w:color="000000"/>
              <w:right w:val="single" w:sz="4" w:space="0" w:color="000000"/>
            </w:tcBorders>
            <w:shd w:val="clear" w:color="auto" w:fill="auto"/>
          </w:tcPr>
          <w:p w:rsidR="004A0F9C" w:rsidRDefault="004A0F9C" w:rsidP="00527964">
            <w:pPr>
              <w:keepLines/>
              <w:overflowPunct w:val="0"/>
              <w:autoSpaceDE w:val="0"/>
              <w:ind w:left="34" w:firstLine="317"/>
              <w:jc w:val="both"/>
              <w:textAlignment w:val="baseline"/>
              <w:rPr>
                <w:rFonts w:cs="Calibri"/>
              </w:rPr>
            </w:pPr>
            <w:r>
              <w:rPr>
                <w:sz w:val="22"/>
                <w:szCs w:val="22"/>
              </w:rPr>
              <w:t>Минимальный/максимальный размер земельного участка – 500/ 50 000 кв.</w:t>
            </w:r>
          </w:p>
          <w:p w:rsidR="0015708A" w:rsidRDefault="0015708A" w:rsidP="00527964">
            <w:pPr>
              <w:keepLines/>
              <w:overflowPunct w:val="0"/>
              <w:autoSpaceDE w:val="0"/>
              <w:ind w:left="34" w:firstLine="317"/>
              <w:jc w:val="both"/>
              <w:textAlignment w:val="baseline"/>
              <w:rPr>
                <w:rFonts w:cs="Calibri"/>
              </w:rPr>
            </w:pPr>
            <w:r>
              <w:rPr>
                <w:rFonts w:cs="Calibri"/>
                <w:sz w:val="22"/>
                <w:szCs w:val="22"/>
              </w:rPr>
              <w:t>Минимальное расстояние от зданий до красных линий – 10 м. Возможно размещение по красной линии при реконструкции в условиях сложившейся застройки.</w:t>
            </w:r>
          </w:p>
          <w:p w:rsidR="0015708A" w:rsidRDefault="0015708A" w:rsidP="00527964">
            <w:pPr>
              <w:shd w:val="clear" w:color="auto" w:fill="FFFFFF"/>
              <w:spacing w:line="210" w:lineRule="atLeast"/>
              <w:ind w:firstLine="317"/>
              <w:jc w:val="both"/>
              <w:rPr>
                <w:rFonts w:eastAsia="Times New Roman"/>
                <w:lang w:eastAsia="ru-RU"/>
              </w:rPr>
            </w:pPr>
            <w:r>
              <w:rPr>
                <w:rFonts w:cs="Calibri"/>
                <w:sz w:val="22"/>
                <w:szCs w:val="22"/>
              </w:rPr>
              <w:t xml:space="preserve">Минимальные расстояния от зданий до стен жилых домов и прочих зданий – по нормам инсоляции, освещенности и противопожарным требованиям. </w:t>
            </w:r>
          </w:p>
          <w:p w:rsidR="0015708A" w:rsidRDefault="0015708A" w:rsidP="00527964">
            <w:pPr>
              <w:shd w:val="clear" w:color="auto" w:fill="FFFFFF"/>
              <w:spacing w:line="210" w:lineRule="atLeast"/>
              <w:ind w:firstLine="317"/>
              <w:jc w:val="both"/>
              <w:rPr>
                <w:rFonts w:eastAsia="Times New Roman"/>
                <w:lang w:eastAsia="ru-RU"/>
              </w:rPr>
            </w:pPr>
            <w:r>
              <w:rPr>
                <w:rFonts w:eastAsia="Times New Roman"/>
                <w:sz w:val="22"/>
                <w:szCs w:val="22"/>
                <w:lang w:eastAsia="ru-RU"/>
              </w:rPr>
              <w:t>Площадь озеленения земельного участка должна составлять не менее 50 % (для учреждений начального профессионального обучения), 30-50 % (для учреждений среднего и высшего профессионального обучения) площади участка. Во избежание затенения, деревья следует высаживать на расстоянии не менее 15 м, а кустарники - не менее 5 м от окон учебных помещений.</w:t>
            </w:r>
          </w:p>
          <w:p w:rsidR="0015708A" w:rsidRDefault="0015708A" w:rsidP="00527964">
            <w:pPr>
              <w:shd w:val="clear" w:color="auto" w:fill="FFFFFF"/>
              <w:spacing w:line="210" w:lineRule="atLeast"/>
              <w:ind w:firstLine="317"/>
              <w:jc w:val="both"/>
              <w:rPr>
                <w:rFonts w:eastAsia="Times New Roman"/>
                <w:lang w:eastAsia="ru-RU"/>
              </w:rPr>
            </w:pPr>
          </w:p>
          <w:p w:rsidR="0015708A" w:rsidRDefault="0015708A" w:rsidP="00527964">
            <w:pPr>
              <w:shd w:val="clear" w:color="auto" w:fill="FFFFFF"/>
              <w:spacing w:line="210" w:lineRule="atLeast"/>
              <w:ind w:firstLine="317"/>
              <w:jc w:val="both"/>
              <w:rPr>
                <w:rFonts w:eastAsia="Times New Roman"/>
                <w:lang w:eastAsia="ru-RU"/>
              </w:rPr>
            </w:pPr>
            <w:r>
              <w:rPr>
                <w:rFonts w:eastAsia="Times New Roman"/>
                <w:sz w:val="22"/>
                <w:szCs w:val="22"/>
                <w:lang w:eastAsia="ru-RU"/>
              </w:rPr>
              <w:t xml:space="preserve">Учреждения начального профессионального образования следует размещать в соответствии с требованиями </w:t>
            </w:r>
            <w:hyperlink r:id="rId51" w:history="1">
              <w:r>
                <w:rPr>
                  <w:rStyle w:val="a7"/>
                  <w:rFonts w:eastAsia="Times New Roman"/>
                  <w:sz w:val="22"/>
                  <w:szCs w:val="22"/>
                  <w:lang w:eastAsia="ru-RU"/>
                </w:rPr>
                <w:t>СанПиН 2.4.3.1186-03</w:t>
              </w:r>
            </w:hyperlink>
            <w:r>
              <w:rPr>
                <w:rFonts w:eastAsia="Times New Roman"/>
                <w:sz w:val="22"/>
                <w:szCs w:val="22"/>
                <w:lang w:eastAsia="ru-RU"/>
              </w:rPr>
              <w:t xml:space="preserve">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w:t>
            </w:r>
          </w:p>
          <w:p w:rsidR="0015708A" w:rsidRDefault="0015708A" w:rsidP="00527964">
            <w:pPr>
              <w:shd w:val="clear" w:color="auto" w:fill="FFFFFF"/>
              <w:spacing w:line="210" w:lineRule="atLeast"/>
              <w:ind w:firstLine="317"/>
              <w:jc w:val="both"/>
              <w:rPr>
                <w:rFonts w:eastAsia="Times New Roman"/>
                <w:lang w:eastAsia="ru-RU"/>
              </w:rPr>
            </w:pPr>
            <w:r>
              <w:rPr>
                <w:rFonts w:eastAsia="Times New Roman"/>
                <w:sz w:val="22"/>
                <w:szCs w:val="22"/>
                <w:lang w:eastAsia="ru-RU"/>
              </w:rPr>
              <w:t>В вечернее время на территории участка обеспечивается искусственное освещение 10 люкс на земле.</w:t>
            </w:r>
          </w:p>
          <w:p w:rsidR="0015708A" w:rsidRDefault="0015708A" w:rsidP="00527964">
            <w:pPr>
              <w:shd w:val="clear" w:color="auto" w:fill="FFFFFF"/>
              <w:spacing w:line="210" w:lineRule="atLeast"/>
              <w:ind w:firstLine="317"/>
              <w:jc w:val="both"/>
              <w:rPr>
                <w:rFonts w:eastAsia="Times New Roman"/>
                <w:lang w:eastAsia="ru-RU"/>
              </w:rPr>
            </w:pPr>
            <w:r>
              <w:rPr>
                <w:rFonts w:eastAsia="Times New Roman"/>
                <w:sz w:val="22"/>
                <w:szCs w:val="22"/>
                <w:lang w:eastAsia="ru-RU"/>
              </w:rPr>
              <w:t xml:space="preserve"> Максимальное количество надземных этажей  – не более 4 этажей.</w:t>
            </w:r>
          </w:p>
          <w:p w:rsidR="0015708A" w:rsidRDefault="0015708A" w:rsidP="00527964">
            <w:pPr>
              <w:shd w:val="clear" w:color="auto" w:fill="FFFFFF"/>
              <w:spacing w:line="210" w:lineRule="atLeast"/>
              <w:ind w:firstLine="317"/>
              <w:jc w:val="both"/>
              <w:rPr>
                <w:rFonts w:eastAsia="Times New Roman"/>
                <w:lang w:eastAsia="ru-RU"/>
              </w:rPr>
            </w:pPr>
            <w:r>
              <w:rPr>
                <w:rFonts w:eastAsia="Times New Roman"/>
                <w:sz w:val="22"/>
                <w:szCs w:val="22"/>
                <w:lang w:eastAsia="ru-RU"/>
              </w:rPr>
              <w:t xml:space="preserve">Высота здания – не более 16 м. </w:t>
            </w:r>
          </w:p>
          <w:p w:rsidR="0015708A" w:rsidRDefault="0015708A" w:rsidP="00527964">
            <w:pPr>
              <w:shd w:val="clear" w:color="auto" w:fill="FFFFFF"/>
              <w:spacing w:line="210" w:lineRule="atLeast"/>
              <w:ind w:firstLine="317"/>
              <w:jc w:val="both"/>
              <w:rPr>
                <w:rFonts w:eastAsia="Times New Roman"/>
                <w:lang w:eastAsia="ru-RU"/>
              </w:rPr>
            </w:pPr>
          </w:p>
          <w:p w:rsidR="0015708A" w:rsidRDefault="0015708A" w:rsidP="00527964">
            <w:pPr>
              <w:shd w:val="clear" w:color="auto" w:fill="FFFFFF"/>
              <w:spacing w:line="210" w:lineRule="atLeast"/>
              <w:ind w:firstLine="317"/>
              <w:jc w:val="both"/>
              <w:rPr>
                <w:rFonts w:eastAsia="Times New Roman"/>
                <w:lang w:eastAsia="ru-RU"/>
              </w:rPr>
            </w:pPr>
            <w:r>
              <w:rPr>
                <w:rFonts w:eastAsia="Times New Roman"/>
                <w:sz w:val="22"/>
                <w:szCs w:val="22"/>
                <w:lang w:eastAsia="ru-RU"/>
              </w:rPr>
              <w:t>Учреждения начального, среднего, высшего и дополнительного профессионального образования должны проектироваться в соответствии с требованиями СНиП 2.08.02-89* "Общественные здания и сооружения", пособия к СНиП 2.08.02-89 «Проектирование учебных комплексов и центров.</w:t>
            </w:r>
          </w:p>
          <w:p w:rsidR="0015708A" w:rsidRDefault="0015708A" w:rsidP="00527964">
            <w:pPr>
              <w:shd w:val="clear" w:color="auto" w:fill="FFFFFF"/>
              <w:spacing w:line="210" w:lineRule="atLeast"/>
              <w:ind w:firstLine="317"/>
              <w:jc w:val="both"/>
            </w:pPr>
            <w:r>
              <w:rPr>
                <w:rFonts w:eastAsia="Times New Roman"/>
                <w:sz w:val="22"/>
                <w:szCs w:val="22"/>
                <w:lang w:eastAsia="ru-RU"/>
              </w:rPr>
              <w:t>Максимальное количество надземных этажей  – в соответствии с заданием на проектирование.</w:t>
            </w:r>
          </w:p>
        </w:tc>
      </w:tr>
      <w:tr w:rsidR="0015708A" w:rsidTr="00FE3D66">
        <w:trPr>
          <w:trHeight w:val="23"/>
        </w:trPr>
        <w:tc>
          <w:tcPr>
            <w:tcW w:w="15903" w:type="dxa"/>
            <w:gridSpan w:val="2"/>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ind w:firstLine="284"/>
              <w:jc w:val="center"/>
              <w:rPr>
                <w:color w:val="000000"/>
              </w:rPr>
            </w:pPr>
            <w:r>
              <w:rPr>
                <w:u w:val="single"/>
              </w:rPr>
              <w:t>Требования к ограждению земельных участков:</w:t>
            </w:r>
          </w:p>
          <w:p w:rsidR="0015708A" w:rsidRDefault="0015708A" w:rsidP="00527964">
            <w:pPr>
              <w:keepLines/>
              <w:overflowPunct w:val="0"/>
              <w:autoSpaceDE w:val="0"/>
              <w:ind w:left="34" w:firstLine="317"/>
              <w:jc w:val="both"/>
              <w:textAlignment w:val="baseline"/>
            </w:pPr>
            <w:r>
              <w:rPr>
                <w:color w:val="000000"/>
              </w:rPr>
              <w:t xml:space="preserve">Ограждения земельных участков со стороны улицы должны выполняться в соответствии с требованиями, утвержденными органами местного </w:t>
            </w:r>
            <w:r>
              <w:rPr>
                <w:color w:val="000000"/>
              </w:rPr>
              <w:lastRenderedPageBreak/>
              <w:t xml:space="preserve">самоуправления и согласованными  органом, уполномоченным в области архитектуры и градостроительства; ограждения должны быть </w:t>
            </w:r>
            <w:proofErr w:type="spellStart"/>
            <w:r>
              <w:rPr>
                <w:color w:val="000000"/>
              </w:rPr>
              <w:t>светопрозрачными</w:t>
            </w:r>
            <w:proofErr w:type="spellEnd"/>
            <w:r>
              <w:rPr>
                <w:color w:val="000000"/>
              </w:rPr>
              <w:t xml:space="preserve">, решетчатыми, эстетически привлекательными, иметь устойчивость к загрязнению и запылению и способность к легкой механической очистке, высотой не более 2,0 м. </w:t>
            </w:r>
            <w:r>
              <w:rPr>
                <w:rFonts w:eastAsia="Times New Roman"/>
                <w:lang w:eastAsia="ru-RU"/>
              </w:rPr>
              <w:t>Участок учреждения начального профессионального образования должен иметь ограждение высотой не менее 1,2 м.</w:t>
            </w:r>
          </w:p>
        </w:tc>
      </w:tr>
    </w:tbl>
    <w:p w:rsidR="0015708A" w:rsidRDefault="0015708A" w:rsidP="0015708A">
      <w:pPr>
        <w:rPr>
          <w:b/>
          <w:sz w:val="22"/>
          <w:szCs w:val="22"/>
        </w:rPr>
      </w:pPr>
    </w:p>
    <w:p w:rsidR="0015708A" w:rsidRDefault="0015708A" w:rsidP="0015708A">
      <w:pPr>
        <w:rPr>
          <w:b/>
          <w:sz w:val="22"/>
          <w:szCs w:val="22"/>
        </w:rPr>
      </w:pPr>
    </w:p>
    <w:p w:rsidR="0015708A" w:rsidRDefault="0015708A" w:rsidP="0015708A">
      <w:pPr>
        <w:ind w:firstLine="709"/>
        <w:jc w:val="both"/>
        <w:rPr>
          <w:b/>
          <w:sz w:val="22"/>
          <w:szCs w:val="22"/>
        </w:rPr>
      </w:pPr>
      <w:r>
        <w:rPr>
          <w:b/>
          <w:sz w:val="22"/>
          <w:szCs w:val="22"/>
        </w:rPr>
        <w:br w:type="page"/>
      </w:r>
      <w:r>
        <w:rPr>
          <w:b/>
          <w:sz w:val="22"/>
          <w:szCs w:val="22"/>
        </w:rPr>
        <w:lastRenderedPageBreak/>
        <w:t>2. ВСПОМОГАТЕЛЬНЫЕ ВИДЫ И ПАРАМЕТРЫ РАЗРЕШЕННОГО ИСПОЛЬЗОВАНИЯ ЗЕМЕЛЬНЫХ УЧАСТКОВ И ОБЪЕКТОВ КАПИТАЛЬНОГО СТРОИТЕЛЬСТВА</w:t>
      </w:r>
    </w:p>
    <w:tbl>
      <w:tblPr>
        <w:tblW w:w="0" w:type="auto"/>
        <w:tblInd w:w="-30" w:type="dxa"/>
        <w:tblLayout w:type="fixed"/>
        <w:tblLook w:val="0000" w:firstRow="0" w:lastRow="0" w:firstColumn="0" w:lastColumn="0" w:noHBand="0" w:noVBand="0"/>
      </w:tblPr>
      <w:tblGrid>
        <w:gridCol w:w="6771"/>
        <w:gridCol w:w="9132"/>
      </w:tblGrid>
      <w:tr w:rsidR="0015708A" w:rsidTr="00527964">
        <w:trPr>
          <w:trHeight w:val="552"/>
        </w:trPr>
        <w:tc>
          <w:tcPr>
            <w:tcW w:w="6771"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rPr>
            </w:pPr>
            <w:r>
              <w:rPr>
                <w:b/>
                <w:sz w:val="22"/>
                <w:szCs w:val="22"/>
              </w:rPr>
              <w:t>ВИДЫ ИСПОЛЬЗОВАНИЯ</w:t>
            </w:r>
          </w:p>
        </w:tc>
        <w:tc>
          <w:tcPr>
            <w:tcW w:w="9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tabs>
                <w:tab w:val="left" w:pos="2520"/>
              </w:tabs>
              <w:jc w:val="center"/>
              <w:rPr>
                <w:b/>
              </w:rPr>
            </w:pPr>
            <w:r>
              <w:rPr>
                <w:b/>
                <w:sz w:val="22"/>
                <w:szCs w:val="22"/>
              </w:rPr>
              <w:t>ПРЕДЕЛЬНЫЕ РАЗМЕРЫ ЗЕМЕЛЬНЫХ</w:t>
            </w:r>
          </w:p>
          <w:p w:rsidR="0015708A" w:rsidRDefault="0015708A" w:rsidP="00527964">
            <w:pPr>
              <w:tabs>
                <w:tab w:val="left" w:pos="2520"/>
              </w:tabs>
              <w:jc w:val="center"/>
              <w:rPr>
                <w:b/>
              </w:rPr>
            </w:pPr>
            <w:r>
              <w:rPr>
                <w:b/>
                <w:sz w:val="22"/>
                <w:szCs w:val="22"/>
              </w:rPr>
              <w:t>УЧАСТКОВ И ПРЕДЕЛЬНЫЕ ПАРАМЕТРЫ</w:t>
            </w:r>
          </w:p>
          <w:p w:rsidR="0015708A" w:rsidRDefault="0015708A" w:rsidP="00527964">
            <w:pPr>
              <w:tabs>
                <w:tab w:val="left" w:pos="2520"/>
              </w:tabs>
              <w:jc w:val="center"/>
            </w:pPr>
            <w:r>
              <w:rPr>
                <w:b/>
                <w:sz w:val="22"/>
                <w:szCs w:val="22"/>
              </w:rPr>
              <w:t>РАЗРЕШЕННОГО СТРОИТЕЛЬСТВА</w:t>
            </w:r>
          </w:p>
        </w:tc>
      </w:tr>
      <w:tr w:rsidR="0015708A" w:rsidTr="00527964">
        <w:tc>
          <w:tcPr>
            <w:tcW w:w="6771" w:type="dxa"/>
            <w:tcBorders>
              <w:top w:val="single" w:sz="4" w:space="0" w:color="000000"/>
              <w:left w:val="single" w:sz="4" w:space="0" w:color="000000"/>
              <w:bottom w:val="single" w:sz="4" w:space="0" w:color="000000"/>
            </w:tcBorders>
            <w:shd w:val="clear" w:color="auto" w:fill="auto"/>
          </w:tcPr>
          <w:p w:rsidR="0015708A" w:rsidRDefault="0015708A" w:rsidP="00527964">
            <w:pPr>
              <w:ind w:firstLine="284"/>
              <w:jc w:val="both"/>
            </w:pPr>
            <w:r>
              <w:rPr>
                <w:sz w:val="22"/>
                <w:szCs w:val="22"/>
              </w:rPr>
              <w:t>- общежития;</w:t>
            </w:r>
          </w:p>
          <w:p w:rsidR="0015708A" w:rsidRDefault="0015708A" w:rsidP="00527964">
            <w:pPr>
              <w:ind w:firstLine="284"/>
              <w:jc w:val="both"/>
            </w:pPr>
            <w:r>
              <w:rPr>
                <w:sz w:val="22"/>
                <w:szCs w:val="22"/>
              </w:rPr>
              <w:t>- спальные корпуса;</w:t>
            </w:r>
          </w:p>
          <w:p w:rsidR="0015708A" w:rsidRDefault="0015708A" w:rsidP="00527964">
            <w:pPr>
              <w:ind w:firstLine="284"/>
              <w:jc w:val="both"/>
            </w:pPr>
            <w:r>
              <w:rPr>
                <w:sz w:val="22"/>
                <w:szCs w:val="22"/>
              </w:rPr>
              <w:t>- детские, спортивные, хозяйственные площадки, площадки для отдыха, летние веранды, навесы, беседки;</w:t>
            </w:r>
          </w:p>
          <w:p w:rsidR="0015708A" w:rsidRDefault="0015708A" w:rsidP="00527964">
            <w:pPr>
              <w:ind w:firstLine="284"/>
              <w:jc w:val="both"/>
            </w:pPr>
            <w:r>
              <w:rPr>
                <w:sz w:val="22"/>
                <w:szCs w:val="22"/>
              </w:rPr>
              <w:t>- спортзалы, спорткомплексы, бассейны, спортивные площадки, стадионы, теннисные корты;</w:t>
            </w:r>
          </w:p>
          <w:p w:rsidR="0015708A" w:rsidRDefault="0015708A" w:rsidP="00527964">
            <w:pPr>
              <w:ind w:firstLine="284"/>
              <w:jc w:val="both"/>
            </w:pPr>
            <w:r>
              <w:rPr>
                <w:sz w:val="22"/>
                <w:szCs w:val="22"/>
              </w:rPr>
              <w:t>- объекты питания (столовые, кафе, экспресс-кафе, буфеты);</w:t>
            </w:r>
          </w:p>
          <w:p w:rsidR="0015708A" w:rsidRDefault="0015708A" w:rsidP="00527964">
            <w:pPr>
              <w:ind w:firstLine="284"/>
              <w:jc w:val="both"/>
            </w:pPr>
            <w:r>
              <w:rPr>
                <w:sz w:val="22"/>
                <w:szCs w:val="22"/>
              </w:rPr>
              <w:t>- медицинские кабинеты, пункты оказания первой медицинской помощи;</w:t>
            </w:r>
          </w:p>
          <w:p w:rsidR="0015708A" w:rsidRDefault="0015708A" w:rsidP="00527964">
            <w:pPr>
              <w:ind w:firstLine="284"/>
              <w:jc w:val="both"/>
            </w:pPr>
            <w:r>
              <w:rPr>
                <w:sz w:val="22"/>
                <w:szCs w:val="22"/>
              </w:rPr>
              <w:t>- отделения, участковые пункты полиции;</w:t>
            </w:r>
          </w:p>
          <w:p w:rsidR="0015708A" w:rsidRDefault="0015708A" w:rsidP="00527964">
            <w:pPr>
              <w:ind w:firstLine="284"/>
              <w:jc w:val="both"/>
            </w:pPr>
            <w:r>
              <w:rPr>
                <w:sz w:val="22"/>
                <w:szCs w:val="22"/>
              </w:rPr>
              <w:t>- гаражи, стоянки, парковки, склады, открытые автостоянки;</w:t>
            </w:r>
          </w:p>
          <w:p w:rsidR="0015708A" w:rsidRDefault="0015708A" w:rsidP="00527964">
            <w:pPr>
              <w:ind w:firstLine="284"/>
              <w:jc w:val="both"/>
            </w:pPr>
            <w:r>
              <w:rPr>
                <w:sz w:val="22"/>
                <w:szCs w:val="22"/>
              </w:rPr>
              <w:t>- здания административного и управленческого назначения;</w:t>
            </w:r>
          </w:p>
          <w:p w:rsidR="0015708A" w:rsidRDefault="0015708A" w:rsidP="00527964">
            <w:pPr>
              <w:ind w:firstLine="284"/>
              <w:jc w:val="both"/>
            </w:pPr>
            <w:r>
              <w:rPr>
                <w:sz w:val="22"/>
                <w:szCs w:val="22"/>
              </w:rPr>
              <w:t>- ремонтные мастерские;</w:t>
            </w:r>
          </w:p>
          <w:p w:rsidR="0015708A" w:rsidRDefault="0015708A" w:rsidP="00527964">
            <w:pPr>
              <w:ind w:firstLine="284"/>
              <w:jc w:val="both"/>
            </w:pPr>
            <w:r>
              <w:rPr>
                <w:sz w:val="22"/>
                <w:szCs w:val="22"/>
              </w:rPr>
              <w:t>- площадки для мусорных контейнеров и габаритного мусора;</w:t>
            </w:r>
          </w:p>
          <w:p w:rsidR="0015708A" w:rsidRDefault="0015708A" w:rsidP="00527964">
            <w:pPr>
              <w:ind w:firstLine="284"/>
              <w:jc w:val="both"/>
            </w:pPr>
            <w:r>
              <w:rPr>
                <w:sz w:val="22"/>
                <w:szCs w:val="22"/>
              </w:rPr>
              <w:t>- зеленые насаждения;</w:t>
            </w:r>
          </w:p>
          <w:p w:rsidR="0015708A" w:rsidRDefault="0015708A" w:rsidP="00527964">
            <w:pPr>
              <w:ind w:firstLine="284"/>
              <w:jc w:val="both"/>
            </w:pPr>
            <w:r>
              <w:rPr>
                <w:sz w:val="22"/>
                <w:szCs w:val="22"/>
              </w:rPr>
              <w:t>- элементы благоустройства;</w:t>
            </w:r>
          </w:p>
          <w:p w:rsidR="0015708A" w:rsidRDefault="0015708A" w:rsidP="00527964">
            <w:pPr>
              <w:ind w:firstLine="284"/>
              <w:jc w:val="both"/>
            </w:pPr>
            <w:r>
              <w:rPr>
                <w:sz w:val="22"/>
                <w:szCs w:val="22"/>
              </w:rPr>
              <w:t xml:space="preserve">- встроенно-пристроенные сооружения инженерной инфраструктуры; </w:t>
            </w:r>
          </w:p>
          <w:p w:rsidR="0015708A" w:rsidRDefault="0015708A" w:rsidP="00527964">
            <w:pPr>
              <w:ind w:firstLine="284"/>
              <w:jc w:val="both"/>
            </w:pPr>
            <w:r>
              <w:rPr>
                <w:sz w:val="22"/>
                <w:szCs w:val="22"/>
              </w:rPr>
              <w:t>- сооружения связи (кроме объектов и сооружений сотовой связи);</w:t>
            </w:r>
          </w:p>
        </w:tc>
        <w:tc>
          <w:tcPr>
            <w:tcW w:w="9132"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ind w:firstLine="284"/>
              <w:jc w:val="both"/>
            </w:pPr>
            <w:r>
              <w:rPr>
                <w:sz w:val="22"/>
                <w:szCs w:val="22"/>
              </w:rPr>
              <w:t>Максимальные и минимальные размеры застроенных земельных участков необходимо  определять  расчетами в соответствии с  требованиями технических регламентов, строительных норм и правил, других нормативных документов действующих на территории Российской Федерации.</w:t>
            </w:r>
          </w:p>
          <w:p w:rsidR="0015708A" w:rsidRDefault="0015708A" w:rsidP="00527964">
            <w:pPr>
              <w:ind w:firstLine="284"/>
              <w:jc w:val="both"/>
            </w:pPr>
            <w:r>
              <w:rPr>
                <w:sz w:val="22"/>
                <w:szCs w:val="22"/>
              </w:rPr>
              <w:t>Максимальное количество надземных этажей  – не более 2 - этажей.</w:t>
            </w:r>
          </w:p>
          <w:p w:rsidR="0015708A" w:rsidRDefault="0015708A" w:rsidP="00527964">
            <w:pPr>
              <w:ind w:firstLine="284"/>
              <w:jc w:val="both"/>
            </w:pPr>
            <w:r>
              <w:rPr>
                <w:sz w:val="22"/>
                <w:szCs w:val="22"/>
              </w:rPr>
              <w:t xml:space="preserve">Высота – не более – 10 м . </w:t>
            </w:r>
          </w:p>
          <w:p w:rsidR="0015708A" w:rsidRDefault="0015708A" w:rsidP="00527964">
            <w:pPr>
              <w:ind w:firstLine="284"/>
              <w:jc w:val="both"/>
            </w:pPr>
            <w:r>
              <w:t xml:space="preserve">Расстояние от вспомогательных (хозяйственных) строений и сооружений: </w:t>
            </w:r>
          </w:p>
          <w:p w:rsidR="0015708A" w:rsidRDefault="0015708A" w:rsidP="00527964">
            <w:pPr>
              <w:ind w:firstLine="284"/>
              <w:jc w:val="both"/>
            </w:pPr>
            <w:r>
              <w:t>- до красных линий улиц и проездов должно быть не менее 10 м.,</w:t>
            </w:r>
          </w:p>
          <w:p w:rsidR="0015708A" w:rsidRDefault="0015708A" w:rsidP="00527964">
            <w:pPr>
              <w:ind w:firstLine="284"/>
              <w:jc w:val="both"/>
            </w:pPr>
            <w:r>
              <w:t>- до границы соседнего земельного участка – 3 м.;</w:t>
            </w:r>
          </w:p>
          <w:p w:rsidR="0015708A" w:rsidRDefault="0015708A" w:rsidP="00527964">
            <w:pPr>
              <w:ind w:firstLine="284"/>
              <w:jc w:val="both"/>
            </w:pPr>
            <w:r>
              <w:t>- от стволов высокорослых деревьев - 4 м.;</w:t>
            </w:r>
          </w:p>
          <w:p w:rsidR="0015708A" w:rsidRDefault="0015708A" w:rsidP="00527964">
            <w:pPr>
              <w:ind w:firstLine="284"/>
              <w:jc w:val="both"/>
            </w:pPr>
            <w:r>
              <w:t>- от стволов среднерослых деревьев - 2 м.;</w:t>
            </w:r>
          </w:p>
          <w:p w:rsidR="0015708A" w:rsidRDefault="0015708A" w:rsidP="00527964">
            <w:pPr>
              <w:ind w:firstLine="284"/>
              <w:jc w:val="both"/>
            </w:pPr>
            <w:r>
              <w:t>- от кустарника - 1 м.</w:t>
            </w:r>
          </w:p>
          <w:p w:rsidR="0015708A" w:rsidRDefault="0015708A" w:rsidP="00527964">
            <w:pPr>
              <w:ind w:firstLine="284"/>
              <w:jc w:val="both"/>
            </w:pPr>
          </w:p>
          <w:p w:rsidR="0015708A" w:rsidRDefault="0015708A" w:rsidP="00527964">
            <w:pPr>
              <w:ind w:firstLine="284"/>
              <w:jc w:val="both"/>
            </w:pPr>
            <w:r>
              <w:rPr>
                <w:rFonts w:eastAsia="Times New Roman"/>
                <w:lang w:eastAsia="ru-RU"/>
              </w:rPr>
              <w:t>Расчет стоянок автомобилей предусматривается в соответствии с Приложением «К» СП 42.13330.2011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bl>
    <w:p w:rsidR="0015708A" w:rsidRDefault="0015708A" w:rsidP="0015708A">
      <w:pPr>
        <w:tabs>
          <w:tab w:val="left" w:pos="2520"/>
        </w:tabs>
        <w:rPr>
          <w:b/>
          <w:sz w:val="22"/>
          <w:szCs w:val="22"/>
        </w:rPr>
      </w:pPr>
    </w:p>
    <w:p w:rsidR="0015708A" w:rsidRDefault="0015708A" w:rsidP="0015708A">
      <w:pPr>
        <w:spacing w:line="200" w:lineRule="atLeast"/>
        <w:jc w:val="center"/>
        <w:rPr>
          <w:u w:val="single"/>
        </w:rPr>
      </w:pPr>
    </w:p>
    <w:p w:rsidR="0015708A" w:rsidRDefault="0015708A" w:rsidP="0015708A">
      <w:pPr>
        <w:ind w:left="709"/>
        <w:jc w:val="both"/>
        <w:rPr>
          <w:b/>
          <w:color w:val="000000"/>
          <w:u w:val="single"/>
        </w:rPr>
      </w:pPr>
      <w:r>
        <w:rPr>
          <w:b/>
          <w:sz w:val="22"/>
          <w:szCs w:val="22"/>
        </w:rPr>
        <w:t xml:space="preserve">3.УСЛОВНО РАЗРЕШЕННЫЕ ВИДЫ И ПАРАМЕТРЫ ИСПОЛЬЗОВАНИЯ ЗЕМЕЛЬНЫХ УЧАСТКОВ И ОБЪЕКТОВ КАПИТАЛЬНОГО СТРОИТЕЛЬСТВА – нет </w:t>
      </w:r>
    </w:p>
    <w:p w:rsidR="0015708A" w:rsidRDefault="0015708A" w:rsidP="0015708A">
      <w:pPr>
        <w:pageBreakBefore/>
        <w:tabs>
          <w:tab w:val="left" w:pos="2520"/>
        </w:tabs>
        <w:ind w:firstLine="709"/>
        <w:jc w:val="center"/>
        <w:rPr>
          <w:b/>
          <w:color w:val="000000"/>
          <w:u w:val="single"/>
        </w:rPr>
      </w:pPr>
      <w:r>
        <w:rPr>
          <w:b/>
          <w:color w:val="000000"/>
          <w:u w:val="single"/>
        </w:rPr>
        <w:lastRenderedPageBreak/>
        <w:t>ОД-4. Зона размещения культовых сооружений</w:t>
      </w:r>
    </w:p>
    <w:p w:rsidR="0015708A" w:rsidRDefault="0015708A" w:rsidP="0015708A">
      <w:pPr>
        <w:tabs>
          <w:tab w:val="left" w:pos="2520"/>
        </w:tabs>
        <w:ind w:firstLine="709"/>
        <w:jc w:val="both"/>
        <w:rPr>
          <w:b/>
          <w:color w:val="000000"/>
          <w:u w:val="single"/>
        </w:rPr>
      </w:pPr>
    </w:p>
    <w:p w:rsidR="0015708A" w:rsidRDefault="0015708A" w:rsidP="0015708A">
      <w:pPr>
        <w:widowControl w:val="0"/>
        <w:tabs>
          <w:tab w:val="left" w:pos="1260"/>
        </w:tabs>
        <w:ind w:firstLine="284"/>
        <w:rPr>
          <w:i/>
          <w:iCs/>
          <w:color w:val="000000"/>
        </w:rPr>
      </w:pPr>
      <w:r>
        <w:rPr>
          <w:i/>
          <w:iCs/>
          <w:color w:val="000000"/>
        </w:rPr>
        <w:t>Зона ОД-4 выделена для обеспечения правовых условий формирования объектов религиозного назначения и мемориальных комплексов, требующих значительные территориальные ресурсы для своего нормального функционирования.</w:t>
      </w:r>
    </w:p>
    <w:p w:rsidR="0015708A" w:rsidRDefault="0015708A" w:rsidP="0015708A">
      <w:pPr>
        <w:widowControl w:val="0"/>
        <w:tabs>
          <w:tab w:val="left" w:pos="1260"/>
        </w:tabs>
        <w:ind w:firstLine="284"/>
        <w:rPr>
          <w:i/>
          <w:iCs/>
          <w:color w:val="000000"/>
        </w:rPr>
      </w:pPr>
    </w:p>
    <w:p w:rsidR="0015708A" w:rsidRDefault="0015708A" w:rsidP="0015708A">
      <w:pPr>
        <w:ind w:firstLine="709"/>
        <w:jc w:val="both"/>
        <w:rPr>
          <w:b/>
        </w:rPr>
      </w:pPr>
      <w:r>
        <w:rPr>
          <w:b/>
        </w:rPr>
        <w:t>1. ОСНОВНЫЕ ВИДЫ И ПАРАМЕТРЫ РАЗРЕШЕННОГО ИСПОЛЬЗОВАНИЯ ЗЕМЕЛЬНЫХ УЧАСТКОВ И ОБЪЕКТОВ КАПИТАЛЬНОГО СТРОИТЕЛЬСТВА</w:t>
      </w:r>
    </w:p>
    <w:tbl>
      <w:tblPr>
        <w:tblW w:w="0" w:type="auto"/>
        <w:tblInd w:w="-30" w:type="dxa"/>
        <w:tblLayout w:type="fixed"/>
        <w:tblLook w:val="0000" w:firstRow="0" w:lastRow="0" w:firstColumn="0" w:lastColumn="0" w:noHBand="0" w:noVBand="0"/>
      </w:tblPr>
      <w:tblGrid>
        <w:gridCol w:w="5495"/>
        <w:gridCol w:w="10408"/>
      </w:tblGrid>
      <w:tr w:rsidR="0015708A" w:rsidTr="00527964">
        <w:trPr>
          <w:trHeight w:val="552"/>
          <w:tblHeader/>
        </w:trPr>
        <w:tc>
          <w:tcPr>
            <w:tcW w:w="5495"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rPr>
            </w:pPr>
            <w:r>
              <w:rPr>
                <w:b/>
              </w:rPr>
              <w:t>ВИДЫ ИСПОЛЬЗОВАНИЯ</w:t>
            </w:r>
          </w:p>
        </w:tc>
        <w:tc>
          <w:tcPr>
            <w:tcW w:w="10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527964">
        <w:trPr>
          <w:trHeight w:val="752"/>
        </w:trPr>
        <w:tc>
          <w:tcPr>
            <w:tcW w:w="5495" w:type="dxa"/>
            <w:tcBorders>
              <w:top w:val="single" w:sz="4" w:space="0" w:color="000000"/>
              <w:left w:val="single" w:sz="4" w:space="0" w:color="000000"/>
              <w:bottom w:val="single" w:sz="4" w:space="0" w:color="000000"/>
            </w:tcBorders>
            <w:shd w:val="clear" w:color="auto" w:fill="auto"/>
          </w:tcPr>
          <w:p w:rsidR="0015708A" w:rsidRDefault="0015708A" w:rsidP="00527964">
            <w:pPr>
              <w:ind w:firstLine="284"/>
              <w:jc w:val="both"/>
            </w:pPr>
            <w:r>
              <w:t>- объек</w:t>
            </w:r>
            <w:r w:rsidR="002048D3">
              <w:t>ты религиозного назначения:</w:t>
            </w:r>
            <w:r w:rsidR="002048D3">
              <w:br/>
            </w:r>
          </w:p>
          <w:p w:rsidR="0015708A" w:rsidRPr="006D7419" w:rsidRDefault="0015708A" w:rsidP="00527964">
            <w:pPr>
              <w:ind w:firstLine="284"/>
              <w:jc w:val="both"/>
            </w:pPr>
            <w:r w:rsidRPr="006D7419">
              <w:t>- объекты, сопутствующие отправлению культа;</w:t>
            </w:r>
          </w:p>
          <w:p w:rsidR="0015708A" w:rsidRPr="006D7419" w:rsidRDefault="0015708A" w:rsidP="00527964">
            <w:pPr>
              <w:ind w:firstLine="284"/>
              <w:jc w:val="both"/>
            </w:pPr>
            <w:r w:rsidRPr="006D7419">
              <w:t>- учреждения религиозного образования;</w:t>
            </w:r>
          </w:p>
          <w:p w:rsidR="0015708A" w:rsidRPr="006D7419" w:rsidRDefault="0015708A" w:rsidP="00527964">
            <w:pPr>
              <w:ind w:firstLine="284"/>
              <w:jc w:val="both"/>
            </w:pPr>
            <w:r w:rsidRPr="006D7419">
              <w:t>- памятники и другие мемориальные объекты;</w:t>
            </w:r>
          </w:p>
          <w:p w:rsidR="0015708A" w:rsidRPr="006D7419" w:rsidRDefault="0015708A" w:rsidP="00527964">
            <w:pPr>
              <w:ind w:firstLine="284"/>
              <w:jc w:val="both"/>
            </w:pPr>
            <w:r w:rsidRPr="006D7419">
              <w:t>- жилые дома священнослужителей и обслуживающего персонала;</w:t>
            </w:r>
          </w:p>
          <w:p w:rsidR="0015708A" w:rsidRDefault="0015708A" w:rsidP="00527964">
            <w:pPr>
              <w:ind w:firstLine="284"/>
              <w:jc w:val="both"/>
            </w:pPr>
            <w:r w:rsidRPr="006D7419">
              <w:t>- пункты оказания первой медицинской помощи.</w:t>
            </w:r>
          </w:p>
        </w:tc>
        <w:tc>
          <w:tcPr>
            <w:tcW w:w="10408"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ind w:firstLine="284"/>
              <w:jc w:val="both"/>
            </w:pPr>
            <w:r>
              <w:t>Минимальная пл</w:t>
            </w:r>
            <w:r w:rsidR="004A0F9C">
              <w:t>ощадь земельного участка – 10</w:t>
            </w:r>
            <w:r w:rsidR="002048D3">
              <w:t>00 до 50000</w:t>
            </w:r>
            <w:r>
              <w:t>кв. м.</w:t>
            </w:r>
          </w:p>
          <w:p w:rsidR="0015708A" w:rsidRDefault="0015708A" w:rsidP="00527964">
            <w:pPr>
              <w:ind w:firstLine="284"/>
              <w:jc w:val="both"/>
            </w:pPr>
            <w:r>
              <w:t>Минимальное расстояние от зданий до красных линий – 5 м.</w:t>
            </w:r>
          </w:p>
          <w:p w:rsidR="0015708A" w:rsidRDefault="0015708A" w:rsidP="00527964">
            <w:pPr>
              <w:ind w:firstLine="284"/>
              <w:jc w:val="both"/>
            </w:pPr>
            <w:r>
              <w:t>Минимальные отступы от границ соседних участков - 3 м,  с учетом соблюдения требований технических регламентов.</w:t>
            </w:r>
          </w:p>
          <w:p w:rsidR="0015708A" w:rsidRDefault="0015708A" w:rsidP="00527964">
            <w:pPr>
              <w:ind w:firstLine="284"/>
              <w:jc w:val="both"/>
            </w:pPr>
            <w:r>
              <w:t>Максимальная высота зданий - 50 м от планировочной отметки земли.</w:t>
            </w:r>
          </w:p>
          <w:p w:rsidR="0015708A" w:rsidRDefault="0015708A" w:rsidP="00527964">
            <w:pPr>
              <w:ind w:firstLine="284"/>
              <w:jc w:val="both"/>
            </w:pPr>
            <w:r>
              <w:t>Максимальный процент застройки в границах земельного участка - 40.</w:t>
            </w:r>
          </w:p>
          <w:p w:rsidR="0015708A" w:rsidRDefault="0015708A" w:rsidP="00527964">
            <w:pPr>
              <w:keepLines/>
              <w:overflowPunct w:val="0"/>
              <w:autoSpaceDE w:val="0"/>
              <w:ind w:left="34" w:firstLine="284"/>
              <w:jc w:val="both"/>
              <w:textAlignment w:val="baseline"/>
            </w:pPr>
          </w:p>
        </w:tc>
      </w:tr>
    </w:tbl>
    <w:p w:rsidR="0015708A" w:rsidRDefault="0015708A" w:rsidP="0015708A">
      <w:pPr>
        <w:jc w:val="center"/>
        <w:rPr>
          <w:u w:val="single"/>
        </w:rPr>
      </w:pPr>
    </w:p>
    <w:p w:rsidR="0015708A" w:rsidRDefault="0015708A" w:rsidP="0015708A">
      <w:pPr>
        <w:ind w:firstLine="709"/>
        <w:jc w:val="both"/>
        <w:rPr>
          <w:b/>
          <w:sz w:val="22"/>
          <w:szCs w:val="22"/>
        </w:rPr>
      </w:pPr>
      <w:r>
        <w:rPr>
          <w:b/>
        </w:rPr>
        <w:t>2. ВСПОМОГАТЕЛЬНЫЕ ВИДЫ И ПАРАМЕТРЫ РАЗРЕШЕННОГО ИСПОЛЬЗОВАНИЯ ЗЕМЕЛЬНЫХ УЧАСТКОВ И ОБЪЕКТОВ КАПИТАЛЬНОГО СТРОИТЕЛЬСТВА</w:t>
      </w:r>
    </w:p>
    <w:tbl>
      <w:tblPr>
        <w:tblW w:w="0" w:type="auto"/>
        <w:tblInd w:w="-30" w:type="dxa"/>
        <w:tblLayout w:type="fixed"/>
        <w:tblLook w:val="0000" w:firstRow="0" w:lastRow="0" w:firstColumn="0" w:lastColumn="0" w:noHBand="0" w:noVBand="0"/>
      </w:tblPr>
      <w:tblGrid>
        <w:gridCol w:w="6771"/>
        <w:gridCol w:w="9132"/>
      </w:tblGrid>
      <w:tr w:rsidR="0015708A" w:rsidTr="00527964">
        <w:trPr>
          <w:trHeight w:val="552"/>
        </w:trPr>
        <w:tc>
          <w:tcPr>
            <w:tcW w:w="6771"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rPr>
            </w:pPr>
            <w:r>
              <w:rPr>
                <w:b/>
                <w:sz w:val="22"/>
                <w:szCs w:val="22"/>
              </w:rPr>
              <w:t>ВИДЫ ИСПОЛЬЗОВАНИЯ</w:t>
            </w:r>
          </w:p>
        </w:tc>
        <w:tc>
          <w:tcPr>
            <w:tcW w:w="9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tabs>
                <w:tab w:val="left" w:pos="2520"/>
              </w:tabs>
              <w:jc w:val="center"/>
              <w:rPr>
                <w:b/>
              </w:rPr>
            </w:pPr>
            <w:r>
              <w:rPr>
                <w:b/>
                <w:sz w:val="22"/>
                <w:szCs w:val="22"/>
              </w:rPr>
              <w:t>ПРЕДЕЛЬНЫЕ РАЗМЕРЫ ЗЕМЕЛЬНЫХ</w:t>
            </w:r>
          </w:p>
          <w:p w:rsidR="0015708A" w:rsidRDefault="0015708A" w:rsidP="00527964">
            <w:pPr>
              <w:tabs>
                <w:tab w:val="left" w:pos="2520"/>
              </w:tabs>
              <w:jc w:val="center"/>
              <w:rPr>
                <w:b/>
              </w:rPr>
            </w:pPr>
            <w:r>
              <w:rPr>
                <w:b/>
                <w:sz w:val="22"/>
                <w:szCs w:val="22"/>
              </w:rPr>
              <w:t>УЧАСТКОВ И ПРЕДЕЛЬНЫЕ ПАРАМЕТРЫ</w:t>
            </w:r>
          </w:p>
          <w:p w:rsidR="0015708A" w:rsidRDefault="0015708A" w:rsidP="00527964">
            <w:pPr>
              <w:tabs>
                <w:tab w:val="left" w:pos="2520"/>
              </w:tabs>
              <w:jc w:val="center"/>
            </w:pPr>
            <w:r>
              <w:rPr>
                <w:b/>
                <w:sz w:val="22"/>
                <w:szCs w:val="22"/>
              </w:rPr>
              <w:t>РАЗРЕШЕННОГО СТРОИТЕЛЬСТВА</w:t>
            </w:r>
          </w:p>
        </w:tc>
      </w:tr>
      <w:tr w:rsidR="0015708A" w:rsidTr="00527964">
        <w:tc>
          <w:tcPr>
            <w:tcW w:w="6771"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ind w:firstLine="284"/>
              <w:rPr>
                <w:color w:val="000000"/>
              </w:rPr>
            </w:pPr>
            <w:r>
              <w:rPr>
                <w:color w:val="000000"/>
              </w:rPr>
              <w:t>- встроенно-пристроенные сооружения инженерной инфраструктуры;</w:t>
            </w:r>
          </w:p>
          <w:p w:rsidR="0015708A" w:rsidRDefault="0015708A" w:rsidP="00527964">
            <w:pPr>
              <w:tabs>
                <w:tab w:val="left" w:pos="2520"/>
              </w:tabs>
              <w:ind w:firstLine="284"/>
              <w:rPr>
                <w:color w:val="000000"/>
              </w:rPr>
            </w:pPr>
            <w:r>
              <w:rPr>
                <w:color w:val="000000"/>
              </w:rPr>
              <w:t>- стоянки транспортных средств;</w:t>
            </w:r>
          </w:p>
          <w:p w:rsidR="0015708A" w:rsidRDefault="0015708A" w:rsidP="00527964">
            <w:pPr>
              <w:tabs>
                <w:tab w:val="left" w:pos="2520"/>
              </w:tabs>
              <w:ind w:firstLine="284"/>
              <w:rPr>
                <w:color w:val="000000"/>
              </w:rPr>
            </w:pPr>
            <w:r>
              <w:rPr>
                <w:color w:val="000000"/>
              </w:rPr>
              <w:t>- гаражи для хранения транспортных средств для обеспечения хозяйственной деятельности;</w:t>
            </w:r>
          </w:p>
          <w:p w:rsidR="0015708A" w:rsidRDefault="0015708A" w:rsidP="00527964">
            <w:pPr>
              <w:tabs>
                <w:tab w:val="left" w:pos="2520"/>
              </w:tabs>
              <w:ind w:firstLine="284"/>
              <w:rPr>
                <w:color w:val="000000"/>
              </w:rPr>
            </w:pPr>
            <w:r>
              <w:rPr>
                <w:color w:val="000000"/>
              </w:rPr>
              <w:t>- объекты пожарной охраны (гидранты, резервуары);</w:t>
            </w:r>
          </w:p>
          <w:p w:rsidR="0015708A" w:rsidRDefault="0015708A" w:rsidP="00527964">
            <w:pPr>
              <w:tabs>
                <w:tab w:val="left" w:pos="2520"/>
              </w:tabs>
              <w:ind w:firstLine="284"/>
              <w:rPr>
                <w:color w:val="000000"/>
              </w:rPr>
            </w:pPr>
            <w:r>
              <w:rPr>
                <w:color w:val="000000"/>
              </w:rPr>
              <w:t>- церковные магазины;</w:t>
            </w:r>
          </w:p>
          <w:p w:rsidR="0015708A" w:rsidRDefault="0015708A" w:rsidP="00527964">
            <w:pPr>
              <w:tabs>
                <w:tab w:val="left" w:pos="2520"/>
              </w:tabs>
              <w:ind w:firstLine="284"/>
              <w:rPr>
                <w:color w:val="000000"/>
              </w:rPr>
            </w:pPr>
            <w:r>
              <w:rPr>
                <w:color w:val="000000"/>
              </w:rPr>
              <w:t>- площадки для сбора мусора;</w:t>
            </w:r>
          </w:p>
          <w:p w:rsidR="0015708A" w:rsidRDefault="0015708A" w:rsidP="00527964">
            <w:pPr>
              <w:tabs>
                <w:tab w:val="left" w:pos="2520"/>
              </w:tabs>
              <w:ind w:firstLine="284"/>
              <w:rPr>
                <w:color w:val="000000"/>
              </w:rPr>
            </w:pPr>
            <w:r>
              <w:rPr>
                <w:color w:val="000000"/>
              </w:rPr>
              <w:t>- общественные туалеты;</w:t>
            </w:r>
          </w:p>
          <w:p w:rsidR="0015708A" w:rsidRDefault="0015708A" w:rsidP="00527964">
            <w:pPr>
              <w:tabs>
                <w:tab w:val="left" w:pos="2520"/>
              </w:tabs>
              <w:ind w:firstLine="284"/>
              <w:rPr>
                <w:color w:val="000000"/>
              </w:rPr>
            </w:pPr>
            <w:r>
              <w:rPr>
                <w:color w:val="000000"/>
              </w:rPr>
              <w:t>- площадки для отдыха с элементами озеленения;</w:t>
            </w:r>
          </w:p>
          <w:p w:rsidR="0015708A" w:rsidRDefault="0015708A" w:rsidP="00527964">
            <w:pPr>
              <w:ind w:firstLine="284"/>
              <w:rPr>
                <w:color w:val="000000"/>
              </w:rPr>
            </w:pPr>
            <w:r>
              <w:rPr>
                <w:color w:val="000000"/>
              </w:rPr>
              <w:lastRenderedPageBreak/>
              <w:t>- объекты благоустройства.</w:t>
            </w:r>
          </w:p>
        </w:tc>
        <w:tc>
          <w:tcPr>
            <w:tcW w:w="9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tabs>
                <w:tab w:val="left" w:pos="2520"/>
              </w:tabs>
              <w:ind w:firstLine="284"/>
            </w:pPr>
            <w:r>
              <w:rPr>
                <w:color w:val="000000"/>
              </w:rPr>
              <w:lastRenderedPageBreak/>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tc>
      </w:tr>
    </w:tbl>
    <w:p w:rsidR="0015708A" w:rsidRDefault="0015708A" w:rsidP="0015708A"/>
    <w:p w:rsidR="0015708A" w:rsidRDefault="0015708A" w:rsidP="0015708A">
      <w:pPr>
        <w:ind w:firstLine="709"/>
        <w:jc w:val="both"/>
        <w:rPr>
          <w:b/>
          <w:sz w:val="22"/>
          <w:szCs w:val="22"/>
        </w:rPr>
      </w:pPr>
      <w:r>
        <w:rPr>
          <w:b/>
        </w:rPr>
        <w:t>3. УСЛОВНО РАЗРЕШЕННЫЕ ВИДЫ И ПАРАМЕТРЫ РАЗРЕШЕННОГО ИСПОЛЬЗОВАНИЯ ЗЕМЕЛЬНЫХ УЧАСТКОВ И ОБЪЕКТОВ КАПИТАЛЬНОГО СТРОИТЕЛЬСТВА</w:t>
      </w:r>
    </w:p>
    <w:tbl>
      <w:tblPr>
        <w:tblW w:w="0" w:type="auto"/>
        <w:tblInd w:w="-30" w:type="dxa"/>
        <w:tblLayout w:type="fixed"/>
        <w:tblLook w:val="0000" w:firstRow="0" w:lastRow="0" w:firstColumn="0" w:lastColumn="0" w:noHBand="0" w:noVBand="0"/>
      </w:tblPr>
      <w:tblGrid>
        <w:gridCol w:w="6771"/>
        <w:gridCol w:w="9132"/>
      </w:tblGrid>
      <w:tr w:rsidR="0015708A" w:rsidTr="00527964">
        <w:trPr>
          <w:trHeight w:val="552"/>
        </w:trPr>
        <w:tc>
          <w:tcPr>
            <w:tcW w:w="6771"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rPr>
            </w:pPr>
            <w:r>
              <w:rPr>
                <w:b/>
                <w:sz w:val="22"/>
                <w:szCs w:val="22"/>
              </w:rPr>
              <w:t>ВИДЫ ИСПОЛЬЗОВАНИЯ</w:t>
            </w:r>
          </w:p>
        </w:tc>
        <w:tc>
          <w:tcPr>
            <w:tcW w:w="9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tabs>
                <w:tab w:val="left" w:pos="2520"/>
              </w:tabs>
              <w:jc w:val="center"/>
              <w:rPr>
                <w:b/>
              </w:rPr>
            </w:pPr>
            <w:r>
              <w:rPr>
                <w:b/>
                <w:sz w:val="22"/>
                <w:szCs w:val="22"/>
              </w:rPr>
              <w:t>ПРЕДЕЛЬНЫЕ РАЗМЕРЫ ЗЕМЕЛЬНЫХ</w:t>
            </w:r>
          </w:p>
          <w:p w:rsidR="0015708A" w:rsidRDefault="0015708A" w:rsidP="00527964">
            <w:pPr>
              <w:tabs>
                <w:tab w:val="left" w:pos="2520"/>
              </w:tabs>
              <w:jc w:val="center"/>
              <w:rPr>
                <w:b/>
              </w:rPr>
            </w:pPr>
            <w:r>
              <w:rPr>
                <w:b/>
                <w:sz w:val="22"/>
                <w:szCs w:val="22"/>
              </w:rPr>
              <w:t>УЧАСТКОВ И ПРЕДЕЛЬНЫЕ ПАРАМЕТРЫ</w:t>
            </w:r>
          </w:p>
          <w:p w:rsidR="0015708A" w:rsidRDefault="0015708A" w:rsidP="00527964">
            <w:pPr>
              <w:tabs>
                <w:tab w:val="left" w:pos="2520"/>
              </w:tabs>
              <w:jc w:val="center"/>
            </w:pPr>
            <w:r>
              <w:rPr>
                <w:b/>
                <w:sz w:val="22"/>
                <w:szCs w:val="22"/>
              </w:rPr>
              <w:t>РАЗРЕШЕННОГО СТРОИТЕЛЬСТВА</w:t>
            </w:r>
          </w:p>
        </w:tc>
      </w:tr>
      <w:tr w:rsidR="0015708A" w:rsidTr="00527964">
        <w:trPr>
          <w:trHeight w:val="552"/>
        </w:trPr>
        <w:tc>
          <w:tcPr>
            <w:tcW w:w="6771"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ind w:firstLine="284"/>
              <w:rPr>
                <w:color w:val="000000"/>
              </w:rPr>
            </w:pPr>
            <w:r>
              <w:rPr>
                <w:color w:val="000000"/>
              </w:rPr>
              <w:t>-киоски, временные павильоны розничной торговли;</w:t>
            </w:r>
          </w:p>
          <w:p w:rsidR="0015708A" w:rsidRDefault="0015708A" w:rsidP="00527964">
            <w:pPr>
              <w:tabs>
                <w:tab w:val="left" w:pos="2520"/>
              </w:tabs>
              <w:ind w:firstLine="284"/>
              <w:rPr>
                <w:color w:val="000000"/>
              </w:rPr>
            </w:pPr>
            <w:r>
              <w:rPr>
                <w:color w:val="000000"/>
              </w:rPr>
              <w:t>- котельные тепловой мощностью менее 200 Гкал, работающих на твердом, жидком и газообразном топливе.</w:t>
            </w:r>
          </w:p>
          <w:p w:rsidR="0015708A" w:rsidRDefault="0015708A" w:rsidP="00527964">
            <w:pPr>
              <w:tabs>
                <w:tab w:val="left" w:pos="2520"/>
              </w:tabs>
              <w:ind w:firstLine="284"/>
              <w:rPr>
                <w:color w:val="000000"/>
              </w:rPr>
            </w:pPr>
          </w:p>
        </w:tc>
        <w:tc>
          <w:tcPr>
            <w:tcW w:w="9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tabs>
                <w:tab w:val="left" w:pos="2520"/>
              </w:tabs>
              <w:jc w:val="both"/>
              <w:rPr>
                <w:color w:val="000000"/>
              </w:rPr>
            </w:pPr>
            <w:r>
              <w:rPr>
                <w:color w:val="000000"/>
              </w:rPr>
              <w:t>Минимальная</w:t>
            </w:r>
            <w:r w:rsidR="004A0F9C">
              <w:rPr>
                <w:color w:val="000000"/>
              </w:rPr>
              <w:t>/максимальная</w:t>
            </w:r>
            <w:r>
              <w:rPr>
                <w:color w:val="000000"/>
              </w:rPr>
              <w:t xml:space="preserve"> площадь земельного участка </w:t>
            </w:r>
            <w:r w:rsidR="004A0F9C">
              <w:rPr>
                <w:color w:val="000000"/>
              </w:rPr>
              <w:t>–</w:t>
            </w:r>
            <w:r>
              <w:rPr>
                <w:color w:val="000000"/>
              </w:rPr>
              <w:t xml:space="preserve"> </w:t>
            </w:r>
            <w:r w:rsidR="004A0F9C">
              <w:rPr>
                <w:color w:val="000000"/>
              </w:rPr>
              <w:t>1</w:t>
            </w:r>
            <w:r>
              <w:rPr>
                <w:color w:val="000000"/>
              </w:rPr>
              <w:t>0</w:t>
            </w:r>
            <w:r w:rsidR="004A0F9C">
              <w:rPr>
                <w:color w:val="000000"/>
              </w:rPr>
              <w:t>/100</w:t>
            </w:r>
            <w:r>
              <w:rPr>
                <w:color w:val="000000"/>
              </w:rPr>
              <w:t xml:space="preserve"> кв. м</w:t>
            </w:r>
          </w:p>
          <w:p w:rsidR="0015708A" w:rsidRDefault="0015708A" w:rsidP="00527964">
            <w:pPr>
              <w:tabs>
                <w:tab w:val="left" w:pos="2520"/>
              </w:tabs>
              <w:jc w:val="both"/>
              <w:rPr>
                <w:color w:val="000000"/>
              </w:rPr>
            </w:pPr>
            <w:r>
              <w:rPr>
                <w:color w:val="000000"/>
              </w:rPr>
              <w:t>Минимальные отступы от границ участка - 1 м, с учетом соблюдения требований технических регламентов.</w:t>
            </w:r>
          </w:p>
          <w:p w:rsidR="0015708A" w:rsidRDefault="0015708A" w:rsidP="00527964">
            <w:pPr>
              <w:tabs>
                <w:tab w:val="left" w:pos="2520"/>
              </w:tabs>
              <w:jc w:val="both"/>
              <w:rPr>
                <w:color w:val="000000"/>
              </w:rPr>
            </w:pPr>
            <w:r>
              <w:rPr>
                <w:color w:val="000000"/>
              </w:rPr>
              <w:t>Максимальное количество надземных этажей зданий – не более 1 этажа.</w:t>
            </w:r>
          </w:p>
          <w:p w:rsidR="0015708A" w:rsidRDefault="0015708A" w:rsidP="00527964">
            <w:pPr>
              <w:tabs>
                <w:tab w:val="left" w:pos="2520"/>
              </w:tabs>
              <w:jc w:val="both"/>
            </w:pPr>
            <w:r>
              <w:rPr>
                <w:color w:val="000000"/>
              </w:rPr>
              <w:t>Максимальная высота – до 6 м., высота этажа – до 3м.</w:t>
            </w:r>
          </w:p>
        </w:tc>
      </w:tr>
    </w:tbl>
    <w:p w:rsidR="0015708A" w:rsidRDefault="0015708A" w:rsidP="0015708A">
      <w:pPr>
        <w:sectPr w:rsidR="0015708A">
          <w:type w:val="continuous"/>
          <w:pgSz w:w="16838" w:h="11906" w:orient="landscape"/>
          <w:pgMar w:top="993" w:right="567" w:bottom="1276" w:left="567" w:header="720" w:footer="709" w:gutter="0"/>
          <w:cols w:space="720"/>
          <w:docGrid w:linePitch="360"/>
        </w:sectPr>
      </w:pPr>
    </w:p>
    <w:p w:rsidR="0015708A" w:rsidRDefault="0015708A" w:rsidP="0015708A">
      <w:pPr>
        <w:ind w:firstLine="426"/>
        <w:jc w:val="both"/>
        <w:rPr>
          <w:color w:val="000000"/>
        </w:rPr>
      </w:pPr>
      <w:r>
        <w:rPr>
          <w:b/>
          <w:u w:val="single"/>
        </w:rPr>
        <w:lastRenderedPageBreak/>
        <w:t>Примечание (общее к  статье 59 «Градостроительные регламенты. Общественно-деловые зоны»)</w:t>
      </w:r>
      <w:r>
        <w:rPr>
          <w:u w:val="single"/>
        </w:rPr>
        <w:t>:</w:t>
      </w:r>
    </w:p>
    <w:p w:rsidR="0015708A" w:rsidRDefault="0015708A" w:rsidP="0015708A">
      <w:pPr>
        <w:ind w:firstLine="284"/>
        <w:jc w:val="both"/>
        <w:rPr>
          <w:color w:val="000000"/>
        </w:rPr>
      </w:pPr>
      <w:r>
        <w:rPr>
          <w:color w:val="00000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15708A" w:rsidRDefault="0015708A" w:rsidP="0015708A">
      <w:pPr>
        <w:ind w:firstLine="284"/>
        <w:jc w:val="both"/>
        <w:rPr>
          <w:color w:val="000000"/>
        </w:rPr>
      </w:pPr>
      <w:r>
        <w:rPr>
          <w:color w:val="000000"/>
        </w:rPr>
        <w:t>Нормы расчета стоянок автомобилей предусмотреть в соответствии с Приложением «К» СП 42.13330.2011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p w:rsidR="0015708A" w:rsidRDefault="0015708A" w:rsidP="0015708A">
      <w:pPr>
        <w:ind w:firstLine="284"/>
        <w:jc w:val="both"/>
        <w:rPr>
          <w:color w:val="000000"/>
        </w:rPr>
      </w:pPr>
      <w:r>
        <w:rPr>
          <w:color w:val="00000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5708A" w:rsidRDefault="0015708A" w:rsidP="0015708A">
      <w:pPr>
        <w:ind w:firstLine="284"/>
        <w:jc w:val="both"/>
        <w:rPr>
          <w:color w:val="000000"/>
        </w:rPr>
      </w:pPr>
      <w:r>
        <w:rPr>
          <w:color w:val="000000"/>
        </w:rPr>
        <w:t>Границы территорий, подверженных затоплению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rsidR="0015708A" w:rsidRDefault="0015708A" w:rsidP="0015708A">
      <w:pPr>
        <w:ind w:firstLine="284"/>
        <w:jc w:val="both"/>
      </w:pPr>
      <w:r>
        <w:rPr>
          <w:color w:val="000000"/>
        </w:rPr>
        <w:t>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15708A" w:rsidRDefault="0015708A" w:rsidP="0015708A">
      <w:pPr>
        <w:ind w:firstLine="426"/>
        <w:jc w:val="both"/>
      </w:pPr>
      <w:r>
        <w:t>Все строения на земельном участке должны быть обеспечены системами водоотведения с кровли с целью предотвращения подтопления соседних земельных участков и строений.</w:t>
      </w:r>
    </w:p>
    <w:p w:rsidR="0015708A" w:rsidRDefault="0015708A" w:rsidP="0015708A">
      <w:pPr>
        <w:ind w:firstLine="426"/>
        <w:jc w:val="both"/>
        <w:rPr>
          <w:u w:val="single"/>
        </w:rPr>
      </w:pPr>
      <w: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rsidR="0015708A" w:rsidRDefault="0015708A" w:rsidP="0015708A">
      <w:pPr>
        <w:jc w:val="center"/>
        <w:rPr>
          <w:u w:val="single"/>
        </w:rPr>
      </w:pPr>
    </w:p>
    <w:p w:rsidR="0015708A" w:rsidRDefault="0015708A" w:rsidP="0015708A">
      <w:pPr>
        <w:sectPr w:rsidR="0015708A">
          <w:footerReference w:type="even" r:id="rId52"/>
          <w:footerReference w:type="default" r:id="rId53"/>
          <w:footerReference w:type="first" r:id="rId54"/>
          <w:pgSz w:w="11906" w:h="16838"/>
          <w:pgMar w:top="567" w:right="992" w:bottom="765" w:left="1276" w:header="720" w:footer="709" w:gutter="0"/>
          <w:cols w:space="720"/>
          <w:titlePg/>
          <w:docGrid w:linePitch="360"/>
        </w:sectPr>
      </w:pPr>
    </w:p>
    <w:p w:rsidR="0015708A" w:rsidRDefault="0015708A" w:rsidP="0015708A">
      <w:pPr>
        <w:pStyle w:val="2"/>
        <w:rPr>
          <w:color w:val="000000"/>
          <w:u w:val="single"/>
        </w:rPr>
      </w:pPr>
      <w:bookmarkStart w:id="82" w:name="_Toc380957075"/>
      <w:r>
        <w:lastRenderedPageBreak/>
        <w:t>Статья 60. Градостроительные регламенты. Зоны производственных, агропромышленных и коммунально-складских объектов.</w:t>
      </w:r>
      <w:bookmarkEnd w:id="82"/>
    </w:p>
    <w:p w:rsidR="0015708A" w:rsidRDefault="0015708A" w:rsidP="0015708A">
      <w:pPr>
        <w:tabs>
          <w:tab w:val="left" w:pos="2520"/>
        </w:tabs>
        <w:jc w:val="center"/>
        <w:rPr>
          <w:i/>
          <w:iCs/>
        </w:rPr>
      </w:pPr>
      <w:r>
        <w:rPr>
          <w:b/>
          <w:color w:val="000000"/>
          <w:u w:val="single"/>
        </w:rPr>
        <w:t xml:space="preserve">ПК-1. Зона производственных, агропромышленных и коммунально-складских объектов </w:t>
      </w:r>
      <w:r>
        <w:rPr>
          <w:b/>
          <w:color w:val="000000"/>
          <w:u w:val="single"/>
          <w:lang w:val="en-US"/>
        </w:rPr>
        <w:t>I</w:t>
      </w:r>
      <w:r>
        <w:rPr>
          <w:b/>
          <w:color w:val="000000"/>
          <w:u w:val="single"/>
        </w:rPr>
        <w:t>-</w:t>
      </w:r>
      <w:r>
        <w:rPr>
          <w:b/>
          <w:color w:val="000000"/>
          <w:u w:val="single"/>
          <w:lang w:val="en-US"/>
        </w:rPr>
        <w:t>II</w:t>
      </w:r>
      <w:r>
        <w:rPr>
          <w:b/>
          <w:color w:val="000000"/>
          <w:u w:val="single"/>
        </w:rPr>
        <w:t xml:space="preserve"> класса опасности (вредности).</w:t>
      </w:r>
    </w:p>
    <w:p w:rsidR="0015708A" w:rsidRDefault="0015708A" w:rsidP="0015708A">
      <w:pPr>
        <w:widowControl w:val="0"/>
        <w:ind w:firstLine="709"/>
        <w:jc w:val="both"/>
        <w:rPr>
          <w:i/>
          <w:iCs/>
        </w:rPr>
      </w:pPr>
    </w:p>
    <w:p w:rsidR="0015708A" w:rsidRDefault="0015708A" w:rsidP="0015708A">
      <w:pPr>
        <w:widowControl w:val="0"/>
        <w:ind w:firstLine="709"/>
        <w:jc w:val="both"/>
        <w:rPr>
          <w:b/>
        </w:rPr>
      </w:pPr>
      <w:r>
        <w:rPr>
          <w:i/>
          <w:iCs/>
        </w:rPr>
        <w:t xml:space="preserve">Зона ПК-1 выделена для обеспечения правовых условий формирования предприятий, производств и объектов </w:t>
      </w:r>
      <w:r>
        <w:rPr>
          <w:i/>
          <w:iCs/>
          <w:lang w:val="en-US"/>
        </w:rPr>
        <w:t>I</w:t>
      </w:r>
      <w:r>
        <w:rPr>
          <w:i/>
          <w:iCs/>
        </w:rPr>
        <w:t xml:space="preserve">, </w:t>
      </w:r>
      <w:r>
        <w:rPr>
          <w:i/>
          <w:iCs/>
          <w:lang w:val="en-US"/>
        </w:rPr>
        <w:t>II</w:t>
      </w:r>
      <w:r>
        <w:rPr>
          <w:i/>
          <w:iCs/>
        </w:rPr>
        <w:t xml:space="preserve"> класса </w:t>
      </w:r>
      <w:r>
        <w:rPr>
          <w:bCs/>
          <w:i/>
        </w:rPr>
        <w:t>опасности в соответствии с классификацией объектов и предприятий согласно СанПиН 2.2.1/2.1.1.2739-10  "Изменения и дополнения N 3 к СанПиН 2.2.1/2.1.1.1200-03* "Санитарно-защитные зоны и санитарная классификация предприятий, сооружений и иных объектов. Новая редакция", с высокими уровнями шума и загрязнения, с размерами санитарно-защитных зон соответственно 1000 и 500 метров.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15708A" w:rsidRDefault="0015708A" w:rsidP="0015708A">
      <w:pPr>
        <w:tabs>
          <w:tab w:val="left" w:pos="2520"/>
        </w:tabs>
        <w:rPr>
          <w:b/>
        </w:rPr>
      </w:pPr>
    </w:p>
    <w:p w:rsidR="0015708A" w:rsidRDefault="0015708A" w:rsidP="0015708A">
      <w:pPr>
        <w:rPr>
          <w:b/>
        </w:rPr>
      </w:pPr>
      <w:r>
        <w:rPr>
          <w:b/>
          <w:sz w:val="22"/>
          <w:szCs w:val="22"/>
        </w:rPr>
        <w:t>1. ОСНОВНЫЕ ВИДЫ И ПАРАМЕТРЫ РАЗРЕШЕННОГО ИСПОЛЬЗОВАНИЯ ЗЕМЕЛЬНЫХ УЧАСТКОВ И ОБЪЕКТОВ КАПИТАЛЬНОГО СТРОИТЕЛЬСТВА</w:t>
      </w:r>
    </w:p>
    <w:tbl>
      <w:tblPr>
        <w:tblW w:w="0" w:type="auto"/>
        <w:tblInd w:w="108" w:type="dxa"/>
        <w:tblLayout w:type="fixed"/>
        <w:tblLook w:val="0000" w:firstRow="0" w:lastRow="0" w:firstColumn="0" w:lastColumn="0" w:noHBand="0" w:noVBand="0"/>
      </w:tblPr>
      <w:tblGrid>
        <w:gridCol w:w="7054"/>
        <w:gridCol w:w="8741"/>
      </w:tblGrid>
      <w:tr w:rsidR="0015708A" w:rsidTr="00FE3D66">
        <w:trPr>
          <w:trHeight w:val="552"/>
        </w:trPr>
        <w:tc>
          <w:tcPr>
            <w:tcW w:w="7054"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rPr>
            </w:pPr>
            <w:r>
              <w:rPr>
                <w:b/>
              </w:rPr>
              <w:t>ВИДЫ ИСПОЛЬЗОВАНИЯ</w:t>
            </w:r>
          </w:p>
        </w:tc>
        <w:tc>
          <w:tcPr>
            <w:tcW w:w="8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FE3D66">
        <w:trPr>
          <w:trHeight w:val="552"/>
        </w:trPr>
        <w:tc>
          <w:tcPr>
            <w:tcW w:w="7054" w:type="dxa"/>
            <w:tcBorders>
              <w:top w:val="single" w:sz="4" w:space="0" w:color="000000"/>
              <w:left w:val="single" w:sz="4" w:space="0" w:color="000000"/>
              <w:bottom w:val="single" w:sz="4" w:space="0" w:color="000000"/>
            </w:tcBorders>
            <w:shd w:val="clear" w:color="auto" w:fill="auto"/>
          </w:tcPr>
          <w:p w:rsidR="0015708A" w:rsidRDefault="0015708A" w:rsidP="00527964">
            <w:pPr>
              <w:shd w:val="clear" w:color="auto" w:fill="FFFFFF"/>
              <w:ind w:firstLine="426"/>
              <w:jc w:val="both"/>
              <w:rPr>
                <w:rFonts w:eastAsia="Times New Roman"/>
                <w:color w:val="000000"/>
                <w:lang w:eastAsia="ru-RU"/>
              </w:rPr>
            </w:pPr>
            <w:r>
              <w:rPr>
                <w:rFonts w:eastAsia="Times New Roman"/>
                <w:color w:val="000000"/>
                <w:lang w:eastAsia="ru-RU"/>
              </w:rPr>
              <w:t>Промышленные и коммунально-складские предприятия и объекты I, II классов вредности, агропромышленные комплексы,  требующие подъездов большегрузного транспорта;</w:t>
            </w:r>
          </w:p>
          <w:p w:rsidR="0015708A" w:rsidRDefault="0015708A" w:rsidP="00527964">
            <w:pPr>
              <w:shd w:val="clear" w:color="auto" w:fill="FFFFFF"/>
              <w:ind w:firstLine="426"/>
              <w:jc w:val="both"/>
              <w:rPr>
                <w:color w:val="000000"/>
              </w:rPr>
            </w:pPr>
            <w:r>
              <w:rPr>
                <w:rFonts w:eastAsia="Times New Roman"/>
                <w:color w:val="000000"/>
                <w:lang w:eastAsia="ru-RU"/>
              </w:rPr>
              <w:t>Объекты складского назначения различного профиля;</w:t>
            </w:r>
          </w:p>
          <w:p w:rsidR="0015708A" w:rsidRDefault="0015708A" w:rsidP="00527964">
            <w:pPr>
              <w:shd w:val="clear" w:color="auto" w:fill="FFFFFF"/>
              <w:ind w:firstLine="426"/>
              <w:jc w:val="both"/>
              <w:rPr>
                <w:rFonts w:eastAsia="Times New Roman"/>
                <w:color w:val="000000"/>
                <w:lang w:eastAsia="ru-RU"/>
              </w:rPr>
            </w:pPr>
            <w:r>
              <w:rPr>
                <w:color w:val="000000"/>
              </w:rPr>
              <w:t>Производственные базы;</w:t>
            </w:r>
          </w:p>
          <w:p w:rsidR="0015708A" w:rsidRDefault="0015708A" w:rsidP="00527964">
            <w:pPr>
              <w:shd w:val="clear" w:color="auto" w:fill="FFFFFF"/>
              <w:ind w:firstLine="426"/>
              <w:jc w:val="both"/>
            </w:pPr>
            <w:r>
              <w:rPr>
                <w:rFonts w:eastAsia="Times New Roman"/>
                <w:color w:val="000000"/>
                <w:lang w:eastAsia="ru-RU"/>
              </w:rPr>
              <w:t>Производственно-лабораторные корпуса.</w:t>
            </w:r>
          </w:p>
          <w:p w:rsidR="0015708A" w:rsidRDefault="0015708A" w:rsidP="00527964">
            <w:pPr>
              <w:shd w:val="clear" w:color="auto" w:fill="FFFFFF"/>
              <w:jc w:val="both"/>
            </w:pPr>
          </w:p>
        </w:tc>
        <w:tc>
          <w:tcPr>
            <w:tcW w:w="8741" w:type="dxa"/>
            <w:tcBorders>
              <w:top w:val="single" w:sz="4" w:space="0" w:color="000000"/>
              <w:left w:val="single" w:sz="4" w:space="0" w:color="000000"/>
              <w:bottom w:val="single" w:sz="4" w:space="0" w:color="000000"/>
              <w:right w:val="single" w:sz="4" w:space="0" w:color="000000"/>
            </w:tcBorders>
            <w:shd w:val="clear" w:color="auto" w:fill="auto"/>
          </w:tcPr>
          <w:p w:rsidR="004A0F9C" w:rsidRDefault="004A0F9C" w:rsidP="00527964">
            <w:pPr>
              <w:jc w:val="both"/>
            </w:pPr>
            <w:r>
              <w:rPr>
                <w:sz w:val="22"/>
                <w:szCs w:val="22"/>
              </w:rPr>
              <w:t>Минимальный/максимальный размер земельного участка – 5000/ 50 000 кв.</w:t>
            </w:r>
          </w:p>
          <w:p w:rsidR="0015708A" w:rsidRDefault="004A0F9C" w:rsidP="00527964">
            <w:pPr>
              <w:jc w:val="both"/>
            </w:pPr>
            <w:r>
              <w:rPr>
                <w:sz w:val="22"/>
                <w:szCs w:val="22"/>
              </w:rPr>
              <w:t>П</w:t>
            </w:r>
            <w:r w:rsidR="0015708A">
              <w:rPr>
                <w:sz w:val="22"/>
                <w:szCs w:val="22"/>
              </w:rPr>
              <w:t>араметры разрешенного строительства, реконструкции должны соответствовать требованиям СП 18.13330.2011 «Генеральные планы промышленных предприятий», СП 19.13330.2011 «Генеральные планы сельскохозяйственных предприятий»,  технических регламентов, других нормативных документов действующих на территории Российской Федерации.</w:t>
            </w:r>
          </w:p>
          <w:p w:rsidR="0015708A" w:rsidRDefault="0015708A" w:rsidP="00527964">
            <w:pPr>
              <w:jc w:val="both"/>
            </w:pPr>
            <w:r>
              <w:rPr>
                <w:sz w:val="22"/>
                <w:szCs w:val="22"/>
              </w:rPr>
              <w:t>Озеленение санитарно-защитной зоны - не менее 50 % площади.</w:t>
            </w:r>
          </w:p>
          <w:p w:rsidR="0015708A" w:rsidRDefault="0015708A" w:rsidP="00527964">
            <w:pPr>
              <w:jc w:val="both"/>
            </w:pPr>
            <w:r>
              <w:rPr>
                <w:sz w:val="22"/>
                <w:szCs w:val="22"/>
              </w:rPr>
              <w:t>Предельная высота ограждения -2 м.</w:t>
            </w:r>
            <w:r>
              <w:rPr>
                <w:b/>
                <w:sz w:val="22"/>
                <w:szCs w:val="22"/>
              </w:rPr>
              <w:t xml:space="preserve"> </w:t>
            </w:r>
          </w:p>
          <w:p w:rsidR="0015708A" w:rsidRDefault="0015708A" w:rsidP="00527964">
            <w:pPr>
              <w:widowControl w:val="0"/>
              <w:ind w:firstLine="284"/>
            </w:pPr>
            <w:r>
              <w:rPr>
                <w:sz w:val="22"/>
                <w:szCs w:val="22"/>
              </w:rPr>
              <w:t>Запрещается на территории предприятий и в пределах их санитарно-защитных зон размещать предприятия пищевой, легкой, медицинской, фармацевтической и других отраслей промышленности с санитарно-защитной зоной 50-100м.</w:t>
            </w:r>
          </w:p>
          <w:p w:rsidR="0015708A" w:rsidRDefault="0015708A" w:rsidP="00527964">
            <w:pPr>
              <w:widowControl w:val="0"/>
              <w:ind w:firstLine="284"/>
            </w:pPr>
            <w:r>
              <w:t>Максимальное количество надземных этажей зданий – по заданию на проектирование в соответствии с нормами технологического проектирования.</w:t>
            </w:r>
          </w:p>
          <w:p w:rsidR="0015708A" w:rsidRDefault="0015708A" w:rsidP="00527964">
            <w:pPr>
              <w:shd w:val="clear" w:color="auto" w:fill="FFFFFF"/>
              <w:ind w:firstLine="426"/>
              <w:jc w:val="both"/>
              <w:rPr>
                <w:color w:val="000000"/>
              </w:rPr>
            </w:pPr>
            <w:r>
              <w:t xml:space="preserve">Максимальная высота здания – по заданию на проектирование в соответствии с нормами технологического проектирования. </w:t>
            </w:r>
          </w:p>
          <w:p w:rsidR="0015708A" w:rsidRDefault="0015708A" w:rsidP="00527964">
            <w:pPr>
              <w:shd w:val="clear" w:color="auto" w:fill="FFFFFF"/>
              <w:ind w:firstLine="426"/>
              <w:jc w:val="both"/>
              <w:rPr>
                <w:color w:val="000000"/>
              </w:rPr>
            </w:pPr>
            <w:r>
              <w:rPr>
                <w:color w:val="000000"/>
              </w:rPr>
              <w:t>Минимальный отступ зданий, строений и сооружений от красной линии улиц, проездов - 12 м.</w:t>
            </w:r>
          </w:p>
          <w:p w:rsidR="0015708A" w:rsidRDefault="0015708A" w:rsidP="00527964">
            <w:pPr>
              <w:shd w:val="clear" w:color="auto" w:fill="FFFFFF"/>
              <w:ind w:firstLine="426"/>
              <w:jc w:val="both"/>
            </w:pPr>
            <w:r>
              <w:rPr>
                <w:color w:val="000000"/>
              </w:rPr>
              <w:t>Минимальная плотность застройки принимается в соответствии с приложением 7 Нормативов градостроительного проектирования Краснодарского края.</w:t>
            </w:r>
          </w:p>
          <w:p w:rsidR="0015708A" w:rsidRDefault="0015708A" w:rsidP="00527964">
            <w:pPr>
              <w:ind w:firstLine="351"/>
              <w:jc w:val="both"/>
            </w:pPr>
            <w:r>
              <w:rPr>
                <w:sz w:val="22"/>
                <w:szCs w:val="22"/>
              </w:rPr>
              <w:lastRenderedPageBreak/>
              <w:t>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tc>
      </w:tr>
    </w:tbl>
    <w:p w:rsidR="0015708A" w:rsidRDefault="0015708A" w:rsidP="0015708A">
      <w:pPr>
        <w:tabs>
          <w:tab w:val="left" w:pos="2520"/>
        </w:tabs>
        <w:rPr>
          <w:b/>
          <w:sz w:val="22"/>
          <w:szCs w:val="22"/>
        </w:rPr>
      </w:pPr>
    </w:p>
    <w:p w:rsidR="0015708A" w:rsidRDefault="0015708A" w:rsidP="0015708A">
      <w:pPr>
        <w:rPr>
          <w:b/>
        </w:rPr>
      </w:pPr>
      <w:r>
        <w:rPr>
          <w:b/>
          <w:sz w:val="22"/>
          <w:szCs w:val="22"/>
        </w:rPr>
        <w:t>2. ВСПОМОГАТЕЛЬНЫЕ ВИДЫ И ПАРАМЕТРЫ РАЗРЕШЕННОГО ИСПОЛЬЗОВАНИЯ ЗЕМЕЛЬНЫХ УЧАСТКОВ И ОБЪЕКТОВ КАПИТАЛЬНОГО СТРОИТЕЛЬСТВА</w:t>
      </w:r>
    </w:p>
    <w:tbl>
      <w:tblPr>
        <w:tblW w:w="0" w:type="auto"/>
        <w:tblInd w:w="-30" w:type="dxa"/>
        <w:tblLayout w:type="fixed"/>
        <w:tblLook w:val="0000" w:firstRow="0" w:lastRow="0" w:firstColumn="0" w:lastColumn="0" w:noHBand="0" w:noVBand="0"/>
      </w:tblPr>
      <w:tblGrid>
        <w:gridCol w:w="7196"/>
        <w:gridCol w:w="8720"/>
      </w:tblGrid>
      <w:tr w:rsidR="0015708A" w:rsidTr="00527964">
        <w:trPr>
          <w:trHeight w:val="552"/>
        </w:trPr>
        <w:tc>
          <w:tcPr>
            <w:tcW w:w="7196"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rPr>
            </w:pPr>
            <w:r>
              <w:rPr>
                <w:b/>
              </w:rPr>
              <w:t>ВИДЫ ИСПОЛЬЗОВАНИЯ</w:t>
            </w:r>
          </w:p>
        </w:tc>
        <w:tc>
          <w:tcPr>
            <w:tcW w:w="8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527964">
        <w:tc>
          <w:tcPr>
            <w:tcW w:w="7196" w:type="dxa"/>
            <w:tcBorders>
              <w:top w:val="single" w:sz="4" w:space="0" w:color="000000"/>
              <w:left w:val="single" w:sz="4" w:space="0" w:color="000000"/>
              <w:bottom w:val="single" w:sz="4" w:space="0" w:color="000000"/>
            </w:tcBorders>
            <w:shd w:val="clear" w:color="auto" w:fill="auto"/>
          </w:tcPr>
          <w:p w:rsidR="0015708A" w:rsidRDefault="0015708A" w:rsidP="00527964">
            <w:pPr>
              <w:shd w:val="clear" w:color="auto" w:fill="FFFFFF"/>
              <w:ind w:firstLine="426"/>
              <w:jc w:val="both"/>
              <w:rPr>
                <w:rFonts w:eastAsia="Times New Roman"/>
                <w:color w:val="000000"/>
                <w:lang w:eastAsia="ru-RU"/>
              </w:rPr>
            </w:pPr>
            <w:r>
              <w:rPr>
                <w:rFonts w:eastAsia="Times New Roman"/>
                <w:color w:val="000000"/>
                <w:lang w:eastAsia="ru-RU"/>
              </w:rPr>
              <w:t>Административные корпуса, конторы, лаборатории, производственно-лабораторные корпуса.</w:t>
            </w:r>
          </w:p>
          <w:p w:rsidR="0015708A" w:rsidRDefault="0015708A" w:rsidP="00527964">
            <w:pPr>
              <w:shd w:val="clear" w:color="auto" w:fill="FFFFFF"/>
              <w:ind w:firstLine="426"/>
              <w:jc w:val="both"/>
              <w:rPr>
                <w:color w:val="000000"/>
              </w:rPr>
            </w:pPr>
            <w:r>
              <w:rPr>
                <w:rFonts w:eastAsia="Times New Roman"/>
                <w:color w:val="000000"/>
                <w:lang w:eastAsia="ru-RU"/>
              </w:rPr>
              <w:t>Объекты технического и инженерного обеспечения предприятий;</w:t>
            </w:r>
          </w:p>
          <w:p w:rsidR="0015708A" w:rsidRDefault="0015708A" w:rsidP="00527964">
            <w:pPr>
              <w:shd w:val="clear" w:color="auto" w:fill="FFFFFF"/>
              <w:ind w:firstLine="426"/>
              <w:jc w:val="both"/>
              <w:rPr>
                <w:color w:val="000000"/>
              </w:rPr>
            </w:pPr>
            <w:r>
              <w:rPr>
                <w:color w:val="000000"/>
              </w:rPr>
              <w:t>Объекты обслуживания предприятия:</w:t>
            </w:r>
          </w:p>
          <w:p w:rsidR="0015708A" w:rsidRDefault="0015708A" w:rsidP="00527964">
            <w:pPr>
              <w:shd w:val="clear" w:color="auto" w:fill="FFFFFF"/>
              <w:ind w:firstLine="426"/>
              <w:jc w:val="both"/>
              <w:rPr>
                <w:color w:val="000000"/>
              </w:rPr>
            </w:pPr>
            <w:r>
              <w:rPr>
                <w:color w:val="000000"/>
              </w:rPr>
              <w:t>- медицинский пункт (при списочной численности от 50 до 300 работающих);</w:t>
            </w:r>
          </w:p>
          <w:p w:rsidR="0015708A" w:rsidRDefault="0015708A" w:rsidP="00527964">
            <w:pPr>
              <w:shd w:val="clear" w:color="auto" w:fill="FFFFFF"/>
              <w:ind w:firstLine="426"/>
              <w:jc w:val="both"/>
              <w:rPr>
                <w:color w:val="000000"/>
              </w:rPr>
            </w:pPr>
            <w:r>
              <w:rPr>
                <w:color w:val="000000"/>
              </w:rPr>
              <w:t>- фельдшерский или врачебный здравпункт (при списочной численности более 300 работающих);</w:t>
            </w:r>
          </w:p>
          <w:p w:rsidR="0015708A" w:rsidRDefault="0015708A" w:rsidP="00527964">
            <w:pPr>
              <w:shd w:val="clear" w:color="auto" w:fill="FFFFFF"/>
              <w:ind w:firstLine="426"/>
              <w:jc w:val="both"/>
              <w:rPr>
                <w:color w:val="000000"/>
              </w:rPr>
            </w:pPr>
            <w:r>
              <w:rPr>
                <w:color w:val="000000"/>
              </w:rPr>
              <w:t>- комната приема пищи (при численности работающих в смену менее 30 человек);</w:t>
            </w:r>
          </w:p>
          <w:p w:rsidR="0015708A" w:rsidRDefault="0015708A" w:rsidP="00527964">
            <w:pPr>
              <w:shd w:val="clear" w:color="auto" w:fill="FFFFFF"/>
              <w:ind w:firstLine="426"/>
              <w:jc w:val="both"/>
              <w:rPr>
                <w:color w:val="000000"/>
              </w:rPr>
            </w:pPr>
            <w:r>
              <w:rPr>
                <w:color w:val="000000"/>
              </w:rPr>
              <w:t>- столовая работающая на полуфабрикатах (при численности работающих в смену более 200 человек);</w:t>
            </w:r>
          </w:p>
          <w:p w:rsidR="0015708A" w:rsidRDefault="0015708A" w:rsidP="00527964">
            <w:pPr>
              <w:shd w:val="clear" w:color="auto" w:fill="FFFFFF"/>
              <w:ind w:firstLine="426"/>
              <w:jc w:val="both"/>
              <w:rPr>
                <w:color w:val="000000"/>
              </w:rPr>
            </w:pPr>
            <w:r>
              <w:rPr>
                <w:color w:val="000000"/>
              </w:rPr>
              <w:t>- общежития для служебного пользования;</w:t>
            </w:r>
          </w:p>
          <w:p w:rsidR="0015708A" w:rsidRDefault="0015708A" w:rsidP="00527964">
            <w:pPr>
              <w:shd w:val="clear" w:color="auto" w:fill="FFFFFF"/>
              <w:ind w:firstLine="426"/>
              <w:jc w:val="both"/>
              <w:rPr>
                <w:color w:val="000000"/>
              </w:rPr>
            </w:pPr>
            <w:r>
              <w:rPr>
                <w:color w:val="000000"/>
              </w:rPr>
              <w:t>- складские помещения;</w:t>
            </w:r>
          </w:p>
          <w:p w:rsidR="0015708A" w:rsidRDefault="0015708A" w:rsidP="00527964">
            <w:pPr>
              <w:shd w:val="clear" w:color="auto" w:fill="FFFFFF"/>
              <w:ind w:firstLine="426"/>
              <w:jc w:val="both"/>
              <w:rPr>
                <w:color w:val="000000"/>
              </w:rPr>
            </w:pPr>
            <w:r>
              <w:rPr>
                <w:color w:val="000000"/>
              </w:rPr>
              <w:t>- объекты технического и инженерного обеспечения предприятий;</w:t>
            </w:r>
          </w:p>
          <w:p w:rsidR="0015708A" w:rsidRDefault="0015708A" w:rsidP="00527964">
            <w:pPr>
              <w:ind w:firstLine="426"/>
              <w:jc w:val="both"/>
              <w:rPr>
                <w:color w:val="000000"/>
              </w:rPr>
            </w:pPr>
            <w:r>
              <w:rPr>
                <w:color w:val="000000"/>
              </w:rPr>
              <w:t xml:space="preserve">- </w:t>
            </w:r>
            <w:r>
              <w:rPr>
                <w:color w:val="000000"/>
                <w:sz w:val="22"/>
              </w:rPr>
              <w:t>объекты благоустройства, фонтаны, малые архитектурные формы, скульптуры;</w:t>
            </w:r>
          </w:p>
          <w:p w:rsidR="0015708A" w:rsidRDefault="0015708A" w:rsidP="00527964">
            <w:pPr>
              <w:shd w:val="clear" w:color="auto" w:fill="FFFFFF"/>
              <w:ind w:firstLine="426"/>
              <w:jc w:val="both"/>
              <w:rPr>
                <w:color w:val="000000"/>
              </w:rPr>
            </w:pPr>
            <w:r>
              <w:rPr>
                <w:color w:val="000000"/>
              </w:rPr>
              <w:t xml:space="preserve">- открытые стоянки краткосрочного хранения автомобилей, площадки транзитного транспорта с местами хранения автобусов, </w:t>
            </w:r>
            <w:r>
              <w:rPr>
                <w:color w:val="000000"/>
              </w:rPr>
              <w:lastRenderedPageBreak/>
              <w:t>грузовиков, легковых автомобилей;</w:t>
            </w:r>
          </w:p>
          <w:p w:rsidR="0015708A" w:rsidRDefault="0015708A" w:rsidP="00527964">
            <w:pPr>
              <w:shd w:val="clear" w:color="auto" w:fill="FFFFFF"/>
              <w:ind w:firstLine="426"/>
              <w:jc w:val="both"/>
              <w:rPr>
                <w:color w:val="000000"/>
              </w:rPr>
            </w:pPr>
            <w:r>
              <w:rPr>
                <w:color w:val="000000"/>
              </w:rPr>
              <w:t>- автостоянки для временного хранения грузовых автомобилей.</w:t>
            </w:r>
          </w:p>
          <w:p w:rsidR="0015708A" w:rsidRDefault="0015708A" w:rsidP="00527964">
            <w:pPr>
              <w:shd w:val="clear" w:color="auto" w:fill="FFFFFF"/>
              <w:ind w:firstLine="426"/>
              <w:jc w:val="both"/>
              <w:rPr>
                <w:color w:val="000000"/>
              </w:rPr>
            </w:pPr>
            <w:r>
              <w:rPr>
                <w:color w:val="000000"/>
              </w:rPr>
              <w:t>- пожарные части, объекты пожарной охраны;</w:t>
            </w:r>
          </w:p>
          <w:p w:rsidR="0015708A" w:rsidRDefault="0015708A" w:rsidP="00527964">
            <w:pPr>
              <w:shd w:val="clear" w:color="auto" w:fill="FFFFFF"/>
              <w:ind w:firstLine="426"/>
              <w:jc w:val="both"/>
              <w:rPr>
                <w:color w:val="000000"/>
              </w:rPr>
            </w:pPr>
            <w:r>
              <w:rPr>
                <w:color w:val="000000"/>
              </w:rPr>
              <w:t>- объекты бытового обслуживания сотрудников предприятия (химчистки, прачечные, банно-прачечные комбинаты);</w:t>
            </w:r>
          </w:p>
          <w:p w:rsidR="0015708A" w:rsidRDefault="0015708A" w:rsidP="00527964">
            <w:pPr>
              <w:shd w:val="clear" w:color="auto" w:fill="FFFFFF"/>
              <w:ind w:firstLine="426"/>
              <w:jc w:val="both"/>
            </w:pPr>
            <w:r>
              <w:rPr>
                <w:color w:val="000000"/>
              </w:rPr>
              <w:t>- здания и сооружения по обеспечению охраны предприятий;</w:t>
            </w:r>
          </w:p>
          <w:p w:rsidR="0015708A" w:rsidRDefault="0015708A" w:rsidP="00527964">
            <w:pPr>
              <w:shd w:val="clear" w:color="auto" w:fill="FFFFFF"/>
              <w:ind w:firstLine="426"/>
              <w:jc w:val="both"/>
            </w:pPr>
            <w:r>
              <w:t>- площадки для сбора мусора.</w:t>
            </w:r>
          </w:p>
          <w:p w:rsidR="0015708A" w:rsidRDefault="0015708A" w:rsidP="00527964">
            <w:pPr>
              <w:shd w:val="clear" w:color="auto" w:fill="FFFFFF"/>
              <w:ind w:firstLine="426"/>
              <w:jc w:val="both"/>
              <w:rPr>
                <w:color w:val="000000"/>
              </w:rPr>
            </w:pPr>
            <w:r>
              <w:t>Санитарно-защитные зоны.</w:t>
            </w:r>
          </w:p>
        </w:tc>
        <w:tc>
          <w:tcPr>
            <w:tcW w:w="8720"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shd w:val="clear" w:color="auto" w:fill="FFFFFF"/>
              <w:ind w:firstLine="426"/>
              <w:jc w:val="both"/>
              <w:rPr>
                <w:color w:val="000000"/>
              </w:rPr>
            </w:pPr>
            <w:r>
              <w:rPr>
                <w:color w:val="000000"/>
              </w:rPr>
              <w:lastRenderedPageBreak/>
              <w:t>Площадь медицинского пункта следует принимать:</w:t>
            </w:r>
          </w:p>
          <w:p w:rsidR="0015708A" w:rsidRDefault="0015708A" w:rsidP="00527964">
            <w:pPr>
              <w:shd w:val="clear" w:color="auto" w:fill="FFFFFF"/>
              <w:ind w:firstLine="426"/>
              <w:jc w:val="both"/>
              <w:rPr>
                <w:color w:val="000000"/>
              </w:rPr>
            </w:pPr>
            <w:r>
              <w:rPr>
                <w:color w:val="000000"/>
              </w:rPr>
              <w:t>12 м2 - при списочной численности от 50 до 150 работающих;</w:t>
            </w:r>
          </w:p>
          <w:p w:rsidR="0015708A" w:rsidRDefault="0015708A" w:rsidP="00527964">
            <w:pPr>
              <w:shd w:val="clear" w:color="auto" w:fill="FFFFFF"/>
              <w:ind w:firstLine="426"/>
              <w:jc w:val="both"/>
              <w:rPr>
                <w:color w:val="000000"/>
              </w:rPr>
            </w:pPr>
            <w:r>
              <w:rPr>
                <w:color w:val="000000"/>
              </w:rPr>
              <w:t>18 м2 - при списочной численности от 151 до 300 работающих.</w:t>
            </w:r>
          </w:p>
          <w:p w:rsidR="0015708A" w:rsidRDefault="0015708A" w:rsidP="00527964">
            <w:pPr>
              <w:shd w:val="clear" w:color="auto" w:fill="FFFFFF"/>
              <w:ind w:firstLine="426"/>
              <w:jc w:val="both"/>
              <w:rPr>
                <w:color w:val="000000"/>
              </w:rPr>
            </w:pPr>
            <w:r>
              <w:rPr>
                <w:color w:val="000000"/>
              </w:rPr>
              <w:t>Максимальное количество надземных этажей – 3 этажа.</w:t>
            </w:r>
          </w:p>
          <w:p w:rsidR="0015708A" w:rsidRDefault="0015708A" w:rsidP="00527964">
            <w:pPr>
              <w:shd w:val="clear" w:color="auto" w:fill="FFFFFF"/>
              <w:ind w:firstLine="426"/>
              <w:jc w:val="both"/>
              <w:rPr>
                <w:color w:val="000000"/>
              </w:rPr>
            </w:pPr>
            <w:r>
              <w:rPr>
                <w:color w:val="000000"/>
              </w:rPr>
              <w:t>Максимальная высота этажа – до 6 м.</w:t>
            </w:r>
          </w:p>
          <w:p w:rsidR="0015708A" w:rsidRDefault="0015708A" w:rsidP="00527964">
            <w:pPr>
              <w:shd w:val="clear" w:color="auto" w:fill="FFFFFF"/>
              <w:ind w:firstLine="426"/>
              <w:jc w:val="both"/>
            </w:pPr>
            <w:r>
              <w:rPr>
                <w:color w:val="000000"/>
              </w:rPr>
              <w:t>Минимальный отступ зданий, строений и сооружений от красной линии улиц, проездов - 5 м.</w:t>
            </w:r>
          </w:p>
          <w:p w:rsidR="0015708A" w:rsidRDefault="0015708A" w:rsidP="00527964">
            <w:pPr>
              <w:shd w:val="clear" w:color="auto" w:fill="FFFFFF"/>
              <w:ind w:firstLine="426"/>
              <w:jc w:val="both"/>
            </w:pPr>
          </w:p>
        </w:tc>
      </w:tr>
    </w:tbl>
    <w:p w:rsidR="0015708A" w:rsidRDefault="0015708A" w:rsidP="0015708A">
      <w:pPr>
        <w:rPr>
          <w:b/>
          <w:sz w:val="22"/>
          <w:szCs w:val="22"/>
        </w:rPr>
      </w:pPr>
    </w:p>
    <w:p w:rsidR="0015708A" w:rsidRDefault="0015708A" w:rsidP="0015708A">
      <w:pPr>
        <w:rPr>
          <w:b/>
        </w:rPr>
      </w:pPr>
      <w:r>
        <w:rPr>
          <w:b/>
        </w:rPr>
        <w:t>3. УСЛОВНО РАЗРЕШЕННЫЕ ВИДЫ И ПАРАМЕТРЫ ИСПОЛЬЗОВАНИЯ ЗЕМЕЛЬНЫХ УЧАСТКОВ И ОБЪЕКТОВ КАПИТАЛЬНОГО СТРОИТЕЛЬСТВА</w:t>
      </w:r>
    </w:p>
    <w:tbl>
      <w:tblPr>
        <w:tblW w:w="0" w:type="auto"/>
        <w:tblInd w:w="-60" w:type="dxa"/>
        <w:tblLayout w:type="fixed"/>
        <w:tblLook w:val="0000" w:firstRow="0" w:lastRow="0" w:firstColumn="0" w:lastColumn="0" w:noHBand="0" w:noVBand="0"/>
      </w:tblPr>
      <w:tblGrid>
        <w:gridCol w:w="7196"/>
        <w:gridCol w:w="8767"/>
      </w:tblGrid>
      <w:tr w:rsidR="0015708A" w:rsidTr="00527964">
        <w:trPr>
          <w:trHeight w:val="552"/>
        </w:trPr>
        <w:tc>
          <w:tcPr>
            <w:tcW w:w="7196" w:type="dxa"/>
            <w:tcBorders>
              <w:top w:val="single" w:sz="8" w:space="0" w:color="000000"/>
              <w:left w:val="single" w:sz="8" w:space="0" w:color="000000"/>
              <w:bottom w:val="single" w:sz="8" w:space="0" w:color="000000"/>
            </w:tcBorders>
            <w:shd w:val="clear" w:color="auto" w:fill="auto"/>
            <w:vAlign w:val="center"/>
          </w:tcPr>
          <w:p w:rsidR="0015708A" w:rsidRDefault="0015708A" w:rsidP="00527964">
            <w:pPr>
              <w:tabs>
                <w:tab w:val="left" w:pos="2520"/>
              </w:tabs>
              <w:jc w:val="center"/>
              <w:rPr>
                <w:b/>
              </w:rPr>
            </w:pPr>
            <w:r>
              <w:rPr>
                <w:b/>
              </w:rPr>
              <w:t>ВИДЫ ИСПОЛЬЗОВАНИЯ</w:t>
            </w:r>
          </w:p>
        </w:tc>
        <w:tc>
          <w:tcPr>
            <w:tcW w:w="87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527964">
        <w:trPr>
          <w:trHeight w:val="493"/>
        </w:trPr>
        <w:tc>
          <w:tcPr>
            <w:tcW w:w="7196" w:type="dxa"/>
            <w:tcBorders>
              <w:top w:val="single" w:sz="8" w:space="0" w:color="000000"/>
              <w:left w:val="single" w:sz="8" w:space="0" w:color="000000"/>
              <w:bottom w:val="single" w:sz="8" w:space="0" w:color="000000"/>
            </w:tcBorders>
            <w:shd w:val="clear" w:color="auto" w:fill="auto"/>
          </w:tcPr>
          <w:p w:rsidR="0015708A" w:rsidRDefault="0015708A" w:rsidP="00527964">
            <w:pPr>
              <w:shd w:val="clear" w:color="auto" w:fill="FFFFFF"/>
              <w:ind w:firstLine="426"/>
              <w:jc w:val="both"/>
              <w:rPr>
                <w:color w:val="000000"/>
              </w:rPr>
            </w:pPr>
            <w:r>
              <w:rPr>
                <w:color w:val="000000"/>
              </w:rPr>
              <w:t>Проектные, научно-исследовательские, конструкторские и изыскательские организации, связанные с обслуживанием предприятий;</w:t>
            </w:r>
          </w:p>
          <w:p w:rsidR="0015708A" w:rsidRDefault="0015708A" w:rsidP="00527964">
            <w:pPr>
              <w:shd w:val="clear" w:color="auto" w:fill="FFFFFF"/>
              <w:ind w:firstLine="426"/>
              <w:jc w:val="both"/>
              <w:rPr>
                <w:color w:val="000000"/>
              </w:rPr>
            </w:pPr>
            <w:r>
              <w:rPr>
                <w:color w:val="000000"/>
              </w:rPr>
              <w:t>Гаражи и автостоянки для постоянного хранения грузовых автомобилей;</w:t>
            </w:r>
          </w:p>
          <w:p w:rsidR="0015708A" w:rsidRDefault="0015708A" w:rsidP="00527964">
            <w:pPr>
              <w:shd w:val="clear" w:color="auto" w:fill="FFFFFF"/>
              <w:ind w:firstLine="426"/>
              <w:jc w:val="both"/>
              <w:rPr>
                <w:color w:val="000000"/>
              </w:rPr>
            </w:pPr>
            <w:r>
              <w:rPr>
                <w:color w:val="000000"/>
              </w:rPr>
              <w:t>Автозаправочные станции;</w:t>
            </w:r>
          </w:p>
          <w:p w:rsidR="0015708A" w:rsidRDefault="0015708A" w:rsidP="00527964">
            <w:pPr>
              <w:shd w:val="clear" w:color="auto" w:fill="FFFFFF"/>
              <w:ind w:firstLine="426"/>
              <w:jc w:val="both"/>
              <w:rPr>
                <w:color w:val="000000"/>
              </w:rPr>
            </w:pPr>
            <w:r>
              <w:rPr>
                <w:color w:val="000000"/>
              </w:rPr>
              <w:t>Санитарно-технические сооружения и установки коммунального назначения, склады временного хранения утильсырья.</w:t>
            </w:r>
          </w:p>
          <w:p w:rsidR="0015708A" w:rsidRDefault="0015708A" w:rsidP="00527964">
            <w:pPr>
              <w:shd w:val="clear" w:color="auto" w:fill="FFFFFF"/>
              <w:rPr>
                <w:color w:val="000000"/>
              </w:rPr>
            </w:pPr>
          </w:p>
        </w:tc>
        <w:tc>
          <w:tcPr>
            <w:tcW w:w="8767" w:type="dxa"/>
            <w:tcBorders>
              <w:top w:val="single" w:sz="8" w:space="0" w:color="000000"/>
              <w:left w:val="single" w:sz="8" w:space="0" w:color="000000"/>
              <w:bottom w:val="single" w:sz="8" w:space="0" w:color="000000"/>
              <w:right w:val="single" w:sz="8" w:space="0" w:color="000000"/>
            </w:tcBorders>
            <w:shd w:val="clear" w:color="auto" w:fill="auto"/>
          </w:tcPr>
          <w:p w:rsidR="004A0F9C" w:rsidRDefault="004A0F9C" w:rsidP="00527964">
            <w:r>
              <w:rPr>
                <w:sz w:val="22"/>
                <w:szCs w:val="22"/>
              </w:rPr>
              <w:t xml:space="preserve">Минимальный/максимальный размер земельного участка – </w:t>
            </w:r>
            <w:r w:rsidR="002B5555">
              <w:rPr>
                <w:sz w:val="22"/>
                <w:szCs w:val="22"/>
              </w:rPr>
              <w:t>1</w:t>
            </w:r>
            <w:r>
              <w:rPr>
                <w:sz w:val="22"/>
                <w:szCs w:val="22"/>
              </w:rPr>
              <w:t>00/ 15 000 кв.</w:t>
            </w:r>
          </w:p>
          <w:p w:rsidR="0015708A" w:rsidRDefault="0015708A" w:rsidP="00527964">
            <w:r>
              <w:t>Максимальное количество надземных этажей  – не более 2 этажей.</w:t>
            </w:r>
          </w:p>
          <w:p w:rsidR="0015708A" w:rsidRDefault="0015708A" w:rsidP="00527964">
            <w:pPr>
              <w:rPr>
                <w:color w:val="000000"/>
              </w:rPr>
            </w:pPr>
            <w:r>
              <w:t>Максимальная высота – до 10 м., высота этажа – до 4м. Общая площадь помещений  - до 200 кв. м.</w:t>
            </w:r>
          </w:p>
          <w:p w:rsidR="0015708A" w:rsidRDefault="0015708A" w:rsidP="00527964">
            <w:pPr>
              <w:shd w:val="clear" w:color="auto" w:fill="FFFFFF"/>
              <w:jc w:val="both"/>
            </w:pPr>
            <w:r>
              <w:rPr>
                <w:color w:val="000000"/>
              </w:rPr>
              <w:t>Минимальный отступ зданий, строений и сооружений от красной линии улиц, проездов - 5 м.</w:t>
            </w:r>
          </w:p>
          <w:p w:rsidR="0015708A" w:rsidRDefault="0015708A" w:rsidP="00527964"/>
        </w:tc>
      </w:tr>
    </w:tbl>
    <w:p w:rsidR="0015708A" w:rsidRDefault="0015708A" w:rsidP="0015708A">
      <w:pPr>
        <w:autoSpaceDE w:val="0"/>
        <w:ind w:left="34" w:firstLine="426"/>
        <w:rPr>
          <w:bCs/>
          <w:u w:val="single"/>
        </w:rPr>
      </w:pPr>
    </w:p>
    <w:p w:rsidR="0015708A" w:rsidRDefault="0015708A" w:rsidP="0015708A">
      <w:pPr>
        <w:rPr>
          <w:b/>
          <w:sz w:val="22"/>
          <w:szCs w:val="22"/>
        </w:rPr>
      </w:pPr>
    </w:p>
    <w:p w:rsidR="0015708A" w:rsidRDefault="0015708A" w:rsidP="0015708A">
      <w:pPr>
        <w:pageBreakBefore/>
        <w:spacing w:after="200" w:line="276" w:lineRule="auto"/>
        <w:jc w:val="center"/>
        <w:rPr>
          <w:i/>
          <w:iCs/>
        </w:rPr>
      </w:pPr>
      <w:r>
        <w:rPr>
          <w:b/>
          <w:color w:val="000000"/>
          <w:u w:val="single"/>
        </w:rPr>
        <w:lastRenderedPageBreak/>
        <w:t xml:space="preserve">ПК-2. Зона производственных, агропромышленных и коммунально-складских объектов </w:t>
      </w:r>
      <w:r>
        <w:rPr>
          <w:b/>
          <w:color w:val="000000"/>
          <w:u w:val="single"/>
          <w:lang w:val="en-US"/>
        </w:rPr>
        <w:t>III</w:t>
      </w:r>
      <w:r>
        <w:rPr>
          <w:b/>
          <w:color w:val="000000"/>
          <w:u w:val="single"/>
        </w:rPr>
        <w:t xml:space="preserve"> класса опасности (вредности).</w:t>
      </w:r>
    </w:p>
    <w:p w:rsidR="0015708A" w:rsidRDefault="0015708A" w:rsidP="0015708A">
      <w:pPr>
        <w:widowControl w:val="0"/>
        <w:ind w:firstLine="709"/>
        <w:jc w:val="both"/>
        <w:rPr>
          <w:i/>
          <w:iCs/>
        </w:rPr>
      </w:pPr>
    </w:p>
    <w:p w:rsidR="0015708A" w:rsidRDefault="0015708A" w:rsidP="0015708A">
      <w:pPr>
        <w:widowControl w:val="0"/>
        <w:ind w:firstLine="709"/>
        <w:jc w:val="both"/>
        <w:rPr>
          <w:b/>
        </w:rPr>
      </w:pPr>
      <w:r>
        <w:rPr>
          <w:i/>
          <w:iCs/>
        </w:rPr>
        <w:t xml:space="preserve">Зона ПК-2 выделена для обеспечения правовых условий формирования предприятий, производств и объектов </w:t>
      </w:r>
      <w:r>
        <w:rPr>
          <w:i/>
          <w:iCs/>
          <w:lang w:val="en-US"/>
        </w:rPr>
        <w:t>III</w:t>
      </w:r>
      <w:r>
        <w:rPr>
          <w:i/>
          <w:iCs/>
        </w:rPr>
        <w:t xml:space="preserve"> класса </w:t>
      </w:r>
      <w:r>
        <w:rPr>
          <w:bCs/>
          <w:i/>
        </w:rPr>
        <w:t xml:space="preserve">опасности в соответствии с классификацией объектов и предприятий согласно СанПиН 2.2.1/2.1.1.2739-10  "Изменения и дополнения N 3 к СанПиН 2.2.1/2.1.1.1200-03* "Санитарно-защитные зоны и санитарная классификация предприятий, сооружений и иных объектов. Новая редакция", со средними уровнями шума и загрязнения, с размерами санитарно-защитных зон 300 </w:t>
      </w:r>
      <w:r>
        <w:rPr>
          <w:i/>
          <w:iCs/>
        </w:rPr>
        <w:t>метров. Допускаются некоторые коммерческие услуги, способствующие развитию производственной деятельности.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15708A" w:rsidRDefault="0015708A" w:rsidP="0015708A">
      <w:pPr>
        <w:tabs>
          <w:tab w:val="left" w:pos="2520"/>
        </w:tabs>
        <w:rPr>
          <w:b/>
        </w:rPr>
      </w:pPr>
    </w:p>
    <w:p w:rsidR="0015708A" w:rsidRDefault="0015708A" w:rsidP="0015708A">
      <w:pPr>
        <w:rPr>
          <w:b/>
        </w:rPr>
      </w:pPr>
      <w:r>
        <w:rPr>
          <w:b/>
        </w:rPr>
        <w:t>1. ОСНОВНЫЕ ВИДЫ И ПАРАМЕТРЫ РАЗРЕШЕННОГО ИСПОЛЬЗОВАНИЯ ЗЕМЕЛЬНЫХ УЧАСТКОВ И ОБЪЕКТОВ КАПИТАЛЬНОГО СТРОИТЕЛЬСТВА</w:t>
      </w:r>
    </w:p>
    <w:tbl>
      <w:tblPr>
        <w:tblW w:w="0" w:type="auto"/>
        <w:tblInd w:w="108" w:type="dxa"/>
        <w:tblLayout w:type="fixed"/>
        <w:tblLook w:val="0000" w:firstRow="0" w:lastRow="0" w:firstColumn="0" w:lastColumn="0" w:noHBand="0" w:noVBand="0"/>
      </w:tblPr>
      <w:tblGrid>
        <w:gridCol w:w="7054"/>
        <w:gridCol w:w="8741"/>
      </w:tblGrid>
      <w:tr w:rsidR="0015708A" w:rsidTr="00FE3D66">
        <w:trPr>
          <w:trHeight w:val="552"/>
        </w:trPr>
        <w:tc>
          <w:tcPr>
            <w:tcW w:w="7054"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rPr>
            </w:pPr>
            <w:r>
              <w:rPr>
                <w:b/>
              </w:rPr>
              <w:t>ВИДЫ ИСПОЛЬЗОВАНИЯ</w:t>
            </w:r>
          </w:p>
        </w:tc>
        <w:tc>
          <w:tcPr>
            <w:tcW w:w="8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FE3D66">
        <w:trPr>
          <w:trHeight w:val="552"/>
        </w:trPr>
        <w:tc>
          <w:tcPr>
            <w:tcW w:w="7054" w:type="dxa"/>
            <w:tcBorders>
              <w:top w:val="single" w:sz="4" w:space="0" w:color="000000"/>
              <w:left w:val="single" w:sz="4" w:space="0" w:color="000000"/>
              <w:bottom w:val="single" w:sz="4" w:space="0" w:color="000000"/>
            </w:tcBorders>
            <w:shd w:val="clear" w:color="auto" w:fill="auto"/>
          </w:tcPr>
          <w:p w:rsidR="0015708A" w:rsidRDefault="0015708A" w:rsidP="00527964">
            <w:pPr>
              <w:shd w:val="clear" w:color="auto" w:fill="FFFFFF"/>
              <w:ind w:firstLine="426"/>
              <w:jc w:val="both"/>
              <w:rPr>
                <w:rFonts w:eastAsia="Times New Roman"/>
                <w:color w:val="000000"/>
                <w:lang w:eastAsia="ru-RU"/>
              </w:rPr>
            </w:pPr>
            <w:r>
              <w:rPr>
                <w:rFonts w:eastAsia="Times New Roman"/>
                <w:color w:val="000000"/>
                <w:lang w:eastAsia="ru-RU"/>
              </w:rPr>
              <w:t>Промышленные и коммунально-складские предприятия и объекты, агропромышленные объекты и сельскохозяйственные предприятия III-</w:t>
            </w:r>
            <w:r>
              <w:rPr>
                <w:rFonts w:eastAsia="Times New Roman"/>
                <w:color w:val="000000"/>
                <w:lang w:val="en-US" w:eastAsia="ru-RU"/>
              </w:rPr>
              <w:t>IV</w:t>
            </w:r>
            <w:r>
              <w:rPr>
                <w:rFonts w:eastAsia="Times New Roman"/>
                <w:color w:val="000000"/>
                <w:lang w:eastAsia="ru-RU"/>
              </w:rPr>
              <w:t xml:space="preserve"> классов вредности в соответствии с классификацией объектов и предприятий согласно СанПиН 2.2.1/2.1.1.2739-10.</w:t>
            </w:r>
          </w:p>
          <w:p w:rsidR="0015708A" w:rsidRDefault="0015708A" w:rsidP="00527964">
            <w:pPr>
              <w:shd w:val="clear" w:color="auto" w:fill="FFFFFF"/>
              <w:ind w:firstLine="426"/>
              <w:jc w:val="both"/>
              <w:rPr>
                <w:rFonts w:eastAsia="Times New Roman"/>
                <w:color w:val="000000"/>
                <w:lang w:eastAsia="ru-RU"/>
              </w:rPr>
            </w:pPr>
            <w:r>
              <w:rPr>
                <w:rFonts w:eastAsia="Times New Roman"/>
                <w:color w:val="000000"/>
                <w:lang w:eastAsia="ru-RU"/>
              </w:rPr>
              <w:t>Предприятия по ремонту большегрузного транспорта и сельхозтехники.</w:t>
            </w:r>
          </w:p>
          <w:p w:rsidR="0015708A" w:rsidRDefault="0015708A" w:rsidP="00527964">
            <w:pPr>
              <w:shd w:val="clear" w:color="auto" w:fill="FFFFFF"/>
              <w:ind w:firstLine="426"/>
              <w:jc w:val="both"/>
              <w:rPr>
                <w:color w:val="000000"/>
              </w:rPr>
            </w:pPr>
            <w:r>
              <w:rPr>
                <w:rFonts w:eastAsia="Times New Roman"/>
                <w:color w:val="000000"/>
                <w:lang w:eastAsia="ru-RU"/>
              </w:rPr>
              <w:t>Объекты складского назначения различного профиля.</w:t>
            </w:r>
          </w:p>
          <w:p w:rsidR="0015708A" w:rsidRDefault="0015708A" w:rsidP="00527964">
            <w:pPr>
              <w:shd w:val="clear" w:color="auto" w:fill="FFFFFF"/>
              <w:ind w:firstLine="426"/>
              <w:jc w:val="both"/>
              <w:rPr>
                <w:rFonts w:eastAsia="Times New Roman"/>
                <w:color w:val="000000"/>
                <w:lang w:eastAsia="ru-RU"/>
              </w:rPr>
            </w:pPr>
            <w:r>
              <w:rPr>
                <w:color w:val="000000"/>
              </w:rPr>
              <w:t>Производственные базы.</w:t>
            </w:r>
          </w:p>
          <w:p w:rsidR="0015708A" w:rsidRDefault="0015708A" w:rsidP="00527964">
            <w:pPr>
              <w:shd w:val="clear" w:color="auto" w:fill="FFFFFF"/>
              <w:ind w:firstLine="426"/>
              <w:jc w:val="both"/>
              <w:rPr>
                <w:color w:val="000000"/>
              </w:rPr>
            </w:pPr>
            <w:r>
              <w:rPr>
                <w:rFonts w:eastAsia="Times New Roman"/>
                <w:color w:val="000000"/>
                <w:lang w:eastAsia="ru-RU"/>
              </w:rPr>
              <w:t>Производственно-лабораторные корпуса.</w:t>
            </w:r>
          </w:p>
          <w:p w:rsidR="0015708A" w:rsidRDefault="0015708A" w:rsidP="00527964">
            <w:pPr>
              <w:shd w:val="clear" w:color="auto" w:fill="FFFFFF"/>
              <w:ind w:firstLine="426"/>
              <w:jc w:val="both"/>
            </w:pPr>
            <w:r>
              <w:rPr>
                <w:color w:val="000000"/>
              </w:rPr>
              <w:t>Санитарно-технические сооружения и установки коммунального назначения, склады временного хранения утильсырья.</w:t>
            </w:r>
          </w:p>
          <w:p w:rsidR="0015708A" w:rsidRDefault="0015708A" w:rsidP="00527964">
            <w:pPr>
              <w:shd w:val="clear" w:color="auto" w:fill="FFFFFF"/>
              <w:jc w:val="both"/>
            </w:pPr>
          </w:p>
        </w:tc>
        <w:tc>
          <w:tcPr>
            <w:tcW w:w="8741" w:type="dxa"/>
            <w:tcBorders>
              <w:top w:val="single" w:sz="4" w:space="0" w:color="000000"/>
              <w:left w:val="single" w:sz="4" w:space="0" w:color="000000"/>
              <w:bottom w:val="single" w:sz="4" w:space="0" w:color="000000"/>
              <w:right w:val="single" w:sz="4" w:space="0" w:color="000000"/>
            </w:tcBorders>
            <w:shd w:val="clear" w:color="auto" w:fill="auto"/>
          </w:tcPr>
          <w:p w:rsidR="002B5555" w:rsidRDefault="002B5555" w:rsidP="002B5555">
            <w:pPr>
              <w:jc w:val="both"/>
            </w:pPr>
            <w:r>
              <w:rPr>
                <w:sz w:val="22"/>
                <w:szCs w:val="22"/>
              </w:rPr>
              <w:t>Минимальный/максимальный размер земельного участка – 1000/ 50 000 кв.</w:t>
            </w:r>
          </w:p>
          <w:p w:rsidR="0015708A" w:rsidRDefault="002B5555" w:rsidP="00527964">
            <w:pPr>
              <w:jc w:val="both"/>
            </w:pPr>
            <w:r>
              <w:t>П</w:t>
            </w:r>
            <w:r w:rsidR="0015708A">
              <w:t>араметры разрешенного строительства, реконструкции должны соответствовать требованиям СП 18.13330.2011 «Генеральные планы промышленных предприятий», СП 19.13330.2011 «Генеральные планы сельскохозяйственных предприятий»,  технических регламентов, других нормативных документов действующих на территории Российской Федерации.</w:t>
            </w:r>
          </w:p>
          <w:p w:rsidR="0015708A" w:rsidRDefault="0015708A" w:rsidP="00527964">
            <w:pPr>
              <w:jc w:val="both"/>
            </w:pPr>
            <w:r>
              <w:t>Озеленение санитарно-защитной зоны - не менее 50 % площади.</w:t>
            </w:r>
          </w:p>
          <w:p w:rsidR="0015708A" w:rsidRDefault="0015708A" w:rsidP="00527964">
            <w:pPr>
              <w:jc w:val="both"/>
            </w:pPr>
            <w:r>
              <w:t>Предельная высота ограждения -2 м.</w:t>
            </w:r>
            <w:r>
              <w:rPr>
                <w:b/>
              </w:rPr>
              <w:t xml:space="preserve"> </w:t>
            </w:r>
          </w:p>
          <w:p w:rsidR="0015708A" w:rsidRDefault="0015708A" w:rsidP="00527964">
            <w:pPr>
              <w:widowControl w:val="0"/>
              <w:ind w:firstLine="284"/>
            </w:pPr>
            <w:r>
              <w:t>Максимальное количество надземных этажей зданий – по заданию на проектирование в соответствии с нормами технологического проектирования.</w:t>
            </w:r>
          </w:p>
          <w:p w:rsidR="0015708A" w:rsidRDefault="0015708A" w:rsidP="00527964">
            <w:pPr>
              <w:shd w:val="clear" w:color="auto" w:fill="FFFFFF"/>
              <w:ind w:firstLine="426"/>
              <w:jc w:val="both"/>
              <w:rPr>
                <w:color w:val="000000"/>
              </w:rPr>
            </w:pPr>
            <w:r>
              <w:t xml:space="preserve">Максимальная высота здания – по заданию на проектирование в соответствии с нормами технологического проектирования. </w:t>
            </w:r>
          </w:p>
          <w:p w:rsidR="0015708A" w:rsidRDefault="0015708A" w:rsidP="00527964">
            <w:pPr>
              <w:shd w:val="clear" w:color="auto" w:fill="FFFFFF"/>
              <w:ind w:firstLine="426"/>
              <w:jc w:val="both"/>
              <w:rPr>
                <w:color w:val="000000"/>
              </w:rPr>
            </w:pPr>
            <w:r>
              <w:rPr>
                <w:color w:val="000000"/>
              </w:rPr>
              <w:t>Минимальный отступ зданий, строений и сооружений от красной линии улиц, проездов - 12 м.</w:t>
            </w:r>
          </w:p>
          <w:p w:rsidR="0015708A" w:rsidRDefault="0015708A" w:rsidP="00527964">
            <w:pPr>
              <w:shd w:val="clear" w:color="auto" w:fill="FFFFFF"/>
              <w:ind w:firstLine="426"/>
              <w:jc w:val="both"/>
            </w:pPr>
            <w:r>
              <w:rPr>
                <w:color w:val="000000"/>
              </w:rPr>
              <w:t>Минимальная плотность застройки принимается в соответствии с приложением 7 Нормативов градостроительного проектирования Краснодарского края.</w:t>
            </w:r>
          </w:p>
          <w:p w:rsidR="0015708A" w:rsidRDefault="0015708A" w:rsidP="00527964">
            <w:pPr>
              <w:ind w:firstLine="351"/>
              <w:jc w:val="both"/>
            </w:pPr>
            <w:r>
              <w:t xml:space="preserve">Площадь застройки определяется как сумма площадей, занятых зданиями и сооружениями всех видов, включая навесы, открытые технологические, </w:t>
            </w:r>
            <w:r>
              <w:lastRenderedPageBreak/>
              <w:t>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tc>
      </w:tr>
    </w:tbl>
    <w:p w:rsidR="0015708A" w:rsidRDefault="0015708A" w:rsidP="0015708A">
      <w:pPr>
        <w:tabs>
          <w:tab w:val="left" w:pos="2520"/>
        </w:tabs>
        <w:jc w:val="center"/>
        <w:rPr>
          <w:b/>
          <w:color w:val="000000"/>
          <w:u w:val="single"/>
        </w:rPr>
      </w:pPr>
    </w:p>
    <w:p w:rsidR="0015708A" w:rsidRDefault="0015708A" w:rsidP="0015708A">
      <w:pPr>
        <w:tabs>
          <w:tab w:val="left" w:pos="2520"/>
        </w:tabs>
        <w:jc w:val="center"/>
        <w:rPr>
          <w:b/>
          <w:color w:val="000000"/>
          <w:u w:val="single"/>
        </w:rPr>
      </w:pPr>
    </w:p>
    <w:p w:rsidR="0015708A" w:rsidRDefault="0015708A" w:rsidP="0015708A">
      <w:pPr>
        <w:rPr>
          <w:b/>
        </w:rPr>
      </w:pPr>
      <w:r>
        <w:rPr>
          <w:b/>
        </w:rPr>
        <w:t>2. ВСПОМОГАТЕЛЬНЫЕ ВИДЫ И ПАРАМЕТРЫ РАЗРЕШЕННОГО ИСПОЛЬЗОВАНИЯ ЗЕМЕЛЬНЫХ УЧАСТКОВ И ОБЪЕКТОВ КАПИТАЛЬНОГО СТРОИТЕЛЬСТВА</w:t>
      </w:r>
    </w:p>
    <w:tbl>
      <w:tblPr>
        <w:tblW w:w="0" w:type="auto"/>
        <w:tblInd w:w="-30" w:type="dxa"/>
        <w:tblLayout w:type="fixed"/>
        <w:tblLook w:val="0000" w:firstRow="0" w:lastRow="0" w:firstColumn="0" w:lastColumn="0" w:noHBand="0" w:noVBand="0"/>
      </w:tblPr>
      <w:tblGrid>
        <w:gridCol w:w="8046"/>
        <w:gridCol w:w="7870"/>
      </w:tblGrid>
      <w:tr w:rsidR="0015708A" w:rsidTr="00527964">
        <w:trPr>
          <w:trHeight w:val="552"/>
        </w:trPr>
        <w:tc>
          <w:tcPr>
            <w:tcW w:w="8046"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rPr>
            </w:pPr>
            <w:r>
              <w:rPr>
                <w:b/>
              </w:rPr>
              <w:t>ВИДЫ ИСПОЛЬЗОВАНИЯ</w:t>
            </w:r>
          </w:p>
        </w:tc>
        <w:tc>
          <w:tcPr>
            <w:tcW w:w="7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527964">
        <w:tc>
          <w:tcPr>
            <w:tcW w:w="8046" w:type="dxa"/>
            <w:tcBorders>
              <w:top w:val="single" w:sz="4" w:space="0" w:color="000000"/>
              <w:left w:val="single" w:sz="4" w:space="0" w:color="000000"/>
              <w:bottom w:val="single" w:sz="4" w:space="0" w:color="000000"/>
            </w:tcBorders>
            <w:shd w:val="clear" w:color="auto" w:fill="auto"/>
          </w:tcPr>
          <w:p w:rsidR="0015708A" w:rsidRDefault="0015708A" w:rsidP="00527964">
            <w:pPr>
              <w:shd w:val="clear" w:color="auto" w:fill="FFFFFF"/>
              <w:ind w:firstLine="426"/>
              <w:jc w:val="both"/>
              <w:rPr>
                <w:rFonts w:eastAsia="Times New Roman"/>
                <w:color w:val="000000"/>
                <w:lang w:eastAsia="ru-RU"/>
              </w:rPr>
            </w:pPr>
            <w:r>
              <w:rPr>
                <w:rFonts w:eastAsia="Times New Roman"/>
                <w:color w:val="000000"/>
                <w:lang w:eastAsia="ru-RU"/>
              </w:rPr>
              <w:t>Административные корпуса, конторы, лаборатории, производственно-лабораторные корпуса.</w:t>
            </w:r>
          </w:p>
          <w:p w:rsidR="0015708A" w:rsidRDefault="0015708A" w:rsidP="00527964">
            <w:pPr>
              <w:shd w:val="clear" w:color="auto" w:fill="FFFFFF"/>
              <w:ind w:firstLine="426"/>
              <w:jc w:val="both"/>
              <w:rPr>
                <w:color w:val="000000"/>
              </w:rPr>
            </w:pPr>
            <w:r>
              <w:rPr>
                <w:rFonts w:eastAsia="Times New Roman"/>
                <w:color w:val="000000"/>
                <w:lang w:eastAsia="ru-RU"/>
              </w:rPr>
              <w:t>Объекты технического и инженерного обеспечения предприятий;</w:t>
            </w:r>
          </w:p>
          <w:p w:rsidR="0015708A" w:rsidRDefault="0015708A" w:rsidP="00527964">
            <w:pPr>
              <w:shd w:val="clear" w:color="auto" w:fill="FFFFFF"/>
              <w:ind w:firstLine="426"/>
              <w:jc w:val="both"/>
              <w:rPr>
                <w:color w:val="000000"/>
              </w:rPr>
            </w:pPr>
            <w:r>
              <w:rPr>
                <w:color w:val="000000"/>
              </w:rPr>
              <w:t>Объекты обслуживания предприятия:</w:t>
            </w:r>
          </w:p>
          <w:p w:rsidR="0015708A" w:rsidRDefault="0015708A" w:rsidP="00527964">
            <w:pPr>
              <w:shd w:val="clear" w:color="auto" w:fill="FFFFFF"/>
              <w:ind w:firstLine="426"/>
              <w:jc w:val="both"/>
              <w:rPr>
                <w:color w:val="000000"/>
              </w:rPr>
            </w:pPr>
            <w:r>
              <w:rPr>
                <w:color w:val="000000"/>
              </w:rPr>
              <w:t>- медицинский пункт (при списочной численности от 50 до 300 работающих);</w:t>
            </w:r>
          </w:p>
          <w:p w:rsidR="0015708A" w:rsidRDefault="0015708A" w:rsidP="00527964">
            <w:pPr>
              <w:shd w:val="clear" w:color="auto" w:fill="FFFFFF"/>
              <w:ind w:firstLine="426"/>
              <w:jc w:val="both"/>
              <w:rPr>
                <w:color w:val="000000"/>
              </w:rPr>
            </w:pPr>
            <w:r>
              <w:rPr>
                <w:color w:val="000000"/>
              </w:rPr>
              <w:t>- фельдшерский или врачебный здравпункт (при списочной численности более 300 работающих);</w:t>
            </w:r>
          </w:p>
          <w:p w:rsidR="0015708A" w:rsidRDefault="0015708A" w:rsidP="00527964">
            <w:pPr>
              <w:shd w:val="clear" w:color="auto" w:fill="FFFFFF"/>
              <w:ind w:firstLine="426"/>
              <w:jc w:val="both"/>
              <w:rPr>
                <w:color w:val="000000"/>
              </w:rPr>
            </w:pPr>
            <w:r>
              <w:rPr>
                <w:color w:val="000000"/>
              </w:rPr>
              <w:t>- комната приема пищи (при численности работающих в смену менее 30 человек);</w:t>
            </w:r>
          </w:p>
          <w:p w:rsidR="0015708A" w:rsidRDefault="0015708A" w:rsidP="00527964">
            <w:pPr>
              <w:shd w:val="clear" w:color="auto" w:fill="FFFFFF"/>
              <w:ind w:firstLine="426"/>
              <w:jc w:val="both"/>
              <w:rPr>
                <w:color w:val="000000"/>
              </w:rPr>
            </w:pPr>
            <w:r>
              <w:rPr>
                <w:color w:val="000000"/>
              </w:rPr>
              <w:t>- столовая работающая на полуфабрикатах (при численности работающих в смену более 200 человек);</w:t>
            </w:r>
          </w:p>
          <w:p w:rsidR="0015708A" w:rsidRDefault="0015708A" w:rsidP="00527964">
            <w:pPr>
              <w:shd w:val="clear" w:color="auto" w:fill="FFFFFF"/>
              <w:ind w:firstLine="426"/>
              <w:jc w:val="both"/>
              <w:rPr>
                <w:color w:val="000000"/>
              </w:rPr>
            </w:pPr>
            <w:r>
              <w:rPr>
                <w:color w:val="000000"/>
              </w:rPr>
              <w:t>- общежития для служебного пользования;</w:t>
            </w:r>
          </w:p>
          <w:p w:rsidR="0015708A" w:rsidRDefault="0015708A" w:rsidP="00527964">
            <w:pPr>
              <w:shd w:val="clear" w:color="auto" w:fill="FFFFFF"/>
              <w:ind w:firstLine="426"/>
              <w:jc w:val="both"/>
              <w:rPr>
                <w:color w:val="000000"/>
              </w:rPr>
            </w:pPr>
            <w:r>
              <w:rPr>
                <w:color w:val="000000"/>
              </w:rPr>
              <w:t>- складские помещения;</w:t>
            </w:r>
          </w:p>
          <w:p w:rsidR="0015708A" w:rsidRDefault="0015708A" w:rsidP="00527964">
            <w:pPr>
              <w:shd w:val="clear" w:color="auto" w:fill="FFFFFF"/>
              <w:ind w:firstLine="426"/>
              <w:jc w:val="both"/>
              <w:rPr>
                <w:color w:val="000000"/>
              </w:rPr>
            </w:pPr>
            <w:r>
              <w:rPr>
                <w:color w:val="000000"/>
              </w:rPr>
              <w:t>- объекты технического и инженерного обеспечения предприятий;</w:t>
            </w:r>
          </w:p>
          <w:p w:rsidR="0015708A" w:rsidRDefault="0015708A" w:rsidP="00527964">
            <w:pPr>
              <w:ind w:firstLine="426"/>
              <w:jc w:val="both"/>
              <w:rPr>
                <w:color w:val="000000"/>
              </w:rPr>
            </w:pPr>
            <w:r>
              <w:rPr>
                <w:color w:val="000000"/>
              </w:rPr>
              <w:t xml:space="preserve">- </w:t>
            </w:r>
            <w:r>
              <w:rPr>
                <w:color w:val="000000"/>
                <w:sz w:val="22"/>
              </w:rPr>
              <w:t>объекты благоустройства, фонтаны, малые архитектурные формы, скульптуры;</w:t>
            </w:r>
          </w:p>
          <w:p w:rsidR="0015708A" w:rsidRDefault="0015708A" w:rsidP="00527964">
            <w:pPr>
              <w:shd w:val="clear" w:color="auto" w:fill="FFFFFF"/>
              <w:ind w:firstLine="426"/>
              <w:jc w:val="both"/>
              <w:rPr>
                <w:color w:val="000000"/>
              </w:rPr>
            </w:pPr>
            <w:r>
              <w:rPr>
                <w:color w:val="000000"/>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15708A" w:rsidRDefault="0015708A" w:rsidP="00527964">
            <w:pPr>
              <w:shd w:val="clear" w:color="auto" w:fill="FFFFFF"/>
              <w:ind w:firstLine="426"/>
              <w:jc w:val="both"/>
              <w:rPr>
                <w:color w:val="000000"/>
              </w:rPr>
            </w:pPr>
            <w:r>
              <w:rPr>
                <w:color w:val="000000"/>
              </w:rPr>
              <w:lastRenderedPageBreak/>
              <w:t>- автостоянки для временного хранения грузовых автомобилей.</w:t>
            </w:r>
          </w:p>
          <w:p w:rsidR="0015708A" w:rsidRDefault="0015708A" w:rsidP="00527964">
            <w:pPr>
              <w:shd w:val="clear" w:color="auto" w:fill="FFFFFF"/>
              <w:ind w:firstLine="426"/>
              <w:jc w:val="both"/>
              <w:rPr>
                <w:color w:val="000000"/>
              </w:rPr>
            </w:pPr>
            <w:r>
              <w:rPr>
                <w:color w:val="000000"/>
              </w:rPr>
              <w:t>- пожарные части, объекты пожарной охраны;</w:t>
            </w:r>
          </w:p>
          <w:p w:rsidR="0015708A" w:rsidRDefault="0015708A" w:rsidP="00527964">
            <w:pPr>
              <w:shd w:val="clear" w:color="auto" w:fill="FFFFFF"/>
              <w:ind w:firstLine="426"/>
              <w:jc w:val="both"/>
              <w:rPr>
                <w:color w:val="000000"/>
              </w:rPr>
            </w:pPr>
            <w:r>
              <w:rPr>
                <w:color w:val="000000"/>
              </w:rPr>
              <w:t>- объекты бытового обслуживания сотрудников предприятия (химчистки, прачечные, банно-прачечные комбинаты);</w:t>
            </w:r>
          </w:p>
          <w:p w:rsidR="0015708A" w:rsidRDefault="0015708A" w:rsidP="00527964">
            <w:pPr>
              <w:shd w:val="clear" w:color="auto" w:fill="FFFFFF"/>
              <w:ind w:firstLine="426"/>
              <w:jc w:val="both"/>
            </w:pPr>
            <w:r>
              <w:rPr>
                <w:color w:val="000000"/>
              </w:rPr>
              <w:t>- здания и сооружения по обеспечению охраны предприятий;</w:t>
            </w:r>
          </w:p>
          <w:p w:rsidR="0015708A" w:rsidRDefault="0015708A" w:rsidP="00527964">
            <w:pPr>
              <w:shd w:val="clear" w:color="auto" w:fill="FFFFFF"/>
              <w:ind w:firstLine="426"/>
              <w:jc w:val="both"/>
            </w:pPr>
            <w:r>
              <w:t>- площадки для сбора мусора.</w:t>
            </w:r>
          </w:p>
          <w:p w:rsidR="0015708A" w:rsidRDefault="0015708A" w:rsidP="00527964">
            <w:pPr>
              <w:shd w:val="clear" w:color="auto" w:fill="FFFFFF"/>
              <w:ind w:firstLine="426"/>
              <w:jc w:val="both"/>
              <w:rPr>
                <w:color w:val="000000"/>
              </w:rPr>
            </w:pPr>
            <w:r>
              <w:t>Санитарно-защитные зоны.</w:t>
            </w:r>
          </w:p>
        </w:tc>
        <w:tc>
          <w:tcPr>
            <w:tcW w:w="7870"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shd w:val="clear" w:color="auto" w:fill="FFFFFF"/>
              <w:ind w:firstLine="426"/>
              <w:jc w:val="both"/>
              <w:rPr>
                <w:color w:val="000000"/>
              </w:rPr>
            </w:pPr>
            <w:r>
              <w:rPr>
                <w:color w:val="000000"/>
              </w:rPr>
              <w:lastRenderedPageBreak/>
              <w:t>Площадь медицинского пункта следует принимать:</w:t>
            </w:r>
          </w:p>
          <w:p w:rsidR="0015708A" w:rsidRDefault="0015708A" w:rsidP="00527964">
            <w:pPr>
              <w:shd w:val="clear" w:color="auto" w:fill="FFFFFF"/>
              <w:ind w:firstLine="426"/>
              <w:jc w:val="both"/>
              <w:rPr>
                <w:color w:val="000000"/>
              </w:rPr>
            </w:pPr>
            <w:r>
              <w:rPr>
                <w:color w:val="000000"/>
              </w:rPr>
              <w:t>12 м2 - при списочной численности от 50 до 150 работающих;</w:t>
            </w:r>
          </w:p>
          <w:p w:rsidR="0015708A" w:rsidRDefault="0015708A" w:rsidP="00527964">
            <w:pPr>
              <w:shd w:val="clear" w:color="auto" w:fill="FFFFFF"/>
              <w:ind w:firstLine="426"/>
              <w:jc w:val="both"/>
              <w:rPr>
                <w:color w:val="000000"/>
              </w:rPr>
            </w:pPr>
            <w:r>
              <w:rPr>
                <w:color w:val="000000"/>
              </w:rPr>
              <w:t>18 м2 - при списочной численности от 151 до 300 работающих.</w:t>
            </w:r>
          </w:p>
          <w:p w:rsidR="0015708A" w:rsidRDefault="0015708A" w:rsidP="00527964">
            <w:pPr>
              <w:shd w:val="clear" w:color="auto" w:fill="FFFFFF"/>
              <w:ind w:firstLine="426"/>
              <w:jc w:val="both"/>
              <w:rPr>
                <w:color w:val="000000"/>
              </w:rPr>
            </w:pPr>
            <w:r>
              <w:rPr>
                <w:color w:val="000000"/>
              </w:rPr>
              <w:t>Максимальное количество надземных этажей – 3 этажа.</w:t>
            </w:r>
          </w:p>
          <w:p w:rsidR="0015708A" w:rsidRDefault="0015708A" w:rsidP="00527964">
            <w:pPr>
              <w:shd w:val="clear" w:color="auto" w:fill="FFFFFF"/>
              <w:ind w:firstLine="426"/>
              <w:jc w:val="both"/>
              <w:rPr>
                <w:color w:val="000000"/>
              </w:rPr>
            </w:pPr>
            <w:r>
              <w:rPr>
                <w:color w:val="000000"/>
              </w:rPr>
              <w:t>Максимальная высота этажа – до 6 м.</w:t>
            </w:r>
          </w:p>
          <w:p w:rsidR="0015708A" w:rsidRDefault="0015708A" w:rsidP="00527964">
            <w:pPr>
              <w:shd w:val="clear" w:color="auto" w:fill="FFFFFF"/>
              <w:ind w:firstLine="426"/>
              <w:jc w:val="both"/>
            </w:pPr>
            <w:r>
              <w:rPr>
                <w:color w:val="000000"/>
              </w:rPr>
              <w:t>Минимальный отступ зданий, строений и сооружений от красной линии улиц, проездов - 5 м.</w:t>
            </w:r>
          </w:p>
          <w:p w:rsidR="0015708A" w:rsidRDefault="0015708A" w:rsidP="00527964">
            <w:pPr>
              <w:shd w:val="clear" w:color="auto" w:fill="FFFFFF"/>
              <w:ind w:firstLine="426"/>
              <w:jc w:val="both"/>
            </w:pPr>
          </w:p>
        </w:tc>
      </w:tr>
    </w:tbl>
    <w:p w:rsidR="0015708A" w:rsidRDefault="0015708A" w:rsidP="0015708A">
      <w:pPr>
        <w:rPr>
          <w:b/>
          <w:sz w:val="22"/>
          <w:szCs w:val="22"/>
        </w:rPr>
      </w:pPr>
    </w:p>
    <w:p w:rsidR="0015708A" w:rsidRDefault="0015708A" w:rsidP="0015708A">
      <w:pPr>
        <w:rPr>
          <w:b/>
        </w:rPr>
      </w:pPr>
      <w:r>
        <w:rPr>
          <w:b/>
        </w:rPr>
        <w:t>3. УСЛОВНО РАЗРЕШЕННЫЕ ВИДЫ И ПАРАМЕТРЫ ИСПОЛЬЗОВАНИЯ ЗЕМЕЛЬНЫХ УЧАСТКОВ И ОБЪЕКТОВ КАПИТАЛЬНОГО СТРОИТЕЛЬСТВА</w:t>
      </w:r>
    </w:p>
    <w:tbl>
      <w:tblPr>
        <w:tblW w:w="0" w:type="auto"/>
        <w:tblInd w:w="-60" w:type="dxa"/>
        <w:tblLayout w:type="fixed"/>
        <w:tblLook w:val="0000" w:firstRow="0" w:lastRow="0" w:firstColumn="0" w:lastColumn="0" w:noHBand="0" w:noVBand="0"/>
      </w:tblPr>
      <w:tblGrid>
        <w:gridCol w:w="8330"/>
        <w:gridCol w:w="7633"/>
      </w:tblGrid>
      <w:tr w:rsidR="0015708A" w:rsidTr="00527964">
        <w:trPr>
          <w:trHeight w:val="552"/>
        </w:trPr>
        <w:tc>
          <w:tcPr>
            <w:tcW w:w="8330" w:type="dxa"/>
            <w:tcBorders>
              <w:top w:val="single" w:sz="8" w:space="0" w:color="000000"/>
              <w:left w:val="single" w:sz="8" w:space="0" w:color="000000"/>
              <w:bottom w:val="single" w:sz="8" w:space="0" w:color="000000"/>
            </w:tcBorders>
            <w:shd w:val="clear" w:color="auto" w:fill="auto"/>
            <w:vAlign w:val="center"/>
          </w:tcPr>
          <w:p w:rsidR="0015708A" w:rsidRDefault="0015708A" w:rsidP="00527964">
            <w:pPr>
              <w:tabs>
                <w:tab w:val="left" w:pos="2520"/>
              </w:tabs>
              <w:jc w:val="center"/>
              <w:rPr>
                <w:b/>
              </w:rPr>
            </w:pPr>
            <w:r>
              <w:rPr>
                <w:b/>
              </w:rPr>
              <w:t>ВИДЫ ИСПОЛЬЗОВАНИЯ</w:t>
            </w:r>
          </w:p>
        </w:tc>
        <w:tc>
          <w:tcPr>
            <w:tcW w:w="763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527964">
        <w:trPr>
          <w:trHeight w:val="493"/>
        </w:trPr>
        <w:tc>
          <w:tcPr>
            <w:tcW w:w="8330" w:type="dxa"/>
            <w:tcBorders>
              <w:top w:val="single" w:sz="8" w:space="0" w:color="000000"/>
              <w:left w:val="single" w:sz="8" w:space="0" w:color="000000"/>
              <w:bottom w:val="single" w:sz="8" w:space="0" w:color="000000"/>
            </w:tcBorders>
            <w:shd w:val="clear" w:color="auto" w:fill="auto"/>
          </w:tcPr>
          <w:p w:rsidR="0015708A" w:rsidRDefault="0015708A" w:rsidP="00527964">
            <w:pPr>
              <w:shd w:val="clear" w:color="auto" w:fill="FFFFFF"/>
              <w:ind w:firstLine="426"/>
              <w:jc w:val="both"/>
              <w:rPr>
                <w:color w:val="000000"/>
              </w:rPr>
            </w:pPr>
            <w:r>
              <w:rPr>
                <w:color w:val="000000"/>
              </w:rPr>
              <w:t>Автозаправочные станции;</w:t>
            </w:r>
          </w:p>
          <w:p w:rsidR="0015708A" w:rsidRDefault="0015708A" w:rsidP="00527964">
            <w:pPr>
              <w:shd w:val="clear" w:color="auto" w:fill="FFFFFF"/>
              <w:ind w:firstLine="426"/>
              <w:jc w:val="both"/>
              <w:rPr>
                <w:color w:val="000000"/>
              </w:rPr>
            </w:pPr>
            <w:r>
              <w:rPr>
                <w:color w:val="000000"/>
              </w:rPr>
              <w:t>Профессионально-технические учебные заведения;</w:t>
            </w:r>
          </w:p>
          <w:p w:rsidR="0015708A" w:rsidRDefault="0015708A" w:rsidP="00527964">
            <w:pPr>
              <w:shd w:val="clear" w:color="auto" w:fill="FFFFFF"/>
              <w:ind w:firstLine="426"/>
              <w:jc w:val="both"/>
              <w:rPr>
                <w:color w:val="000000"/>
              </w:rPr>
            </w:pPr>
            <w:r>
              <w:rPr>
                <w:color w:val="000000"/>
              </w:rPr>
              <w:t>Проектные, научно-исследовательские, конструкторские и изыскательские организации, связанные с обслуживанием предприятий;</w:t>
            </w:r>
          </w:p>
          <w:p w:rsidR="0015708A" w:rsidRDefault="0015708A" w:rsidP="00527964">
            <w:pPr>
              <w:shd w:val="clear" w:color="auto" w:fill="FFFFFF"/>
              <w:ind w:firstLine="426"/>
              <w:jc w:val="both"/>
              <w:rPr>
                <w:color w:val="000000"/>
              </w:rPr>
            </w:pPr>
            <w:r>
              <w:rPr>
                <w:color w:val="000000"/>
              </w:rPr>
              <w:t>Отдельно стоящие объекты бытового обслуживания,  розничной торговли;</w:t>
            </w:r>
          </w:p>
          <w:p w:rsidR="0015708A" w:rsidRDefault="0015708A" w:rsidP="00527964">
            <w:pPr>
              <w:shd w:val="clear" w:color="auto" w:fill="FFFFFF"/>
              <w:ind w:firstLine="426"/>
              <w:jc w:val="both"/>
              <w:rPr>
                <w:color w:val="000000"/>
              </w:rPr>
            </w:pPr>
            <w:r>
              <w:rPr>
                <w:color w:val="000000"/>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15708A" w:rsidRDefault="0015708A" w:rsidP="00527964">
            <w:pPr>
              <w:shd w:val="clear" w:color="auto" w:fill="FFFFFF"/>
              <w:ind w:firstLine="426"/>
              <w:jc w:val="both"/>
              <w:rPr>
                <w:color w:val="000000"/>
              </w:rPr>
            </w:pPr>
            <w:r>
              <w:rPr>
                <w:color w:val="000000"/>
              </w:rPr>
              <w:t>Аптеки;</w:t>
            </w:r>
          </w:p>
          <w:p w:rsidR="0015708A" w:rsidRDefault="0015708A" w:rsidP="00527964">
            <w:pPr>
              <w:shd w:val="clear" w:color="auto" w:fill="FFFFFF"/>
              <w:ind w:firstLine="426"/>
              <w:jc w:val="both"/>
              <w:rPr>
                <w:color w:val="000000"/>
              </w:rPr>
            </w:pPr>
            <w:r>
              <w:rPr>
                <w:color w:val="000000"/>
              </w:rPr>
              <w:t>Ветеринарные лечебницы с содержанием животных;</w:t>
            </w:r>
          </w:p>
          <w:p w:rsidR="0015708A" w:rsidRDefault="0015708A" w:rsidP="00527964">
            <w:pPr>
              <w:shd w:val="clear" w:color="auto" w:fill="FFFFFF"/>
              <w:ind w:firstLine="426"/>
              <w:jc w:val="both"/>
              <w:rPr>
                <w:color w:val="000000"/>
              </w:rPr>
            </w:pPr>
            <w:r>
              <w:rPr>
                <w:color w:val="000000"/>
              </w:rPr>
              <w:t>Ветеринарные приемные пункты;</w:t>
            </w:r>
          </w:p>
          <w:p w:rsidR="0015708A" w:rsidRDefault="0015708A" w:rsidP="00527964">
            <w:pPr>
              <w:shd w:val="clear" w:color="auto" w:fill="FFFFFF"/>
              <w:ind w:firstLine="426"/>
              <w:jc w:val="both"/>
              <w:rPr>
                <w:color w:val="000000"/>
              </w:rPr>
            </w:pPr>
            <w:r>
              <w:rPr>
                <w:color w:val="000000"/>
              </w:rPr>
              <w:t>Антенны сотовой, радиорелейной, спутниковой связи.</w:t>
            </w:r>
          </w:p>
          <w:p w:rsidR="0015708A" w:rsidRDefault="0015708A" w:rsidP="00527964">
            <w:pPr>
              <w:shd w:val="clear" w:color="auto" w:fill="FFFFFF"/>
              <w:ind w:firstLine="426"/>
              <w:jc w:val="both"/>
            </w:pPr>
            <w:r>
              <w:rPr>
                <w:color w:val="000000"/>
              </w:rPr>
              <w:t>Гаражи и автостоянки для постоянного хранения грузовых автомобилей.</w:t>
            </w:r>
          </w:p>
        </w:tc>
        <w:tc>
          <w:tcPr>
            <w:tcW w:w="7633" w:type="dxa"/>
            <w:tcBorders>
              <w:top w:val="single" w:sz="8" w:space="0" w:color="000000"/>
              <w:left w:val="single" w:sz="8" w:space="0" w:color="000000"/>
              <w:bottom w:val="single" w:sz="8" w:space="0" w:color="000000"/>
              <w:right w:val="single" w:sz="8" w:space="0" w:color="000000"/>
            </w:tcBorders>
            <w:shd w:val="clear" w:color="auto" w:fill="auto"/>
          </w:tcPr>
          <w:p w:rsidR="002B5555" w:rsidRDefault="002B5555" w:rsidP="002B5555">
            <w:pPr>
              <w:jc w:val="both"/>
            </w:pPr>
            <w:r>
              <w:rPr>
                <w:sz w:val="22"/>
                <w:szCs w:val="22"/>
              </w:rPr>
              <w:t>Минимальный/максимальный размер земельного участка – 100/ 10 000 кв.</w:t>
            </w:r>
          </w:p>
          <w:p w:rsidR="0015708A" w:rsidRDefault="0015708A" w:rsidP="00527964">
            <w:r>
              <w:t>Максимальное количество надземных этажей  – не более 2 этажей.</w:t>
            </w:r>
          </w:p>
          <w:p w:rsidR="0015708A" w:rsidRDefault="0015708A" w:rsidP="00527964">
            <w:pPr>
              <w:rPr>
                <w:color w:val="000000"/>
              </w:rPr>
            </w:pPr>
            <w:r>
              <w:t>Максимальная высота – до 10 м., высота этажа – до 4м. Общая площадь помещений  - до 200 кв. м.</w:t>
            </w:r>
          </w:p>
          <w:p w:rsidR="0015708A" w:rsidRDefault="0015708A" w:rsidP="00527964">
            <w:pPr>
              <w:shd w:val="clear" w:color="auto" w:fill="FFFFFF"/>
              <w:jc w:val="both"/>
            </w:pPr>
            <w:r>
              <w:rPr>
                <w:color w:val="000000"/>
              </w:rPr>
              <w:t>Минимальный отступ зданий, строений и сооружений от красной линии улиц, проездов - 5 м.</w:t>
            </w:r>
          </w:p>
          <w:p w:rsidR="0015708A" w:rsidRDefault="0015708A" w:rsidP="00527964"/>
        </w:tc>
      </w:tr>
    </w:tbl>
    <w:p w:rsidR="0015708A" w:rsidRDefault="0015708A" w:rsidP="0015708A">
      <w:pPr>
        <w:tabs>
          <w:tab w:val="left" w:pos="2520"/>
        </w:tabs>
        <w:jc w:val="center"/>
        <w:rPr>
          <w:b/>
          <w:color w:val="000000"/>
          <w:u w:val="single"/>
        </w:rPr>
      </w:pPr>
    </w:p>
    <w:p w:rsidR="0015708A" w:rsidRDefault="0015708A" w:rsidP="0015708A">
      <w:pPr>
        <w:pageBreakBefore/>
        <w:spacing w:after="200" w:line="276" w:lineRule="auto"/>
        <w:jc w:val="center"/>
        <w:rPr>
          <w:i/>
          <w:iCs/>
        </w:rPr>
      </w:pPr>
      <w:r>
        <w:rPr>
          <w:b/>
          <w:color w:val="000000"/>
          <w:u w:val="single"/>
        </w:rPr>
        <w:lastRenderedPageBreak/>
        <w:t xml:space="preserve">ПК-3. Зона производственных, агропромышленных и коммунально-складских объектов </w:t>
      </w:r>
      <w:r>
        <w:rPr>
          <w:b/>
          <w:color w:val="000000"/>
          <w:u w:val="single"/>
          <w:lang w:val="en-US"/>
        </w:rPr>
        <w:t>IV</w:t>
      </w:r>
      <w:r>
        <w:rPr>
          <w:b/>
          <w:color w:val="000000"/>
          <w:u w:val="single"/>
        </w:rPr>
        <w:t xml:space="preserve"> класса опасности (вредности).</w:t>
      </w:r>
    </w:p>
    <w:p w:rsidR="0015708A" w:rsidRDefault="0015708A" w:rsidP="0015708A">
      <w:pPr>
        <w:widowControl w:val="0"/>
        <w:ind w:firstLine="709"/>
        <w:jc w:val="both"/>
        <w:rPr>
          <w:i/>
          <w:iCs/>
        </w:rPr>
      </w:pPr>
    </w:p>
    <w:p w:rsidR="0015708A" w:rsidRDefault="0015708A" w:rsidP="0015708A">
      <w:pPr>
        <w:widowControl w:val="0"/>
        <w:ind w:firstLine="851"/>
        <w:jc w:val="both"/>
        <w:rPr>
          <w:b/>
        </w:rPr>
      </w:pPr>
      <w:r>
        <w:rPr>
          <w:bCs/>
          <w:i/>
        </w:rPr>
        <w:t>Зона ПК-3 выделена для обеспечения правовых условий формирования предприятий, производств и объектов не выше IV класса опасности в соответствии с классификацией объектов и предприятий согласно СанПиН 2.2.1/2.1.1.2739-10  "Изменения и дополнения N 3 к СанПиН 2.2.1/2.1.1.1200-03* "Санитарно-защитные зоны и санитарная классификация предприятий, сооружений и иных объектов. Новая редакция", с низкими уровнями шума и загрязнения, санитарно-защитная зона не более 100 м.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15708A" w:rsidRDefault="0015708A" w:rsidP="0015708A">
      <w:pPr>
        <w:tabs>
          <w:tab w:val="left" w:pos="2520"/>
        </w:tabs>
        <w:rPr>
          <w:b/>
        </w:rPr>
      </w:pPr>
    </w:p>
    <w:p w:rsidR="0015708A" w:rsidRDefault="0015708A" w:rsidP="0015708A">
      <w:pPr>
        <w:rPr>
          <w:b/>
        </w:rPr>
      </w:pPr>
      <w:r>
        <w:rPr>
          <w:b/>
        </w:rPr>
        <w:t>1. ОСНОВНЫЕ ВИДЫ И ПАРАМЕТРЫ РАЗРЕШЕННОГО ИСПОЛЬЗОВАНИЯ ЗЕМЕЛЬНЫХ УЧАСТКОВ И ОБЪЕКТОВ КАПИТАЛЬНОГО СТРОИТЕЛЬСТВА</w:t>
      </w:r>
    </w:p>
    <w:tbl>
      <w:tblPr>
        <w:tblW w:w="0" w:type="auto"/>
        <w:tblInd w:w="108" w:type="dxa"/>
        <w:tblLayout w:type="fixed"/>
        <w:tblLook w:val="0000" w:firstRow="0" w:lastRow="0" w:firstColumn="0" w:lastColumn="0" w:noHBand="0" w:noVBand="0"/>
      </w:tblPr>
      <w:tblGrid>
        <w:gridCol w:w="7054"/>
        <w:gridCol w:w="8741"/>
      </w:tblGrid>
      <w:tr w:rsidR="0015708A" w:rsidTr="00FE3D66">
        <w:trPr>
          <w:trHeight w:val="552"/>
        </w:trPr>
        <w:tc>
          <w:tcPr>
            <w:tcW w:w="7054"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rPr>
            </w:pPr>
            <w:r>
              <w:rPr>
                <w:b/>
              </w:rPr>
              <w:t>ВИДЫ ИСПОЛЬЗОВАНИЯ</w:t>
            </w:r>
          </w:p>
        </w:tc>
        <w:tc>
          <w:tcPr>
            <w:tcW w:w="8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FE3D66">
        <w:trPr>
          <w:trHeight w:val="552"/>
        </w:trPr>
        <w:tc>
          <w:tcPr>
            <w:tcW w:w="7054" w:type="dxa"/>
            <w:tcBorders>
              <w:top w:val="single" w:sz="4" w:space="0" w:color="000000"/>
              <w:left w:val="single" w:sz="4" w:space="0" w:color="000000"/>
              <w:bottom w:val="single" w:sz="4" w:space="0" w:color="000000"/>
            </w:tcBorders>
            <w:shd w:val="clear" w:color="auto" w:fill="auto"/>
          </w:tcPr>
          <w:p w:rsidR="0015708A" w:rsidRDefault="0015708A" w:rsidP="00527964">
            <w:pPr>
              <w:shd w:val="clear" w:color="auto" w:fill="FFFFFF"/>
              <w:rPr>
                <w:rFonts w:eastAsia="Times New Roman"/>
                <w:color w:val="000000"/>
                <w:lang w:eastAsia="ru-RU"/>
              </w:rPr>
            </w:pPr>
            <w:r>
              <w:rPr>
                <w:rFonts w:eastAsia="Times New Roman"/>
                <w:color w:val="000000"/>
                <w:lang w:eastAsia="ru-RU"/>
              </w:rPr>
              <w:t>Коммунально-складские, производственные, сельскохозяйственные предприятия и объекты IV класса, V класса опасности различного профиля.</w:t>
            </w:r>
          </w:p>
          <w:p w:rsidR="0015708A" w:rsidRDefault="0015708A" w:rsidP="00527964">
            <w:pPr>
              <w:shd w:val="clear" w:color="auto" w:fill="FFFFFF"/>
              <w:rPr>
                <w:rFonts w:eastAsia="Times New Roman"/>
                <w:color w:val="000000"/>
                <w:lang w:eastAsia="ru-RU"/>
              </w:rPr>
            </w:pPr>
            <w:r>
              <w:rPr>
                <w:rFonts w:eastAsia="Times New Roman"/>
                <w:color w:val="000000"/>
                <w:lang w:eastAsia="ru-RU"/>
              </w:rPr>
              <w:t>Логистические комплексы;</w:t>
            </w:r>
          </w:p>
          <w:p w:rsidR="0015708A" w:rsidRDefault="0015708A" w:rsidP="00527964">
            <w:pPr>
              <w:shd w:val="clear" w:color="auto" w:fill="FFFFFF"/>
              <w:rPr>
                <w:rFonts w:eastAsia="Times New Roman"/>
                <w:color w:val="000000"/>
                <w:lang w:eastAsia="ru-RU"/>
              </w:rPr>
            </w:pPr>
            <w:r>
              <w:rPr>
                <w:rFonts w:eastAsia="Times New Roman"/>
                <w:color w:val="000000"/>
                <w:lang w:eastAsia="ru-RU"/>
              </w:rPr>
              <w:t>Гаражи боксового типа, многоэтажные, подземные и наземные гаражи, автостоянки на отдельном земельном участке;</w:t>
            </w:r>
          </w:p>
          <w:p w:rsidR="0015708A" w:rsidRDefault="0015708A" w:rsidP="00527964">
            <w:pPr>
              <w:shd w:val="clear" w:color="auto" w:fill="FFFFFF"/>
              <w:rPr>
                <w:rFonts w:eastAsia="Times New Roman"/>
                <w:color w:val="000000"/>
                <w:lang w:eastAsia="ru-RU"/>
              </w:rPr>
            </w:pPr>
            <w:r>
              <w:rPr>
                <w:rFonts w:eastAsia="Times New Roman"/>
                <w:color w:val="000000"/>
                <w:lang w:eastAsia="ru-RU"/>
              </w:rPr>
              <w:t>Гаражи и автостоянки для постоянного хранения грузовых автомобилей;</w:t>
            </w:r>
          </w:p>
          <w:p w:rsidR="0015708A" w:rsidRDefault="0015708A" w:rsidP="00527964">
            <w:pPr>
              <w:shd w:val="clear" w:color="auto" w:fill="FFFFFF"/>
              <w:rPr>
                <w:rFonts w:eastAsia="Times New Roman"/>
                <w:color w:val="000000"/>
                <w:lang w:eastAsia="ru-RU"/>
              </w:rPr>
            </w:pPr>
            <w:r>
              <w:rPr>
                <w:rFonts w:eastAsia="Times New Roman"/>
                <w:color w:val="000000"/>
                <w:lang w:eastAsia="ru-RU"/>
              </w:rPr>
              <w:t>Станции технического обслуживания автомобилей, авторемонтные предприятия;</w:t>
            </w:r>
          </w:p>
          <w:p w:rsidR="0015708A" w:rsidRDefault="0015708A" w:rsidP="00527964">
            <w:pPr>
              <w:shd w:val="clear" w:color="auto" w:fill="FFFFFF"/>
              <w:rPr>
                <w:rFonts w:eastAsia="Times New Roman"/>
                <w:color w:val="000000"/>
                <w:lang w:eastAsia="ru-RU"/>
              </w:rPr>
            </w:pPr>
            <w:r>
              <w:rPr>
                <w:rFonts w:eastAsia="Times New Roman"/>
                <w:color w:val="000000"/>
                <w:lang w:eastAsia="ru-RU"/>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15708A" w:rsidRDefault="0015708A" w:rsidP="00527964">
            <w:pPr>
              <w:shd w:val="clear" w:color="auto" w:fill="FFFFFF"/>
              <w:rPr>
                <w:rFonts w:eastAsia="Times New Roman"/>
                <w:color w:val="000000"/>
                <w:lang w:eastAsia="ru-RU"/>
              </w:rPr>
            </w:pPr>
            <w:r>
              <w:rPr>
                <w:rFonts w:eastAsia="Times New Roman"/>
                <w:color w:val="000000"/>
                <w:lang w:eastAsia="ru-RU"/>
              </w:rPr>
              <w:t>Объекты складского назначения различного профиля.</w:t>
            </w:r>
          </w:p>
          <w:p w:rsidR="0015708A" w:rsidRDefault="0015708A" w:rsidP="00527964">
            <w:pPr>
              <w:shd w:val="clear" w:color="auto" w:fill="FFFFFF"/>
              <w:rPr>
                <w:rFonts w:eastAsia="Times New Roman"/>
                <w:color w:val="000000"/>
                <w:lang w:eastAsia="ru-RU"/>
              </w:rPr>
            </w:pPr>
            <w:r>
              <w:rPr>
                <w:rFonts w:eastAsia="Times New Roman"/>
                <w:color w:val="000000"/>
                <w:lang w:eastAsia="ru-RU"/>
              </w:rPr>
              <w:t>Проектные, научно-исследовательские, конструкторские и изыскательские организации и лаборатории;</w:t>
            </w:r>
          </w:p>
          <w:p w:rsidR="0015708A" w:rsidRDefault="0015708A" w:rsidP="00527964">
            <w:pPr>
              <w:shd w:val="clear" w:color="auto" w:fill="FFFFFF"/>
              <w:rPr>
                <w:rFonts w:eastAsia="Times New Roman"/>
                <w:color w:val="000000"/>
                <w:lang w:eastAsia="ru-RU"/>
              </w:rPr>
            </w:pPr>
            <w:r>
              <w:rPr>
                <w:rFonts w:eastAsia="Times New Roman"/>
                <w:color w:val="000000"/>
                <w:lang w:eastAsia="ru-RU"/>
              </w:rPr>
              <w:t>Пожарные депо;</w:t>
            </w:r>
          </w:p>
          <w:p w:rsidR="0015708A" w:rsidRDefault="0015708A" w:rsidP="00527964">
            <w:pPr>
              <w:shd w:val="clear" w:color="auto" w:fill="FFFFFF"/>
              <w:rPr>
                <w:rFonts w:eastAsia="Times New Roman"/>
                <w:color w:val="000000"/>
                <w:lang w:eastAsia="ru-RU"/>
              </w:rPr>
            </w:pPr>
            <w:r>
              <w:rPr>
                <w:rFonts w:eastAsia="Times New Roman"/>
                <w:color w:val="000000"/>
                <w:lang w:eastAsia="ru-RU"/>
              </w:rPr>
              <w:t>Теплицы;</w:t>
            </w:r>
          </w:p>
          <w:p w:rsidR="0015708A" w:rsidRDefault="0015708A" w:rsidP="00527964">
            <w:pPr>
              <w:shd w:val="clear" w:color="auto" w:fill="FFFFFF"/>
              <w:rPr>
                <w:rFonts w:eastAsia="Times New Roman"/>
                <w:color w:val="000000"/>
                <w:lang w:eastAsia="ru-RU"/>
              </w:rPr>
            </w:pPr>
            <w:r>
              <w:rPr>
                <w:rFonts w:eastAsia="Times New Roman"/>
                <w:color w:val="000000"/>
                <w:lang w:eastAsia="ru-RU"/>
              </w:rPr>
              <w:t>Рынки сельскохозяйственной продукции;</w:t>
            </w:r>
          </w:p>
          <w:p w:rsidR="0015708A" w:rsidRDefault="0015708A" w:rsidP="00527964">
            <w:pPr>
              <w:shd w:val="clear" w:color="auto" w:fill="FFFFFF"/>
              <w:rPr>
                <w:rFonts w:eastAsia="Times New Roman"/>
                <w:color w:val="000000"/>
                <w:lang w:eastAsia="ru-RU"/>
              </w:rPr>
            </w:pPr>
            <w:r>
              <w:rPr>
                <w:rFonts w:eastAsia="Times New Roman"/>
                <w:color w:val="000000"/>
                <w:lang w:eastAsia="ru-RU"/>
              </w:rPr>
              <w:lastRenderedPageBreak/>
              <w:t>Предприятия оптовой, мелкооптовой торговли;</w:t>
            </w:r>
          </w:p>
          <w:p w:rsidR="0015708A" w:rsidRDefault="0015708A" w:rsidP="00527964">
            <w:pPr>
              <w:shd w:val="clear" w:color="auto" w:fill="FFFFFF"/>
              <w:rPr>
                <w:rFonts w:eastAsia="Times New Roman"/>
                <w:color w:val="000000"/>
                <w:lang w:eastAsia="ru-RU"/>
              </w:rPr>
            </w:pPr>
            <w:r>
              <w:rPr>
                <w:rFonts w:eastAsia="Times New Roman"/>
                <w:color w:val="000000"/>
                <w:lang w:eastAsia="ru-RU"/>
              </w:rPr>
              <w:t xml:space="preserve">Магазины розничной торговли по продаже товаров собственного производства предприятий; </w:t>
            </w:r>
          </w:p>
          <w:p w:rsidR="0015708A" w:rsidRDefault="0015708A" w:rsidP="00527964">
            <w:pPr>
              <w:shd w:val="clear" w:color="auto" w:fill="FFFFFF"/>
              <w:rPr>
                <w:rFonts w:eastAsia="Times New Roman"/>
                <w:color w:val="000000"/>
                <w:lang w:eastAsia="ru-RU"/>
              </w:rPr>
            </w:pPr>
            <w:r>
              <w:rPr>
                <w:rFonts w:eastAsia="Times New Roman"/>
                <w:color w:val="000000"/>
                <w:lang w:eastAsia="ru-RU"/>
              </w:rPr>
              <w:t xml:space="preserve">Отделения, участковые пункты полиции; </w:t>
            </w:r>
          </w:p>
          <w:p w:rsidR="0015708A" w:rsidRDefault="0015708A" w:rsidP="00527964">
            <w:pPr>
              <w:shd w:val="clear" w:color="auto" w:fill="FFFFFF"/>
              <w:rPr>
                <w:rFonts w:eastAsia="Times New Roman"/>
                <w:color w:val="000000"/>
                <w:lang w:eastAsia="ru-RU"/>
              </w:rPr>
            </w:pPr>
            <w:r>
              <w:rPr>
                <w:rFonts w:eastAsia="Times New Roman"/>
                <w:color w:val="000000"/>
                <w:lang w:eastAsia="ru-RU"/>
              </w:rPr>
              <w:t>Пожарные части;</w:t>
            </w:r>
          </w:p>
          <w:p w:rsidR="0015708A" w:rsidRDefault="0015708A" w:rsidP="00527964">
            <w:pPr>
              <w:shd w:val="clear" w:color="auto" w:fill="FFFFFF"/>
              <w:jc w:val="both"/>
              <w:rPr>
                <w:color w:val="000000"/>
              </w:rPr>
            </w:pPr>
            <w:r>
              <w:rPr>
                <w:rFonts w:eastAsia="Times New Roman"/>
                <w:color w:val="000000"/>
                <w:lang w:eastAsia="ru-RU"/>
              </w:rPr>
              <w:t>Объекты пожарной охраны;</w:t>
            </w:r>
          </w:p>
          <w:p w:rsidR="0015708A" w:rsidRDefault="0015708A" w:rsidP="00527964">
            <w:pPr>
              <w:shd w:val="clear" w:color="auto" w:fill="FFFFFF"/>
              <w:ind w:firstLine="34"/>
              <w:jc w:val="both"/>
              <w:rPr>
                <w:rFonts w:eastAsia="Times New Roman"/>
                <w:color w:val="000000"/>
                <w:lang w:eastAsia="ru-RU"/>
              </w:rPr>
            </w:pPr>
            <w:r>
              <w:rPr>
                <w:color w:val="000000"/>
              </w:rPr>
              <w:t>Автозаправочные станции;</w:t>
            </w:r>
          </w:p>
          <w:p w:rsidR="0015708A" w:rsidRDefault="0015708A" w:rsidP="00527964">
            <w:pPr>
              <w:shd w:val="clear" w:color="auto" w:fill="FFFFFF"/>
            </w:pPr>
            <w:r>
              <w:rPr>
                <w:rFonts w:eastAsia="Times New Roman"/>
                <w:color w:val="000000"/>
                <w:lang w:eastAsia="ru-RU"/>
              </w:rPr>
              <w:t>Склады перегрузки и хранения утильсырья без переработки.</w:t>
            </w:r>
          </w:p>
        </w:tc>
        <w:tc>
          <w:tcPr>
            <w:tcW w:w="8741" w:type="dxa"/>
            <w:tcBorders>
              <w:top w:val="single" w:sz="4" w:space="0" w:color="000000"/>
              <w:left w:val="single" w:sz="4" w:space="0" w:color="000000"/>
              <w:bottom w:val="single" w:sz="4" w:space="0" w:color="000000"/>
              <w:right w:val="single" w:sz="4" w:space="0" w:color="000000"/>
            </w:tcBorders>
            <w:shd w:val="clear" w:color="auto" w:fill="auto"/>
          </w:tcPr>
          <w:p w:rsidR="002B5555" w:rsidRDefault="002B5555" w:rsidP="002B5555">
            <w:pPr>
              <w:jc w:val="both"/>
            </w:pPr>
            <w:r>
              <w:rPr>
                <w:sz w:val="22"/>
                <w:szCs w:val="22"/>
              </w:rPr>
              <w:lastRenderedPageBreak/>
              <w:t>Минимальный/максимальный размер земельного участка – 500/ 50 000 кв.</w:t>
            </w:r>
          </w:p>
          <w:p w:rsidR="0015708A" w:rsidRDefault="002B5555" w:rsidP="00527964">
            <w:pPr>
              <w:jc w:val="both"/>
            </w:pPr>
            <w:r>
              <w:t>П</w:t>
            </w:r>
            <w:r w:rsidR="0015708A">
              <w:t>араметры разрешенного строительства, реконструкции должны соответствовать требованиям СП 18.13330.2011 «Генеральные планы промышленных предприятий», СП 19.13330.2011 «Генеральные планы сельскохозяйственных предприятий»,  технических регламентов, других нормативных документов действующих на территории Российской Федерации.</w:t>
            </w:r>
          </w:p>
          <w:p w:rsidR="0015708A" w:rsidRDefault="0015708A" w:rsidP="00527964">
            <w:pPr>
              <w:jc w:val="both"/>
            </w:pPr>
            <w:r>
              <w:t>Озеленение санитарно-защитной зоны - не менее 60 % площади.</w:t>
            </w:r>
          </w:p>
          <w:p w:rsidR="0015708A" w:rsidRDefault="0015708A" w:rsidP="00527964">
            <w:pPr>
              <w:jc w:val="both"/>
            </w:pPr>
            <w:r>
              <w:t>Предельная высота ограждения -2 м.</w:t>
            </w:r>
            <w:r>
              <w:rPr>
                <w:b/>
              </w:rPr>
              <w:t xml:space="preserve"> </w:t>
            </w:r>
          </w:p>
          <w:p w:rsidR="0015708A" w:rsidRDefault="0015708A" w:rsidP="00527964">
            <w:pPr>
              <w:widowControl w:val="0"/>
              <w:ind w:firstLine="284"/>
            </w:pPr>
            <w:r>
              <w:t>Максимальное количество надземных этажей зданий – по заданию на проектирование в соответствии с нормами технологического проектирования.</w:t>
            </w:r>
          </w:p>
          <w:p w:rsidR="0015708A" w:rsidRDefault="0015708A" w:rsidP="00527964">
            <w:pPr>
              <w:shd w:val="clear" w:color="auto" w:fill="FFFFFF"/>
              <w:ind w:firstLine="426"/>
              <w:jc w:val="both"/>
              <w:rPr>
                <w:color w:val="000000"/>
              </w:rPr>
            </w:pPr>
            <w:r>
              <w:t xml:space="preserve">Максимальная высота здания – по заданию на проектирование в соответствии с нормами технологического проектирования. </w:t>
            </w:r>
          </w:p>
          <w:p w:rsidR="0015708A" w:rsidRDefault="0015708A" w:rsidP="00527964">
            <w:pPr>
              <w:shd w:val="clear" w:color="auto" w:fill="FFFFFF"/>
              <w:ind w:firstLine="426"/>
              <w:jc w:val="both"/>
              <w:rPr>
                <w:color w:val="000000"/>
              </w:rPr>
            </w:pPr>
            <w:r>
              <w:rPr>
                <w:color w:val="000000"/>
              </w:rPr>
              <w:t>Минимальный отступ зданий, строений и сооружений от красной линии улиц, проездов - 5 м.</w:t>
            </w:r>
          </w:p>
          <w:p w:rsidR="0015708A" w:rsidRDefault="0015708A" w:rsidP="00527964">
            <w:pPr>
              <w:shd w:val="clear" w:color="auto" w:fill="FFFFFF"/>
              <w:ind w:firstLine="426"/>
              <w:jc w:val="both"/>
            </w:pPr>
            <w:r>
              <w:rPr>
                <w:color w:val="000000"/>
              </w:rPr>
              <w:t>Минимальная плотность застройки принимается в соответствии с приложением 7 Нормативов градостроительного проектирования Краснодарского края.</w:t>
            </w:r>
          </w:p>
          <w:p w:rsidR="0015708A" w:rsidRDefault="0015708A" w:rsidP="00527964">
            <w:pPr>
              <w:ind w:firstLine="351"/>
              <w:jc w:val="both"/>
            </w:pPr>
            <w:r>
              <w:t xml:space="preserve">Площадь застройки определяется как сумма площадей, занятых зданиями и сооружениями всех видов, включая навесы, открытые технологические, </w:t>
            </w:r>
            <w:r>
              <w:lastRenderedPageBreak/>
              <w:t>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tc>
      </w:tr>
    </w:tbl>
    <w:p w:rsidR="0015708A" w:rsidRDefault="0015708A" w:rsidP="0015708A">
      <w:pPr>
        <w:tabs>
          <w:tab w:val="left" w:pos="2520"/>
        </w:tabs>
        <w:jc w:val="center"/>
        <w:rPr>
          <w:b/>
          <w:color w:val="000000"/>
          <w:u w:val="single"/>
        </w:rPr>
      </w:pPr>
    </w:p>
    <w:p w:rsidR="0015708A" w:rsidRDefault="0015708A" w:rsidP="0015708A">
      <w:pPr>
        <w:rPr>
          <w:b/>
        </w:rPr>
      </w:pPr>
      <w:r>
        <w:rPr>
          <w:b/>
        </w:rPr>
        <w:t>2. ВСПОМОГАТЕЛЬНЫЕ ВИДЫ И ПАРАМЕТРЫ РАЗРЕШЕННОГО ИСПОЛЬЗОВАНИЯ ЗЕМЕЛЬНЫХ УЧАСТКОВ И ОБЪЕКТОВ КАПИТАЛЬНОГО СТРОИТЕЛЬСТВА</w:t>
      </w:r>
    </w:p>
    <w:tbl>
      <w:tblPr>
        <w:tblW w:w="0" w:type="auto"/>
        <w:tblInd w:w="-30" w:type="dxa"/>
        <w:tblLayout w:type="fixed"/>
        <w:tblLook w:val="0000" w:firstRow="0" w:lastRow="0" w:firstColumn="0" w:lastColumn="0" w:noHBand="0" w:noVBand="0"/>
      </w:tblPr>
      <w:tblGrid>
        <w:gridCol w:w="8046"/>
        <w:gridCol w:w="7870"/>
      </w:tblGrid>
      <w:tr w:rsidR="0015708A" w:rsidTr="00527964">
        <w:trPr>
          <w:trHeight w:val="552"/>
        </w:trPr>
        <w:tc>
          <w:tcPr>
            <w:tcW w:w="8046"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rPr>
            </w:pPr>
            <w:r>
              <w:rPr>
                <w:b/>
              </w:rPr>
              <w:t>ВИДЫ ИСПОЛЬЗОВАНИЯ</w:t>
            </w:r>
          </w:p>
        </w:tc>
        <w:tc>
          <w:tcPr>
            <w:tcW w:w="7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527964">
        <w:tc>
          <w:tcPr>
            <w:tcW w:w="8046" w:type="dxa"/>
            <w:tcBorders>
              <w:top w:val="single" w:sz="4" w:space="0" w:color="000000"/>
              <w:left w:val="single" w:sz="4" w:space="0" w:color="000000"/>
              <w:bottom w:val="single" w:sz="4" w:space="0" w:color="000000"/>
            </w:tcBorders>
            <w:shd w:val="clear" w:color="auto" w:fill="auto"/>
          </w:tcPr>
          <w:p w:rsidR="0015708A" w:rsidRDefault="0015708A" w:rsidP="00527964">
            <w:pPr>
              <w:shd w:val="clear" w:color="auto" w:fill="FFFFFF"/>
              <w:ind w:firstLine="426"/>
              <w:jc w:val="both"/>
              <w:rPr>
                <w:rFonts w:eastAsia="Times New Roman"/>
                <w:color w:val="000000"/>
                <w:lang w:eastAsia="ru-RU"/>
              </w:rPr>
            </w:pPr>
            <w:r>
              <w:rPr>
                <w:rFonts w:eastAsia="Times New Roman"/>
                <w:color w:val="000000"/>
                <w:lang w:eastAsia="ru-RU"/>
              </w:rPr>
              <w:t>Административные корпуса, конторы, лаборатории, производственно-лабораторные корпуса.</w:t>
            </w:r>
          </w:p>
          <w:p w:rsidR="0015708A" w:rsidRDefault="0015708A" w:rsidP="00527964">
            <w:pPr>
              <w:shd w:val="clear" w:color="auto" w:fill="FFFFFF"/>
              <w:ind w:firstLine="426"/>
              <w:jc w:val="both"/>
              <w:rPr>
                <w:color w:val="000000"/>
              </w:rPr>
            </w:pPr>
            <w:r>
              <w:rPr>
                <w:rFonts w:eastAsia="Times New Roman"/>
                <w:color w:val="000000"/>
                <w:lang w:eastAsia="ru-RU"/>
              </w:rPr>
              <w:t>Объекты технического и инженерного обеспечения предприятий;</w:t>
            </w:r>
          </w:p>
          <w:p w:rsidR="0015708A" w:rsidRDefault="0015708A" w:rsidP="00527964">
            <w:pPr>
              <w:shd w:val="clear" w:color="auto" w:fill="FFFFFF"/>
              <w:ind w:firstLine="426"/>
              <w:jc w:val="both"/>
              <w:rPr>
                <w:color w:val="000000"/>
              </w:rPr>
            </w:pPr>
            <w:r>
              <w:rPr>
                <w:color w:val="000000"/>
              </w:rPr>
              <w:t>Объекты обслуживания предприятия:</w:t>
            </w:r>
          </w:p>
          <w:p w:rsidR="0015708A" w:rsidRDefault="0015708A" w:rsidP="00527964">
            <w:pPr>
              <w:shd w:val="clear" w:color="auto" w:fill="FFFFFF"/>
              <w:ind w:firstLine="426"/>
              <w:jc w:val="both"/>
              <w:rPr>
                <w:color w:val="000000"/>
              </w:rPr>
            </w:pPr>
            <w:r>
              <w:rPr>
                <w:color w:val="000000"/>
              </w:rPr>
              <w:t>- медицинский пункт (при списочной численности от 50 до 300 работающих);</w:t>
            </w:r>
          </w:p>
          <w:p w:rsidR="0015708A" w:rsidRDefault="0015708A" w:rsidP="00527964">
            <w:pPr>
              <w:shd w:val="clear" w:color="auto" w:fill="FFFFFF"/>
              <w:ind w:firstLine="426"/>
              <w:jc w:val="both"/>
              <w:rPr>
                <w:color w:val="000000"/>
              </w:rPr>
            </w:pPr>
            <w:r>
              <w:rPr>
                <w:color w:val="000000"/>
              </w:rPr>
              <w:t>- фельдшерский или врачебный здравпункт (при списочной численности более 300 работающих);</w:t>
            </w:r>
          </w:p>
          <w:p w:rsidR="0015708A" w:rsidRDefault="0015708A" w:rsidP="00527964">
            <w:pPr>
              <w:shd w:val="clear" w:color="auto" w:fill="FFFFFF"/>
              <w:ind w:firstLine="426"/>
              <w:jc w:val="both"/>
              <w:rPr>
                <w:color w:val="000000"/>
              </w:rPr>
            </w:pPr>
            <w:r>
              <w:rPr>
                <w:color w:val="000000"/>
              </w:rPr>
              <w:t>- комната приема пищи (при численности работающих в смену менее 30 человек);</w:t>
            </w:r>
          </w:p>
          <w:p w:rsidR="0015708A" w:rsidRDefault="0015708A" w:rsidP="00527964">
            <w:pPr>
              <w:shd w:val="clear" w:color="auto" w:fill="FFFFFF"/>
              <w:ind w:firstLine="426"/>
              <w:jc w:val="both"/>
              <w:rPr>
                <w:color w:val="000000"/>
              </w:rPr>
            </w:pPr>
            <w:r>
              <w:rPr>
                <w:color w:val="000000"/>
              </w:rPr>
              <w:t>- столовая работающая на полуфабрикатах (при численности работающих в смену более 200 человек);</w:t>
            </w:r>
          </w:p>
          <w:p w:rsidR="0015708A" w:rsidRDefault="0015708A" w:rsidP="00527964">
            <w:pPr>
              <w:shd w:val="clear" w:color="auto" w:fill="FFFFFF"/>
              <w:ind w:firstLine="426"/>
              <w:jc w:val="both"/>
              <w:rPr>
                <w:color w:val="000000"/>
              </w:rPr>
            </w:pPr>
            <w:r>
              <w:rPr>
                <w:color w:val="000000"/>
              </w:rPr>
              <w:t>- общежития для служебного пользования;</w:t>
            </w:r>
          </w:p>
          <w:p w:rsidR="0015708A" w:rsidRDefault="0015708A" w:rsidP="00527964">
            <w:pPr>
              <w:shd w:val="clear" w:color="auto" w:fill="FFFFFF"/>
              <w:ind w:firstLine="426"/>
              <w:jc w:val="both"/>
              <w:rPr>
                <w:color w:val="000000"/>
              </w:rPr>
            </w:pPr>
            <w:r>
              <w:rPr>
                <w:color w:val="000000"/>
              </w:rPr>
              <w:t>- складские помещения;</w:t>
            </w:r>
          </w:p>
          <w:p w:rsidR="0015708A" w:rsidRDefault="0015708A" w:rsidP="00527964">
            <w:pPr>
              <w:shd w:val="clear" w:color="auto" w:fill="FFFFFF"/>
              <w:ind w:firstLine="426"/>
              <w:jc w:val="both"/>
              <w:rPr>
                <w:color w:val="000000"/>
              </w:rPr>
            </w:pPr>
            <w:r>
              <w:rPr>
                <w:color w:val="000000"/>
              </w:rPr>
              <w:t>- объекты технического и инженерного обеспечения предприятий;</w:t>
            </w:r>
          </w:p>
          <w:p w:rsidR="0015708A" w:rsidRDefault="0015708A" w:rsidP="00527964">
            <w:pPr>
              <w:ind w:firstLine="426"/>
              <w:jc w:val="both"/>
              <w:rPr>
                <w:color w:val="000000"/>
              </w:rPr>
            </w:pPr>
            <w:r>
              <w:rPr>
                <w:color w:val="000000"/>
              </w:rPr>
              <w:t xml:space="preserve">- </w:t>
            </w:r>
            <w:r>
              <w:rPr>
                <w:color w:val="000000"/>
                <w:sz w:val="22"/>
              </w:rPr>
              <w:t>объекты благоустройства, фонтаны, малые архитектурные формы, скульптуры;</w:t>
            </w:r>
          </w:p>
          <w:p w:rsidR="0015708A" w:rsidRDefault="0015708A" w:rsidP="00527964">
            <w:pPr>
              <w:shd w:val="clear" w:color="auto" w:fill="FFFFFF"/>
              <w:ind w:firstLine="426"/>
              <w:jc w:val="both"/>
              <w:rPr>
                <w:color w:val="000000"/>
              </w:rPr>
            </w:pPr>
            <w:r>
              <w:rPr>
                <w:color w:val="000000"/>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15708A" w:rsidRDefault="0015708A" w:rsidP="00527964">
            <w:pPr>
              <w:shd w:val="clear" w:color="auto" w:fill="FFFFFF"/>
              <w:ind w:firstLine="426"/>
              <w:jc w:val="both"/>
              <w:rPr>
                <w:color w:val="000000"/>
              </w:rPr>
            </w:pPr>
            <w:r>
              <w:rPr>
                <w:color w:val="000000"/>
              </w:rPr>
              <w:lastRenderedPageBreak/>
              <w:t>- автостоянки для временного хранения грузовых автомобилей.</w:t>
            </w:r>
          </w:p>
          <w:p w:rsidR="0015708A" w:rsidRDefault="0015708A" w:rsidP="00527964">
            <w:pPr>
              <w:shd w:val="clear" w:color="auto" w:fill="FFFFFF"/>
              <w:ind w:firstLine="426"/>
              <w:jc w:val="both"/>
              <w:rPr>
                <w:color w:val="000000"/>
              </w:rPr>
            </w:pPr>
            <w:r>
              <w:rPr>
                <w:color w:val="000000"/>
              </w:rPr>
              <w:t>- объекты пожарной охраны;</w:t>
            </w:r>
          </w:p>
          <w:p w:rsidR="0015708A" w:rsidRDefault="0015708A" w:rsidP="00527964">
            <w:pPr>
              <w:shd w:val="clear" w:color="auto" w:fill="FFFFFF"/>
              <w:ind w:firstLine="426"/>
              <w:jc w:val="both"/>
              <w:rPr>
                <w:color w:val="000000"/>
              </w:rPr>
            </w:pPr>
            <w:r>
              <w:rPr>
                <w:color w:val="000000"/>
              </w:rPr>
              <w:t>- объекты бытового обслуживания сотрудников предприятия (химчистки, прачечные, банно-прачечные комбинаты);</w:t>
            </w:r>
          </w:p>
          <w:p w:rsidR="0015708A" w:rsidRDefault="0015708A" w:rsidP="00527964">
            <w:pPr>
              <w:shd w:val="clear" w:color="auto" w:fill="FFFFFF"/>
              <w:ind w:firstLine="426"/>
              <w:jc w:val="both"/>
            </w:pPr>
            <w:r>
              <w:rPr>
                <w:color w:val="000000"/>
              </w:rPr>
              <w:t>- здания и сооружения по обеспечению охраны предприятий;</w:t>
            </w:r>
          </w:p>
          <w:p w:rsidR="0015708A" w:rsidRDefault="0015708A" w:rsidP="00527964">
            <w:pPr>
              <w:shd w:val="clear" w:color="auto" w:fill="FFFFFF"/>
              <w:ind w:firstLine="426"/>
              <w:jc w:val="both"/>
            </w:pPr>
            <w:r>
              <w:t>- площадки для сбора мусора;</w:t>
            </w:r>
          </w:p>
          <w:p w:rsidR="0015708A" w:rsidRDefault="0015708A" w:rsidP="00527964">
            <w:pPr>
              <w:shd w:val="clear" w:color="auto" w:fill="FFFFFF"/>
              <w:jc w:val="both"/>
              <w:rPr>
                <w:color w:val="000000"/>
              </w:rPr>
            </w:pPr>
            <w:r>
              <w:t>Санитарно-защитные зоны.</w:t>
            </w:r>
          </w:p>
        </w:tc>
        <w:tc>
          <w:tcPr>
            <w:tcW w:w="7870"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shd w:val="clear" w:color="auto" w:fill="FFFFFF"/>
              <w:ind w:firstLine="426"/>
              <w:jc w:val="both"/>
              <w:rPr>
                <w:color w:val="000000"/>
              </w:rPr>
            </w:pPr>
            <w:r>
              <w:rPr>
                <w:color w:val="000000"/>
              </w:rPr>
              <w:lastRenderedPageBreak/>
              <w:t>Площадь медицинского пункта следует принимать:</w:t>
            </w:r>
          </w:p>
          <w:p w:rsidR="0015708A" w:rsidRDefault="0015708A" w:rsidP="00527964">
            <w:pPr>
              <w:shd w:val="clear" w:color="auto" w:fill="FFFFFF"/>
              <w:ind w:firstLine="426"/>
              <w:jc w:val="both"/>
              <w:rPr>
                <w:color w:val="000000"/>
              </w:rPr>
            </w:pPr>
            <w:r>
              <w:rPr>
                <w:color w:val="000000"/>
              </w:rPr>
              <w:t>12 м2 - при списочной численности от 50 до 150 работающих;</w:t>
            </w:r>
          </w:p>
          <w:p w:rsidR="0015708A" w:rsidRDefault="0015708A" w:rsidP="00527964">
            <w:pPr>
              <w:shd w:val="clear" w:color="auto" w:fill="FFFFFF"/>
              <w:ind w:firstLine="426"/>
              <w:jc w:val="both"/>
              <w:rPr>
                <w:color w:val="000000"/>
              </w:rPr>
            </w:pPr>
            <w:r>
              <w:rPr>
                <w:color w:val="000000"/>
              </w:rPr>
              <w:t>18 м2 - при списочной численности от 151 до 300 работающих.</w:t>
            </w:r>
          </w:p>
          <w:p w:rsidR="0015708A" w:rsidRDefault="0015708A" w:rsidP="00527964">
            <w:pPr>
              <w:shd w:val="clear" w:color="auto" w:fill="FFFFFF"/>
              <w:ind w:firstLine="426"/>
              <w:jc w:val="both"/>
              <w:rPr>
                <w:color w:val="000000"/>
              </w:rPr>
            </w:pPr>
            <w:r>
              <w:rPr>
                <w:color w:val="000000"/>
              </w:rPr>
              <w:t>Максимальное количество надземных этажей – 5 этажей.</w:t>
            </w:r>
          </w:p>
          <w:p w:rsidR="0015708A" w:rsidRDefault="0015708A" w:rsidP="00527964">
            <w:pPr>
              <w:shd w:val="clear" w:color="auto" w:fill="FFFFFF"/>
              <w:ind w:firstLine="426"/>
              <w:jc w:val="both"/>
              <w:rPr>
                <w:color w:val="000000"/>
              </w:rPr>
            </w:pPr>
            <w:r>
              <w:rPr>
                <w:color w:val="000000"/>
              </w:rPr>
              <w:t>Максимальная высота этажа – до 6 м.</w:t>
            </w:r>
          </w:p>
          <w:p w:rsidR="0015708A" w:rsidRDefault="0015708A" w:rsidP="00527964">
            <w:pPr>
              <w:shd w:val="clear" w:color="auto" w:fill="FFFFFF"/>
              <w:ind w:firstLine="426"/>
              <w:jc w:val="both"/>
            </w:pPr>
            <w:r>
              <w:rPr>
                <w:color w:val="000000"/>
              </w:rPr>
              <w:t>Минимальный отступ зданий, строений и сооружений от красной линии улиц, проездов - 5 м.</w:t>
            </w:r>
          </w:p>
          <w:p w:rsidR="0015708A" w:rsidRDefault="0015708A" w:rsidP="00527964">
            <w:pPr>
              <w:shd w:val="clear" w:color="auto" w:fill="FFFFFF"/>
              <w:ind w:firstLine="426"/>
              <w:jc w:val="both"/>
            </w:pPr>
          </w:p>
        </w:tc>
      </w:tr>
    </w:tbl>
    <w:p w:rsidR="0015708A" w:rsidRDefault="0015708A" w:rsidP="0015708A">
      <w:pPr>
        <w:rPr>
          <w:b/>
          <w:sz w:val="22"/>
          <w:szCs w:val="22"/>
        </w:rPr>
      </w:pPr>
    </w:p>
    <w:p w:rsidR="0015708A" w:rsidRDefault="0015708A" w:rsidP="0015708A">
      <w:pPr>
        <w:rPr>
          <w:b/>
        </w:rPr>
      </w:pPr>
      <w:r>
        <w:rPr>
          <w:b/>
        </w:rPr>
        <w:t>3. УСЛОВНО РАЗРЕШЕННЫЕ ВИДЫ И ПАРАМЕТРЫ ИСПОЛЬЗОВАНИЯ ЗЕМЕЛЬНЫХ УЧАСТКОВ И ОБЪЕКТОВ КАПИТАЛЬНОГО СТРОИТЕЛЬСТВА</w:t>
      </w:r>
    </w:p>
    <w:tbl>
      <w:tblPr>
        <w:tblW w:w="0" w:type="auto"/>
        <w:tblInd w:w="-60" w:type="dxa"/>
        <w:tblLayout w:type="fixed"/>
        <w:tblLook w:val="0000" w:firstRow="0" w:lastRow="0" w:firstColumn="0" w:lastColumn="0" w:noHBand="0" w:noVBand="0"/>
      </w:tblPr>
      <w:tblGrid>
        <w:gridCol w:w="8046"/>
        <w:gridCol w:w="7917"/>
      </w:tblGrid>
      <w:tr w:rsidR="0015708A" w:rsidTr="00527964">
        <w:trPr>
          <w:trHeight w:val="552"/>
        </w:trPr>
        <w:tc>
          <w:tcPr>
            <w:tcW w:w="8046" w:type="dxa"/>
            <w:tcBorders>
              <w:top w:val="single" w:sz="8" w:space="0" w:color="000000"/>
              <w:left w:val="single" w:sz="8" w:space="0" w:color="000000"/>
              <w:bottom w:val="single" w:sz="8" w:space="0" w:color="000000"/>
            </w:tcBorders>
            <w:shd w:val="clear" w:color="auto" w:fill="auto"/>
            <w:vAlign w:val="center"/>
          </w:tcPr>
          <w:p w:rsidR="0015708A" w:rsidRDefault="0015708A" w:rsidP="00527964">
            <w:pPr>
              <w:tabs>
                <w:tab w:val="left" w:pos="2520"/>
              </w:tabs>
              <w:jc w:val="center"/>
              <w:rPr>
                <w:b/>
              </w:rPr>
            </w:pPr>
            <w:r>
              <w:rPr>
                <w:b/>
              </w:rPr>
              <w:t>ВИДЫ ИСПОЛЬЗОВАНИЯ</w:t>
            </w:r>
          </w:p>
        </w:tc>
        <w:tc>
          <w:tcPr>
            <w:tcW w:w="79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527964">
        <w:trPr>
          <w:trHeight w:val="493"/>
        </w:trPr>
        <w:tc>
          <w:tcPr>
            <w:tcW w:w="8046" w:type="dxa"/>
            <w:tcBorders>
              <w:top w:val="single" w:sz="8" w:space="0" w:color="000000"/>
              <w:left w:val="single" w:sz="8" w:space="0" w:color="000000"/>
              <w:bottom w:val="single" w:sz="8" w:space="0" w:color="000000"/>
            </w:tcBorders>
            <w:shd w:val="clear" w:color="auto" w:fill="auto"/>
          </w:tcPr>
          <w:p w:rsidR="0015708A" w:rsidRDefault="0015708A" w:rsidP="00527964">
            <w:pPr>
              <w:shd w:val="clear" w:color="auto" w:fill="FFFFFF"/>
              <w:ind w:firstLine="426"/>
              <w:jc w:val="both"/>
              <w:rPr>
                <w:color w:val="000000"/>
              </w:rPr>
            </w:pPr>
            <w:r>
              <w:rPr>
                <w:color w:val="000000"/>
              </w:rPr>
              <w:t>Профессионально-технические учебные заведения;</w:t>
            </w:r>
          </w:p>
          <w:p w:rsidR="0015708A" w:rsidRDefault="0015708A" w:rsidP="00527964">
            <w:pPr>
              <w:shd w:val="clear" w:color="auto" w:fill="FFFFFF"/>
              <w:ind w:firstLine="426"/>
              <w:jc w:val="both"/>
              <w:rPr>
                <w:color w:val="000000"/>
              </w:rPr>
            </w:pPr>
            <w:r>
              <w:rPr>
                <w:color w:val="000000"/>
              </w:rPr>
              <w:t>Проектные, научно-исследовательские, конструкторские и изыскательские организации;</w:t>
            </w:r>
          </w:p>
          <w:p w:rsidR="0015708A" w:rsidRDefault="0015708A" w:rsidP="00527964">
            <w:pPr>
              <w:shd w:val="clear" w:color="auto" w:fill="FFFFFF"/>
              <w:ind w:firstLine="426"/>
              <w:jc w:val="both"/>
              <w:rPr>
                <w:color w:val="000000"/>
              </w:rPr>
            </w:pPr>
            <w:r>
              <w:rPr>
                <w:color w:val="000000"/>
              </w:rPr>
              <w:t xml:space="preserve">Отдельно стоящие объекты бытового обслуживания,  </w:t>
            </w:r>
          </w:p>
          <w:p w:rsidR="0015708A" w:rsidRDefault="0015708A" w:rsidP="00527964">
            <w:pPr>
              <w:shd w:val="clear" w:color="auto" w:fill="FFFFFF"/>
              <w:ind w:firstLine="426"/>
              <w:jc w:val="both"/>
              <w:rPr>
                <w:color w:val="000000"/>
              </w:rPr>
            </w:pPr>
            <w:r>
              <w:rPr>
                <w:color w:val="000000"/>
              </w:rPr>
              <w:t>Отдельно стоящие объекты розничной торговли;</w:t>
            </w:r>
          </w:p>
          <w:p w:rsidR="0015708A" w:rsidRDefault="0015708A" w:rsidP="00527964">
            <w:pPr>
              <w:shd w:val="clear" w:color="auto" w:fill="FFFFFF"/>
              <w:ind w:firstLine="426"/>
              <w:jc w:val="both"/>
              <w:rPr>
                <w:color w:val="000000"/>
              </w:rPr>
            </w:pPr>
            <w:r>
              <w:rPr>
                <w:color w:val="000000"/>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15708A" w:rsidRDefault="0015708A" w:rsidP="00527964">
            <w:pPr>
              <w:shd w:val="clear" w:color="auto" w:fill="FFFFFF"/>
              <w:ind w:firstLine="426"/>
              <w:jc w:val="both"/>
              <w:rPr>
                <w:color w:val="000000"/>
              </w:rPr>
            </w:pPr>
            <w:r>
              <w:rPr>
                <w:color w:val="000000"/>
              </w:rPr>
              <w:t>Аптеки;</w:t>
            </w:r>
          </w:p>
          <w:p w:rsidR="0015708A" w:rsidRDefault="0015708A" w:rsidP="00527964">
            <w:pPr>
              <w:shd w:val="clear" w:color="auto" w:fill="FFFFFF"/>
              <w:ind w:firstLine="426"/>
              <w:jc w:val="both"/>
              <w:rPr>
                <w:color w:val="000000"/>
              </w:rPr>
            </w:pPr>
            <w:r>
              <w:rPr>
                <w:color w:val="000000"/>
              </w:rPr>
              <w:t>Ветеринарные лечебницы с содержанием животных;</w:t>
            </w:r>
          </w:p>
          <w:p w:rsidR="0015708A" w:rsidRDefault="0015708A" w:rsidP="00527964">
            <w:pPr>
              <w:shd w:val="clear" w:color="auto" w:fill="FFFFFF"/>
              <w:ind w:firstLine="426"/>
              <w:jc w:val="both"/>
              <w:rPr>
                <w:color w:val="000000"/>
              </w:rPr>
            </w:pPr>
            <w:r>
              <w:rPr>
                <w:color w:val="000000"/>
              </w:rPr>
              <w:t>Ветеринарные приемные пункты;</w:t>
            </w:r>
          </w:p>
          <w:p w:rsidR="0015708A" w:rsidRDefault="0015708A" w:rsidP="00527964">
            <w:pPr>
              <w:shd w:val="clear" w:color="auto" w:fill="FFFFFF"/>
              <w:ind w:firstLine="426"/>
              <w:jc w:val="both"/>
              <w:rPr>
                <w:color w:val="000000"/>
              </w:rPr>
            </w:pPr>
            <w:r>
              <w:rPr>
                <w:color w:val="000000"/>
              </w:rPr>
              <w:t>Антенны сотовой, радиорелейной, спутниковой связи.</w:t>
            </w:r>
          </w:p>
          <w:p w:rsidR="0015708A" w:rsidRDefault="0015708A" w:rsidP="00527964">
            <w:pPr>
              <w:shd w:val="clear" w:color="auto" w:fill="FFFFFF"/>
              <w:ind w:firstLine="426"/>
              <w:jc w:val="both"/>
            </w:pPr>
            <w:r>
              <w:rPr>
                <w:color w:val="000000"/>
              </w:rPr>
              <w:t>Гаражи и автостоянки для постоянного хранения грузовых автомобилей.</w:t>
            </w:r>
          </w:p>
        </w:tc>
        <w:tc>
          <w:tcPr>
            <w:tcW w:w="7917" w:type="dxa"/>
            <w:tcBorders>
              <w:top w:val="single" w:sz="8" w:space="0" w:color="000000"/>
              <w:left w:val="single" w:sz="8" w:space="0" w:color="000000"/>
              <w:bottom w:val="single" w:sz="8" w:space="0" w:color="000000"/>
              <w:right w:val="single" w:sz="8" w:space="0" w:color="000000"/>
            </w:tcBorders>
            <w:shd w:val="clear" w:color="auto" w:fill="auto"/>
          </w:tcPr>
          <w:p w:rsidR="002B5555" w:rsidRDefault="002B5555" w:rsidP="002B5555">
            <w:pPr>
              <w:jc w:val="both"/>
            </w:pPr>
            <w:r>
              <w:rPr>
                <w:sz w:val="22"/>
                <w:szCs w:val="22"/>
              </w:rPr>
              <w:t>Минимальный/максимальный размер земельного участка – 100/ 10 000 кв.</w:t>
            </w:r>
          </w:p>
          <w:p w:rsidR="0015708A" w:rsidRDefault="0015708A" w:rsidP="00527964">
            <w:r>
              <w:t>Максимальное количество надземных этажей  – не более 5 этажей.</w:t>
            </w:r>
          </w:p>
          <w:p w:rsidR="0015708A" w:rsidRDefault="0015708A" w:rsidP="00527964">
            <w:pPr>
              <w:rPr>
                <w:color w:val="000000"/>
              </w:rPr>
            </w:pPr>
            <w:r>
              <w:t>Максимальная высота – до 15 м, высота этажа – до 4м. Общая площадь помещений  - до 200 кв. м.</w:t>
            </w:r>
          </w:p>
          <w:p w:rsidR="0015708A" w:rsidRDefault="0015708A" w:rsidP="00527964">
            <w:pPr>
              <w:shd w:val="clear" w:color="auto" w:fill="FFFFFF"/>
              <w:jc w:val="both"/>
            </w:pPr>
            <w:r>
              <w:rPr>
                <w:color w:val="000000"/>
              </w:rPr>
              <w:t>Минимальный отступ зданий, строений и сооружений от красной линии улиц, проездов - 5 м.</w:t>
            </w:r>
          </w:p>
          <w:p w:rsidR="0015708A" w:rsidRDefault="0015708A" w:rsidP="00527964"/>
        </w:tc>
      </w:tr>
    </w:tbl>
    <w:p w:rsidR="0015708A" w:rsidRDefault="0015708A" w:rsidP="0015708A">
      <w:pPr>
        <w:tabs>
          <w:tab w:val="left" w:pos="2520"/>
        </w:tabs>
        <w:jc w:val="center"/>
        <w:rPr>
          <w:b/>
          <w:color w:val="000000"/>
          <w:u w:val="single"/>
        </w:rPr>
      </w:pPr>
    </w:p>
    <w:p w:rsidR="0015708A" w:rsidRDefault="0015708A" w:rsidP="0015708A">
      <w:pPr>
        <w:tabs>
          <w:tab w:val="left" w:pos="2520"/>
        </w:tabs>
        <w:jc w:val="center"/>
        <w:rPr>
          <w:b/>
          <w:color w:val="000000"/>
          <w:u w:val="single"/>
        </w:rPr>
      </w:pPr>
    </w:p>
    <w:p w:rsidR="0015708A" w:rsidRDefault="0015708A" w:rsidP="0015708A">
      <w:pPr>
        <w:tabs>
          <w:tab w:val="left" w:pos="2520"/>
        </w:tabs>
        <w:jc w:val="center"/>
        <w:rPr>
          <w:b/>
          <w:color w:val="000000"/>
          <w:u w:val="single"/>
        </w:rPr>
      </w:pPr>
    </w:p>
    <w:p w:rsidR="0015708A" w:rsidRDefault="0015708A" w:rsidP="0015708A">
      <w:pPr>
        <w:sectPr w:rsidR="0015708A">
          <w:footerReference w:type="even" r:id="rId55"/>
          <w:footerReference w:type="default" r:id="rId56"/>
          <w:footerReference w:type="first" r:id="rId57"/>
          <w:pgSz w:w="16838" w:h="11906" w:orient="landscape"/>
          <w:pgMar w:top="993" w:right="567" w:bottom="1276" w:left="567" w:header="720" w:footer="709" w:gutter="0"/>
          <w:cols w:space="720"/>
          <w:titlePg/>
          <w:docGrid w:linePitch="360"/>
        </w:sectPr>
      </w:pPr>
    </w:p>
    <w:p w:rsidR="0015708A" w:rsidRDefault="0015708A" w:rsidP="0015708A">
      <w:pPr>
        <w:tabs>
          <w:tab w:val="left" w:pos="2520"/>
        </w:tabs>
        <w:jc w:val="center"/>
        <w:rPr>
          <w:i/>
          <w:iCs/>
        </w:rPr>
      </w:pPr>
      <w:r>
        <w:rPr>
          <w:b/>
          <w:color w:val="000000"/>
          <w:u w:val="single"/>
        </w:rPr>
        <w:lastRenderedPageBreak/>
        <w:t xml:space="preserve">ПК-4. Зона производственных, агропромышленных и коммунально-складских объектов </w:t>
      </w:r>
      <w:r>
        <w:rPr>
          <w:b/>
          <w:color w:val="000000"/>
          <w:u w:val="single"/>
          <w:lang w:val="en-US"/>
        </w:rPr>
        <w:t>V</w:t>
      </w:r>
      <w:r>
        <w:rPr>
          <w:b/>
          <w:color w:val="000000"/>
          <w:u w:val="single"/>
        </w:rPr>
        <w:t xml:space="preserve"> класса опасности (вредности).</w:t>
      </w:r>
    </w:p>
    <w:p w:rsidR="0015708A" w:rsidRDefault="0015708A" w:rsidP="0015708A">
      <w:pPr>
        <w:widowControl w:val="0"/>
        <w:ind w:firstLine="709"/>
        <w:jc w:val="both"/>
        <w:rPr>
          <w:i/>
          <w:iCs/>
        </w:rPr>
      </w:pPr>
    </w:p>
    <w:p w:rsidR="0015708A" w:rsidRDefault="0015708A" w:rsidP="0015708A">
      <w:pPr>
        <w:ind w:firstLine="709"/>
        <w:jc w:val="both"/>
        <w:rPr>
          <w:i/>
          <w:iCs/>
        </w:rPr>
      </w:pPr>
      <w:r>
        <w:rPr>
          <w:bCs/>
          <w:i/>
        </w:rPr>
        <w:t>Зона П-4 выделена для обеспечения правовых условий формирования предприятий, производств и объектов не выше V класса опасности в соответствии с классификацией объектов и предприятий согласно СанПиН 2.2.1/2.1.1.2739-10  "Изменения и дополнения N 3 к СанПиН 2.2.1/2.1.1.1200-03* "Санитарно-защитные зоны и санитарная классификация предприятий, сооружений и иных объектов. Новая редакция", с низкими уровнями шума и загрязнения, санитарно-защитная зона не более 50 м.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r>
        <w:rPr>
          <w:i/>
          <w:iCs/>
        </w:rPr>
        <w:t xml:space="preserve"> </w:t>
      </w:r>
    </w:p>
    <w:p w:rsidR="0015708A" w:rsidRDefault="0015708A" w:rsidP="0015708A">
      <w:pPr>
        <w:ind w:firstLine="709"/>
        <w:jc w:val="both"/>
        <w:rPr>
          <w:i/>
          <w:iCs/>
        </w:rPr>
      </w:pPr>
      <w:r>
        <w:rPr>
          <w:i/>
          <w:iCs/>
        </w:rPr>
        <w:t>При размещении объектов малого бизнеса, относящихся к V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 При подтверждении расчетами на границе жилой застройки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 проект обоснования санитарно-защитной зоны не разрабатывается, натурные исследования, и измерения атмосферного воздуха не проводятся.</w:t>
      </w:r>
    </w:p>
    <w:p w:rsidR="0015708A" w:rsidRDefault="0015708A" w:rsidP="0015708A">
      <w:pPr>
        <w:ind w:firstLine="709"/>
        <w:jc w:val="both"/>
        <w:rPr>
          <w:i/>
          <w:iCs/>
        </w:rPr>
      </w:pPr>
      <w:r>
        <w:rPr>
          <w:i/>
          <w:iCs/>
        </w:rPr>
        <w:t>Для действующих объектов малого бизнеса V класса опасности в качестве обоснования их размещения используются данные исследований атмосферного воздуха и измерений физических воздействий на атмосферный воздух, полученные в рамках проведения надзорных мероприятий.</w:t>
      </w:r>
    </w:p>
    <w:p w:rsidR="0015708A" w:rsidRDefault="0015708A" w:rsidP="0015708A">
      <w:pPr>
        <w:ind w:firstLine="709"/>
        <w:jc w:val="both"/>
        <w:rPr>
          <w:bCs/>
          <w:i/>
        </w:rPr>
      </w:pPr>
      <w:r>
        <w:rPr>
          <w:i/>
          <w:iCs/>
        </w:rPr>
        <w:t xml:space="preserve">Для размещения </w:t>
      </w:r>
      <w:proofErr w:type="spellStart"/>
      <w:r>
        <w:rPr>
          <w:i/>
          <w:iCs/>
        </w:rPr>
        <w:t>микропредприятий</w:t>
      </w:r>
      <w:proofErr w:type="spellEnd"/>
      <w:r>
        <w:rPr>
          <w:i/>
          <w:iCs/>
        </w:rPr>
        <w:t xml:space="preserve"> малого бизнеса с количеством работающих не более 15 человек необходимо уведомление от юридического лица или индивидуального предпринимателя о соблюдении действующих санитарно-гигиенических требований и нормативов на границе жилой застройки. 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w:t>
      </w:r>
    </w:p>
    <w:p w:rsidR="0015708A" w:rsidRDefault="0015708A" w:rsidP="0015708A">
      <w:pPr>
        <w:widowControl w:val="0"/>
        <w:ind w:firstLine="851"/>
        <w:jc w:val="both"/>
        <w:rPr>
          <w:bCs/>
          <w:i/>
        </w:rPr>
      </w:pPr>
    </w:p>
    <w:p w:rsidR="0015708A" w:rsidRDefault="0015708A" w:rsidP="0015708A">
      <w:pPr>
        <w:ind w:firstLine="567"/>
        <w:jc w:val="both"/>
        <w:rPr>
          <w:b/>
          <w:sz w:val="22"/>
          <w:szCs w:val="22"/>
        </w:rPr>
      </w:pPr>
    </w:p>
    <w:p w:rsidR="0015708A" w:rsidRDefault="0015708A" w:rsidP="0015708A">
      <w:pPr>
        <w:rPr>
          <w:b/>
        </w:rPr>
      </w:pPr>
      <w:r>
        <w:rPr>
          <w:b/>
        </w:rPr>
        <w:t>1. ОСНОВНЫЕ ВИДЫ И ПАРАМЕТРЫ РАЗРЕШЕННОГО ИСПОЛЬЗОВАНИЯ ЗЕМЕЛЬНЫХ УЧАСТКОВ И ОБЪЕКТОВ КАПИТАЛЬНОГО СТРОИТЕЛЬСТВА</w:t>
      </w:r>
    </w:p>
    <w:tbl>
      <w:tblPr>
        <w:tblW w:w="0" w:type="auto"/>
        <w:tblInd w:w="108" w:type="dxa"/>
        <w:tblLayout w:type="fixed"/>
        <w:tblLook w:val="0000" w:firstRow="0" w:lastRow="0" w:firstColumn="0" w:lastColumn="0" w:noHBand="0" w:noVBand="0"/>
      </w:tblPr>
      <w:tblGrid>
        <w:gridCol w:w="7054"/>
        <w:gridCol w:w="8741"/>
      </w:tblGrid>
      <w:tr w:rsidR="0015708A" w:rsidTr="00FE3D66">
        <w:trPr>
          <w:trHeight w:val="552"/>
        </w:trPr>
        <w:tc>
          <w:tcPr>
            <w:tcW w:w="7054"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rPr>
            </w:pPr>
            <w:r>
              <w:rPr>
                <w:b/>
              </w:rPr>
              <w:t>ВИДЫ ИСПОЛЬЗОВАНИЯ</w:t>
            </w:r>
          </w:p>
        </w:tc>
        <w:tc>
          <w:tcPr>
            <w:tcW w:w="8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FE3D66">
        <w:trPr>
          <w:trHeight w:val="552"/>
        </w:trPr>
        <w:tc>
          <w:tcPr>
            <w:tcW w:w="7054" w:type="dxa"/>
            <w:tcBorders>
              <w:top w:val="single" w:sz="4" w:space="0" w:color="000000"/>
              <w:left w:val="single" w:sz="4" w:space="0" w:color="000000"/>
              <w:bottom w:val="single" w:sz="4" w:space="0" w:color="000000"/>
            </w:tcBorders>
            <w:shd w:val="clear" w:color="auto" w:fill="auto"/>
          </w:tcPr>
          <w:p w:rsidR="0015708A" w:rsidRDefault="0015708A" w:rsidP="00527964">
            <w:pPr>
              <w:shd w:val="clear" w:color="auto" w:fill="FFFFFF"/>
              <w:rPr>
                <w:color w:val="000000"/>
              </w:rPr>
            </w:pPr>
            <w:r>
              <w:rPr>
                <w:rFonts w:eastAsia="Times New Roman"/>
                <w:color w:val="000000"/>
                <w:lang w:eastAsia="ru-RU"/>
              </w:rPr>
              <w:t>Коммунально-складские, производственные, сельскохозяйственные предприятия и объекты V класса опасности различного профиля.</w:t>
            </w:r>
          </w:p>
          <w:p w:rsidR="0015708A" w:rsidRDefault="0015708A" w:rsidP="00527964">
            <w:pPr>
              <w:shd w:val="clear" w:color="auto" w:fill="FFFFFF"/>
              <w:ind w:firstLine="284"/>
              <w:jc w:val="both"/>
              <w:rPr>
                <w:color w:val="000000"/>
              </w:rPr>
            </w:pPr>
            <w:r>
              <w:rPr>
                <w:color w:val="000000"/>
                <w:sz w:val="22"/>
                <w:szCs w:val="22"/>
              </w:rPr>
              <w:t>Гаражи боксового типа, автостоянки на отдельном земельном участке;</w:t>
            </w:r>
          </w:p>
          <w:p w:rsidR="0015708A" w:rsidRDefault="0015708A" w:rsidP="00527964">
            <w:pPr>
              <w:shd w:val="clear" w:color="auto" w:fill="FFFFFF"/>
              <w:ind w:firstLine="284"/>
              <w:jc w:val="both"/>
              <w:rPr>
                <w:color w:val="000000"/>
              </w:rPr>
            </w:pPr>
            <w:r>
              <w:rPr>
                <w:color w:val="000000"/>
                <w:sz w:val="22"/>
                <w:szCs w:val="22"/>
              </w:rPr>
              <w:t>Станции технического обслуживания автомобилей, автомойки.</w:t>
            </w:r>
          </w:p>
          <w:p w:rsidR="0015708A" w:rsidRDefault="0015708A" w:rsidP="00527964">
            <w:pPr>
              <w:shd w:val="clear" w:color="auto" w:fill="FFFFFF"/>
              <w:ind w:firstLine="284"/>
              <w:jc w:val="both"/>
              <w:rPr>
                <w:color w:val="000000"/>
              </w:rPr>
            </w:pPr>
            <w:r>
              <w:rPr>
                <w:color w:val="000000"/>
                <w:sz w:val="22"/>
                <w:szCs w:val="22"/>
              </w:rPr>
              <w:t>Автозаправочные станции;</w:t>
            </w:r>
          </w:p>
          <w:p w:rsidR="0015708A" w:rsidRDefault="0015708A" w:rsidP="00527964">
            <w:pPr>
              <w:shd w:val="clear" w:color="auto" w:fill="FFFFFF"/>
              <w:ind w:firstLine="284"/>
              <w:jc w:val="both"/>
              <w:rPr>
                <w:color w:val="000000"/>
              </w:rPr>
            </w:pPr>
            <w:r>
              <w:rPr>
                <w:color w:val="000000"/>
                <w:sz w:val="22"/>
                <w:szCs w:val="22"/>
              </w:rPr>
              <w:lastRenderedPageBreak/>
              <w:t>Пожарные депо;</w:t>
            </w:r>
          </w:p>
          <w:p w:rsidR="0015708A" w:rsidRDefault="0015708A" w:rsidP="00527964">
            <w:pPr>
              <w:shd w:val="clear" w:color="auto" w:fill="FFFFFF"/>
              <w:ind w:firstLine="284"/>
              <w:jc w:val="both"/>
              <w:rPr>
                <w:color w:val="000000"/>
              </w:rPr>
            </w:pPr>
            <w:r>
              <w:rPr>
                <w:color w:val="000000"/>
                <w:sz w:val="22"/>
                <w:szCs w:val="22"/>
              </w:rPr>
              <w:t xml:space="preserve">Антенны сотовой радиорелейной спутниковой связи (при условии соблюдения требований технических регламентов) </w:t>
            </w:r>
          </w:p>
          <w:p w:rsidR="0015708A" w:rsidRDefault="0015708A" w:rsidP="00527964">
            <w:pPr>
              <w:shd w:val="clear" w:color="auto" w:fill="FFFFFF"/>
              <w:rPr>
                <w:color w:val="000000"/>
              </w:rPr>
            </w:pPr>
            <w:r>
              <w:rPr>
                <w:color w:val="000000"/>
                <w:sz w:val="22"/>
                <w:szCs w:val="22"/>
              </w:rPr>
              <w:t>Предприятия оптовой, мелкооптовой торговли</w:t>
            </w:r>
            <w:r w:rsidR="000257B6">
              <w:rPr>
                <w:color w:val="000000"/>
                <w:sz w:val="22"/>
                <w:szCs w:val="22"/>
              </w:rPr>
              <w:t xml:space="preserve"> </w:t>
            </w:r>
          </w:p>
          <w:p w:rsidR="000257B6" w:rsidRDefault="000257B6" w:rsidP="00527964">
            <w:pPr>
              <w:shd w:val="clear" w:color="auto" w:fill="FFFFFF"/>
            </w:pPr>
            <w:bookmarkStart w:id="83" w:name="_GoBack"/>
            <w:bookmarkEnd w:id="83"/>
            <w:r w:rsidRPr="00E3190A">
              <w:rPr>
                <w:color w:val="000000"/>
                <w:sz w:val="22"/>
                <w:szCs w:val="22"/>
              </w:rPr>
              <w:t>Для личного подсобного хозяйства</w:t>
            </w:r>
          </w:p>
        </w:tc>
        <w:tc>
          <w:tcPr>
            <w:tcW w:w="8741" w:type="dxa"/>
            <w:tcBorders>
              <w:top w:val="single" w:sz="4" w:space="0" w:color="000000"/>
              <w:left w:val="single" w:sz="4" w:space="0" w:color="000000"/>
              <w:bottom w:val="single" w:sz="4" w:space="0" w:color="000000"/>
              <w:right w:val="single" w:sz="4" w:space="0" w:color="000000"/>
            </w:tcBorders>
            <w:shd w:val="clear" w:color="auto" w:fill="auto"/>
          </w:tcPr>
          <w:p w:rsidR="002B5555" w:rsidRDefault="002B5555" w:rsidP="002B5555">
            <w:pPr>
              <w:jc w:val="both"/>
            </w:pPr>
            <w:r>
              <w:rPr>
                <w:sz w:val="22"/>
                <w:szCs w:val="22"/>
              </w:rPr>
              <w:lastRenderedPageBreak/>
              <w:t>Минимальный/максимальный размер земельного участка – 100/ 10 000 кв.</w:t>
            </w:r>
          </w:p>
          <w:p w:rsidR="0015708A" w:rsidRDefault="0015708A" w:rsidP="00527964">
            <w:pPr>
              <w:widowControl w:val="0"/>
              <w:ind w:firstLine="284"/>
            </w:pPr>
            <w:r>
              <w:rPr>
                <w:sz w:val="22"/>
                <w:szCs w:val="22"/>
              </w:rPr>
              <w:t>Максимальное количество надземных этажей зданий – не более 2 этажа.</w:t>
            </w:r>
          </w:p>
          <w:p w:rsidR="0015708A" w:rsidRDefault="0015708A" w:rsidP="00527964">
            <w:pPr>
              <w:shd w:val="clear" w:color="auto" w:fill="FFFFFF"/>
              <w:ind w:firstLine="284"/>
              <w:jc w:val="both"/>
            </w:pPr>
            <w:r>
              <w:rPr>
                <w:sz w:val="22"/>
                <w:szCs w:val="22"/>
              </w:rPr>
              <w:t>Максимальная высота здания – до 12 м.</w:t>
            </w:r>
          </w:p>
          <w:p w:rsidR="0015708A" w:rsidRDefault="0015708A" w:rsidP="00527964">
            <w:pPr>
              <w:shd w:val="clear" w:color="auto" w:fill="FFFFFF"/>
              <w:ind w:firstLine="284"/>
              <w:jc w:val="both"/>
              <w:rPr>
                <w:color w:val="000000"/>
              </w:rPr>
            </w:pPr>
            <w:r>
              <w:rPr>
                <w:sz w:val="22"/>
                <w:szCs w:val="22"/>
              </w:rPr>
              <w:t xml:space="preserve">Максимальная высота этажа – до 6 м. </w:t>
            </w:r>
          </w:p>
          <w:p w:rsidR="0015708A" w:rsidRDefault="0015708A" w:rsidP="00527964">
            <w:pPr>
              <w:shd w:val="clear" w:color="auto" w:fill="FFFFFF"/>
              <w:ind w:firstLine="284"/>
              <w:jc w:val="both"/>
            </w:pPr>
            <w:r>
              <w:rPr>
                <w:color w:val="000000"/>
                <w:sz w:val="22"/>
                <w:szCs w:val="22"/>
              </w:rPr>
              <w:t>Минимальный отступ зданий, строений и сооружений от красной линии улиц, проездов - 5м.</w:t>
            </w:r>
          </w:p>
          <w:p w:rsidR="0015708A" w:rsidRDefault="0015708A" w:rsidP="00527964">
            <w:pPr>
              <w:shd w:val="clear" w:color="auto" w:fill="FFFFFF"/>
              <w:ind w:firstLine="426"/>
              <w:jc w:val="both"/>
            </w:pPr>
            <w:r>
              <w:rPr>
                <w:sz w:val="22"/>
                <w:szCs w:val="22"/>
              </w:rPr>
              <w:t xml:space="preserve">Предельные размеры земельных участков и параметры разрешенного строительства, </w:t>
            </w:r>
            <w:r>
              <w:rPr>
                <w:sz w:val="22"/>
                <w:szCs w:val="22"/>
              </w:rPr>
              <w:lastRenderedPageBreak/>
              <w:t xml:space="preserve">реконструкции должны соответствовать </w:t>
            </w:r>
            <w:r>
              <w:rPr>
                <w:color w:val="000000"/>
                <w:sz w:val="22"/>
                <w:szCs w:val="22"/>
              </w:rPr>
              <w:t>требованиям СП 18.13330.2011 «Генеральные планы промышленных предприятий», СП 19.13330.2011 «Генеральные планы сельскохозяйственных предприятий»,  технических</w:t>
            </w:r>
            <w:r>
              <w:rPr>
                <w:sz w:val="22"/>
                <w:szCs w:val="22"/>
              </w:rPr>
              <w:t xml:space="preserve"> регламентов, других нормативных документов действующих на территории Российской Федерации.</w:t>
            </w:r>
          </w:p>
          <w:p w:rsidR="0015708A" w:rsidRDefault="0015708A" w:rsidP="00527964">
            <w:pPr>
              <w:ind w:firstLine="284"/>
              <w:jc w:val="both"/>
            </w:pPr>
            <w:r>
              <w:rPr>
                <w:sz w:val="22"/>
                <w:szCs w:val="22"/>
              </w:rPr>
              <w:t xml:space="preserve">Озеленение санитарно-защитной зоны для предприятий </w:t>
            </w:r>
            <w:r>
              <w:rPr>
                <w:sz w:val="22"/>
                <w:szCs w:val="22"/>
                <w:lang w:val="en-US"/>
              </w:rPr>
              <w:t>V</w:t>
            </w:r>
            <w:r>
              <w:rPr>
                <w:sz w:val="22"/>
                <w:szCs w:val="22"/>
              </w:rPr>
              <w:t xml:space="preserve"> класса не менее 60 % площади.</w:t>
            </w:r>
          </w:p>
          <w:p w:rsidR="0015708A" w:rsidRDefault="0015708A" w:rsidP="00527964">
            <w:pPr>
              <w:ind w:firstLine="284"/>
              <w:jc w:val="both"/>
              <w:rPr>
                <w:color w:val="000000"/>
              </w:rPr>
            </w:pPr>
            <w:r>
              <w:rPr>
                <w:sz w:val="22"/>
                <w:szCs w:val="22"/>
              </w:rPr>
              <w:t xml:space="preserve">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w:t>
            </w:r>
            <w:r>
              <w:rPr>
                <w:b/>
                <w:sz w:val="22"/>
                <w:szCs w:val="22"/>
              </w:rPr>
              <w:t>50 м</w:t>
            </w:r>
            <w:r>
              <w:rPr>
                <w:sz w:val="22"/>
                <w:szCs w:val="22"/>
              </w:rPr>
              <w:t>.</w:t>
            </w:r>
          </w:p>
          <w:p w:rsidR="0015708A" w:rsidRDefault="0015708A" w:rsidP="00527964">
            <w:pPr>
              <w:tabs>
                <w:tab w:val="left" w:pos="2520"/>
              </w:tabs>
              <w:ind w:firstLine="317"/>
              <w:jc w:val="both"/>
              <w:rPr>
                <w:color w:val="000000"/>
              </w:rPr>
            </w:pPr>
            <w:r>
              <w:rPr>
                <w:color w:val="000000"/>
                <w:sz w:val="22"/>
              </w:rPr>
              <w:t xml:space="preserve">Расстояние от границы земельного участка СТО до жилых и общественных зданий - </w:t>
            </w:r>
            <w:r>
              <w:rPr>
                <w:b/>
                <w:color w:val="000000"/>
                <w:sz w:val="22"/>
              </w:rPr>
              <w:t>15 м</w:t>
            </w:r>
            <w:r>
              <w:rPr>
                <w:color w:val="000000"/>
                <w:sz w:val="22"/>
              </w:rPr>
              <w:t>.</w:t>
            </w:r>
          </w:p>
          <w:p w:rsidR="0015708A" w:rsidRDefault="0015708A" w:rsidP="00527964">
            <w:pPr>
              <w:ind w:firstLine="317"/>
              <w:jc w:val="both"/>
              <w:rPr>
                <w:color w:val="000000"/>
              </w:rPr>
            </w:pPr>
            <w:r>
              <w:rPr>
                <w:color w:val="000000"/>
                <w:sz w:val="22"/>
              </w:rPr>
              <w:t xml:space="preserve">Расстояние от границы земельного участка СТО до общеобразовательных школ и дошкольных образовательных учреждений,  лечебных учреждений со стационаром - </w:t>
            </w:r>
            <w:r>
              <w:rPr>
                <w:b/>
                <w:color w:val="000000"/>
                <w:sz w:val="22"/>
              </w:rPr>
              <w:t>50 м</w:t>
            </w:r>
            <w:r>
              <w:rPr>
                <w:color w:val="000000"/>
                <w:sz w:val="22"/>
              </w:rPr>
              <w:t>.</w:t>
            </w:r>
          </w:p>
          <w:p w:rsidR="0015708A" w:rsidRDefault="0015708A" w:rsidP="00527964">
            <w:pPr>
              <w:shd w:val="clear" w:color="auto" w:fill="FFFFFF"/>
              <w:ind w:firstLine="426"/>
              <w:jc w:val="both"/>
            </w:pPr>
            <w:r>
              <w:rPr>
                <w:color w:val="000000"/>
                <w:sz w:val="22"/>
              </w:rPr>
              <w:t>Размещение с учетом выполнения требований СанПиН 2.2.1/1200-03.</w:t>
            </w:r>
            <w:r>
              <w:rPr>
                <w:color w:val="000000"/>
              </w:rPr>
              <w:t>Минимальная плотность застройки принимается в соответствии с приложением 7 Нормативов градостроительного проектирования Краснодарского края.</w:t>
            </w:r>
          </w:p>
          <w:p w:rsidR="0015708A" w:rsidRDefault="0015708A" w:rsidP="00527964">
            <w:pPr>
              <w:ind w:firstLine="351"/>
              <w:jc w:val="both"/>
            </w:pPr>
            <w:r>
              <w:t>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tc>
      </w:tr>
    </w:tbl>
    <w:p w:rsidR="0015708A" w:rsidRDefault="0015708A" w:rsidP="0015708A">
      <w:pPr>
        <w:tabs>
          <w:tab w:val="left" w:pos="2520"/>
        </w:tabs>
        <w:rPr>
          <w:b/>
        </w:rPr>
      </w:pPr>
    </w:p>
    <w:p w:rsidR="0015708A" w:rsidRDefault="0015708A" w:rsidP="0015708A">
      <w:pPr>
        <w:ind w:firstLine="567"/>
        <w:jc w:val="both"/>
        <w:rPr>
          <w:b/>
          <w:sz w:val="22"/>
          <w:szCs w:val="22"/>
        </w:rPr>
      </w:pPr>
    </w:p>
    <w:p w:rsidR="0015708A" w:rsidRDefault="0015708A" w:rsidP="0015708A">
      <w:pPr>
        <w:pageBreakBefore/>
        <w:ind w:firstLine="567"/>
        <w:jc w:val="both"/>
        <w:rPr>
          <w:b/>
          <w:sz w:val="22"/>
          <w:szCs w:val="22"/>
        </w:rPr>
      </w:pPr>
      <w:r>
        <w:rPr>
          <w:b/>
        </w:rPr>
        <w:lastRenderedPageBreak/>
        <w:t>2. ВСПОМОГАТЕЛЬНЫЕ ВИДЫ И ПАРАМЕТРЫ РАЗРЕШЕННОГО ИСПОЛЬЗОВАНИЯ ЗЕМЕЛЬНЫХ УЧАСТКОВ И ОБЪЕКТОВ КАПИТАЛЬНОГО СТРОИТЕЛЬСТВА</w:t>
      </w:r>
    </w:p>
    <w:tbl>
      <w:tblPr>
        <w:tblW w:w="0" w:type="auto"/>
        <w:tblInd w:w="-30" w:type="dxa"/>
        <w:tblLayout w:type="fixed"/>
        <w:tblLook w:val="0000" w:firstRow="0" w:lastRow="0" w:firstColumn="0" w:lastColumn="0" w:noHBand="0" w:noVBand="0"/>
      </w:tblPr>
      <w:tblGrid>
        <w:gridCol w:w="9464"/>
        <w:gridCol w:w="6439"/>
      </w:tblGrid>
      <w:tr w:rsidR="0015708A" w:rsidTr="00527964">
        <w:trPr>
          <w:trHeight w:val="245"/>
        </w:trPr>
        <w:tc>
          <w:tcPr>
            <w:tcW w:w="9464"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rPr>
            </w:pPr>
            <w:r>
              <w:rPr>
                <w:b/>
                <w:sz w:val="22"/>
                <w:szCs w:val="22"/>
              </w:rPr>
              <w:t>ВИДЫ ИСПОЛЬЗОВАНИЯ</w:t>
            </w:r>
          </w:p>
        </w:tc>
        <w:tc>
          <w:tcPr>
            <w:tcW w:w="6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527964">
        <w:tc>
          <w:tcPr>
            <w:tcW w:w="9464" w:type="dxa"/>
            <w:tcBorders>
              <w:top w:val="single" w:sz="4" w:space="0" w:color="000000"/>
              <w:left w:val="single" w:sz="4" w:space="0" w:color="000000"/>
              <w:bottom w:val="single" w:sz="4" w:space="0" w:color="000000"/>
            </w:tcBorders>
            <w:shd w:val="clear" w:color="auto" w:fill="auto"/>
          </w:tcPr>
          <w:p w:rsidR="0015708A" w:rsidRDefault="0015708A" w:rsidP="00527964">
            <w:pPr>
              <w:shd w:val="clear" w:color="auto" w:fill="FFFFFF"/>
              <w:ind w:firstLine="426"/>
              <w:jc w:val="both"/>
              <w:rPr>
                <w:color w:val="000000"/>
              </w:rPr>
            </w:pPr>
            <w:r>
              <w:rPr>
                <w:color w:val="000000"/>
                <w:sz w:val="22"/>
                <w:szCs w:val="22"/>
              </w:rPr>
              <w:t>Объекты обслуживания предприятия:</w:t>
            </w:r>
          </w:p>
          <w:p w:rsidR="0015708A" w:rsidRDefault="0015708A" w:rsidP="00527964">
            <w:pPr>
              <w:shd w:val="clear" w:color="auto" w:fill="FFFFFF"/>
              <w:ind w:firstLine="426"/>
              <w:jc w:val="both"/>
              <w:rPr>
                <w:color w:val="000000"/>
              </w:rPr>
            </w:pPr>
            <w:r>
              <w:rPr>
                <w:color w:val="000000"/>
                <w:sz w:val="22"/>
                <w:szCs w:val="22"/>
              </w:rPr>
              <w:t>- медицинский пункт (при списочной численности от 50 до 300 работающих);</w:t>
            </w:r>
          </w:p>
          <w:p w:rsidR="0015708A" w:rsidRDefault="0015708A" w:rsidP="00527964">
            <w:pPr>
              <w:shd w:val="clear" w:color="auto" w:fill="FFFFFF"/>
              <w:ind w:firstLine="426"/>
              <w:jc w:val="both"/>
              <w:rPr>
                <w:color w:val="000000"/>
              </w:rPr>
            </w:pPr>
            <w:r>
              <w:rPr>
                <w:color w:val="000000"/>
                <w:sz w:val="22"/>
                <w:szCs w:val="22"/>
              </w:rPr>
              <w:t>- фельдшерский или врачебный здравпункт (при списочной численности более 300 работающих);</w:t>
            </w:r>
          </w:p>
          <w:p w:rsidR="0015708A" w:rsidRDefault="0015708A" w:rsidP="00527964">
            <w:pPr>
              <w:shd w:val="clear" w:color="auto" w:fill="FFFFFF"/>
              <w:ind w:firstLine="426"/>
              <w:jc w:val="both"/>
              <w:rPr>
                <w:color w:val="000000"/>
              </w:rPr>
            </w:pPr>
            <w:r>
              <w:rPr>
                <w:color w:val="000000"/>
                <w:sz w:val="22"/>
                <w:szCs w:val="22"/>
              </w:rPr>
              <w:t>- общежития для служебного пользования;</w:t>
            </w:r>
          </w:p>
          <w:p w:rsidR="0015708A" w:rsidRDefault="0015708A" w:rsidP="00527964">
            <w:pPr>
              <w:shd w:val="clear" w:color="auto" w:fill="FFFFFF"/>
              <w:ind w:firstLine="426"/>
              <w:jc w:val="both"/>
              <w:rPr>
                <w:color w:val="000000"/>
              </w:rPr>
            </w:pPr>
            <w:r>
              <w:rPr>
                <w:color w:val="000000"/>
                <w:sz w:val="22"/>
                <w:szCs w:val="22"/>
              </w:rPr>
              <w:t>- складские помещения;</w:t>
            </w:r>
          </w:p>
          <w:p w:rsidR="0015708A" w:rsidRDefault="0015708A" w:rsidP="00527964">
            <w:pPr>
              <w:shd w:val="clear" w:color="auto" w:fill="FFFFFF"/>
              <w:ind w:firstLine="426"/>
              <w:jc w:val="both"/>
              <w:rPr>
                <w:color w:val="000000"/>
              </w:rPr>
            </w:pPr>
            <w:r>
              <w:rPr>
                <w:color w:val="000000"/>
                <w:sz w:val="22"/>
                <w:szCs w:val="22"/>
              </w:rPr>
              <w:t>- объекты технического и инженерного обеспечения предприятий;</w:t>
            </w:r>
          </w:p>
          <w:p w:rsidR="0015708A" w:rsidRDefault="0015708A" w:rsidP="00527964">
            <w:pPr>
              <w:ind w:firstLine="426"/>
              <w:jc w:val="both"/>
              <w:rPr>
                <w:color w:val="000000"/>
              </w:rPr>
            </w:pPr>
            <w:r>
              <w:rPr>
                <w:color w:val="000000"/>
                <w:sz w:val="22"/>
              </w:rPr>
              <w:t>- объекты благоустройства, фонтаны, малые архитектурные формы, скульптуры;</w:t>
            </w:r>
          </w:p>
          <w:p w:rsidR="0015708A" w:rsidRDefault="0015708A" w:rsidP="00527964">
            <w:pPr>
              <w:shd w:val="clear" w:color="auto" w:fill="FFFFFF"/>
              <w:ind w:firstLine="426"/>
              <w:jc w:val="both"/>
              <w:rPr>
                <w:color w:val="000000"/>
              </w:rPr>
            </w:pPr>
            <w:r>
              <w:rPr>
                <w:color w:val="000000"/>
                <w:sz w:val="22"/>
                <w:szCs w:val="22"/>
              </w:rPr>
              <w:t>- объекты пожарной охраны;</w:t>
            </w:r>
          </w:p>
          <w:p w:rsidR="0015708A" w:rsidRDefault="0015708A" w:rsidP="00527964">
            <w:pPr>
              <w:shd w:val="clear" w:color="auto" w:fill="FFFFFF"/>
              <w:ind w:firstLine="426"/>
              <w:jc w:val="both"/>
              <w:rPr>
                <w:color w:val="000000"/>
              </w:rPr>
            </w:pPr>
            <w:r>
              <w:rPr>
                <w:color w:val="000000"/>
                <w:sz w:val="22"/>
                <w:szCs w:val="22"/>
              </w:rPr>
              <w:t>- производственно-лабораторные корпуса;</w:t>
            </w:r>
          </w:p>
          <w:p w:rsidR="0015708A" w:rsidRDefault="0015708A" w:rsidP="00527964">
            <w:pPr>
              <w:shd w:val="clear" w:color="auto" w:fill="FFFFFF"/>
              <w:ind w:firstLine="426"/>
              <w:jc w:val="both"/>
              <w:rPr>
                <w:color w:val="000000"/>
              </w:rPr>
            </w:pPr>
            <w:r>
              <w:rPr>
                <w:color w:val="000000"/>
                <w:sz w:val="22"/>
                <w:szCs w:val="22"/>
              </w:rPr>
              <w:t>- объекты бытового обслуживания сотрудников предприятия (химчистки, прачечные, банно-прачечные комбинаты);</w:t>
            </w:r>
          </w:p>
          <w:p w:rsidR="0015708A" w:rsidRDefault="0015708A" w:rsidP="00527964">
            <w:pPr>
              <w:shd w:val="clear" w:color="auto" w:fill="FFFFFF"/>
              <w:ind w:firstLine="426"/>
              <w:jc w:val="both"/>
            </w:pPr>
            <w:r>
              <w:rPr>
                <w:color w:val="000000"/>
                <w:sz w:val="22"/>
                <w:szCs w:val="22"/>
              </w:rPr>
              <w:t>- здания и сооружения по обеспечению охраны предприятий;</w:t>
            </w:r>
          </w:p>
          <w:p w:rsidR="0015708A" w:rsidRDefault="0015708A" w:rsidP="00527964">
            <w:pPr>
              <w:shd w:val="clear" w:color="auto" w:fill="FFFFFF"/>
              <w:ind w:firstLine="426"/>
              <w:jc w:val="both"/>
              <w:rPr>
                <w:color w:val="000000"/>
              </w:rPr>
            </w:pPr>
            <w:r>
              <w:t>- площадки для сбора мусора.</w:t>
            </w:r>
          </w:p>
          <w:p w:rsidR="0015708A" w:rsidRDefault="0015708A" w:rsidP="00527964">
            <w:pPr>
              <w:shd w:val="clear" w:color="auto" w:fill="FFFFFF"/>
              <w:ind w:firstLine="284"/>
              <w:jc w:val="both"/>
              <w:rPr>
                <w:color w:val="000000"/>
              </w:rPr>
            </w:pPr>
            <w:r>
              <w:rPr>
                <w:color w:val="000000"/>
                <w:sz w:val="22"/>
                <w:szCs w:val="22"/>
              </w:rPr>
              <w:t>Санитарно-технические сооружения и установки коммунального назначения;</w:t>
            </w:r>
          </w:p>
          <w:p w:rsidR="0015708A" w:rsidRDefault="0015708A" w:rsidP="00527964">
            <w:pPr>
              <w:shd w:val="clear" w:color="auto" w:fill="FFFFFF"/>
              <w:ind w:firstLine="284"/>
              <w:jc w:val="both"/>
              <w:rPr>
                <w:color w:val="000000"/>
              </w:rPr>
            </w:pPr>
            <w:r>
              <w:rPr>
                <w:color w:val="000000"/>
                <w:sz w:val="22"/>
                <w:szCs w:val="22"/>
              </w:rPr>
              <w:t>Офисы, конторы, административные службы, административные здания;</w:t>
            </w:r>
          </w:p>
          <w:p w:rsidR="0015708A" w:rsidRDefault="0015708A" w:rsidP="00527964">
            <w:pPr>
              <w:shd w:val="clear" w:color="auto" w:fill="FFFFFF"/>
              <w:ind w:firstLine="284"/>
              <w:jc w:val="both"/>
              <w:rPr>
                <w:color w:val="000000"/>
              </w:rPr>
            </w:pPr>
            <w:r>
              <w:rPr>
                <w:color w:val="000000"/>
                <w:sz w:val="22"/>
                <w:szCs w:val="22"/>
              </w:rPr>
              <w:t>Проектные, научно-исследовательские, конструкторские и изыскательские организации и лаборатории;</w:t>
            </w:r>
          </w:p>
          <w:p w:rsidR="0015708A" w:rsidRDefault="0015708A" w:rsidP="00527964">
            <w:pPr>
              <w:shd w:val="clear" w:color="auto" w:fill="FFFFFF"/>
              <w:ind w:firstLine="284"/>
              <w:jc w:val="both"/>
              <w:rPr>
                <w:color w:val="000000"/>
              </w:rPr>
            </w:pPr>
            <w:r>
              <w:rPr>
                <w:color w:val="000000"/>
                <w:sz w:val="22"/>
                <w:szCs w:val="22"/>
              </w:rPr>
              <w:t>Спортплощадки, площадки отдыха для персонала предприятий;</w:t>
            </w:r>
          </w:p>
          <w:p w:rsidR="0015708A" w:rsidRDefault="0015708A" w:rsidP="00527964">
            <w:pPr>
              <w:shd w:val="clear" w:color="auto" w:fill="FFFFFF"/>
              <w:ind w:firstLine="284"/>
              <w:jc w:val="both"/>
            </w:pPr>
            <w:r>
              <w:rPr>
                <w:color w:val="000000"/>
                <w:sz w:val="22"/>
                <w:szCs w:val="22"/>
              </w:rPr>
              <w:t>Предприятия общественного питания (кафе, столовые, буфеты), связанные с непосредственным обслуживанием предприятия;</w:t>
            </w:r>
          </w:p>
          <w:p w:rsidR="0015708A" w:rsidRDefault="0015708A" w:rsidP="00527964">
            <w:pPr>
              <w:ind w:firstLine="284"/>
              <w:jc w:val="both"/>
            </w:pPr>
            <w:r>
              <w:rPr>
                <w:sz w:val="22"/>
                <w:szCs w:val="22"/>
              </w:rPr>
              <w:t>Объекты инженерной инфраструктуры и линейные объекты вспомогательного инженерного назначения.</w:t>
            </w:r>
          </w:p>
          <w:p w:rsidR="0015708A" w:rsidRDefault="0015708A" w:rsidP="00527964">
            <w:pPr>
              <w:shd w:val="clear" w:color="auto" w:fill="FFFFFF"/>
              <w:ind w:firstLine="284"/>
              <w:jc w:val="both"/>
            </w:pPr>
            <w:r>
              <w:t>Площадки для сбора мусора.</w:t>
            </w:r>
          </w:p>
          <w:p w:rsidR="0015708A" w:rsidRDefault="0015708A" w:rsidP="00527964">
            <w:pPr>
              <w:shd w:val="clear" w:color="auto" w:fill="FFFFFF"/>
              <w:ind w:firstLine="284"/>
              <w:jc w:val="both"/>
            </w:pPr>
            <w:r>
              <w:t>Автостоянки для временного хранения автотранспорта.</w:t>
            </w:r>
          </w:p>
          <w:p w:rsidR="0015708A" w:rsidRDefault="0015708A" w:rsidP="00527964">
            <w:pPr>
              <w:shd w:val="clear" w:color="auto" w:fill="FFFFFF"/>
              <w:ind w:firstLine="284"/>
              <w:jc w:val="both"/>
              <w:rPr>
                <w:color w:val="000000"/>
              </w:rPr>
            </w:pPr>
            <w:r>
              <w:t>Объекты благоустройства (фонтаны, беседки и пр.);</w:t>
            </w:r>
          </w:p>
          <w:p w:rsidR="0015708A" w:rsidRDefault="0015708A" w:rsidP="00527964">
            <w:pPr>
              <w:shd w:val="clear" w:color="auto" w:fill="FFFFFF"/>
              <w:ind w:firstLine="284"/>
              <w:jc w:val="both"/>
            </w:pPr>
            <w:r>
              <w:rPr>
                <w:color w:val="000000"/>
                <w:sz w:val="22"/>
                <w:szCs w:val="22"/>
              </w:rPr>
              <w:t>Магазины розничной торговли по продаже товаров собственного производства предприятий;</w:t>
            </w:r>
          </w:p>
          <w:p w:rsidR="0015708A" w:rsidRDefault="0015708A" w:rsidP="00527964">
            <w:pPr>
              <w:shd w:val="clear" w:color="auto" w:fill="FFFFFF"/>
              <w:ind w:firstLine="284"/>
              <w:jc w:val="both"/>
              <w:rPr>
                <w:color w:val="000000"/>
              </w:rPr>
            </w:pPr>
            <w:r>
              <w:t>Санитарно-защитные зоны.</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shd w:val="clear" w:color="auto" w:fill="FFFFFF"/>
              <w:ind w:firstLine="426"/>
              <w:jc w:val="both"/>
              <w:rPr>
                <w:color w:val="000000"/>
              </w:rPr>
            </w:pPr>
            <w:r>
              <w:rPr>
                <w:color w:val="000000"/>
                <w:sz w:val="22"/>
                <w:szCs w:val="22"/>
              </w:rPr>
              <w:t>Площадь медицинского пункта следует принимать:</w:t>
            </w:r>
          </w:p>
          <w:p w:rsidR="0015708A" w:rsidRDefault="0015708A" w:rsidP="00527964">
            <w:pPr>
              <w:shd w:val="clear" w:color="auto" w:fill="FFFFFF"/>
              <w:ind w:firstLine="426"/>
              <w:jc w:val="both"/>
              <w:rPr>
                <w:color w:val="000000"/>
              </w:rPr>
            </w:pPr>
            <w:r>
              <w:rPr>
                <w:color w:val="000000"/>
                <w:sz w:val="22"/>
                <w:szCs w:val="22"/>
              </w:rPr>
              <w:t>12 м2 - при списочной численности от 50 до 150 работающих;</w:t>
            </w:r>
          </w:p>
          <w:p w:rsidR="0015708A" w:rsidRDefault="0015708A" w:rsidP="00527964">
            <w:pPr>
              <w:shd w:val="clear" w:color="auto" w:fill="FFFFFF"/>
              <w:ind w:firstLine="426"/>
              <w:jc w:val="both"/>
              <w:rPr>
                <w:color w:val="000000"/>
              </w:rPr>
            </w:pPr>
            <w:r>
              <w:rPr>
                <w:color w:val="000000"/>
                <w:sz w:val="22"/>
                <w:szCs w:val="22"/>
              </w:rPr>
              <w:t>18 м2 - при списочной численности от 151 до 300 работающих.</w:t>
            </w:r>
          </w:p>
          <w:p w:rsidR="0015708A" w:rsidRDefault="0015708A" w:rsidP="00527964">
            <w:pPr>
              <w:shd w:val="clear" w:color="auto" w:fill="FFFFFF"/>
              <w:ind w:firstLine="426"/>
              <w:jc w:val="both"/>
              <w:rPr>
                <w:color w:val="000000"/>
              </w:rPr>
            </w:pPr>
            <w:r>
              <w:rPr>
                <w:color w:val="000000"/>
                <w:sz w:val="22"/>
                <w:szCs w:val="22"/>
              </w:rPr>
              <w:t>Максимальное количество надземных этажей – 2 этажа.</w:t>
            </w:r>
          </w:p>
          <w:p w:rsidR="0015708A" w:rsidRDefault="0015708A" w:rsidP="00527964">
            <w:pPr>
              <w:shd w:val="clear" w:color="auto" w:fill="FFFFFF"/>
              <w:ind w:firstLine="426"/>
              <w:jc w:val="both"/>
              <w:rPr>
                <w:color w:val="000000"/>
              </w:rPr>
            </w:pPr>
            <w:r>
              <w:rPr>
                <w:color w:val="000000"/>
                <w:sz w:val="22"/>
                <w:szCs w:val="22"/>
              </w:rPr>
              <w:t>Максимальная высота этажа – до 4 м.</w:t>
            </w:r>
          </w:p>
          <w:p w:rsidR="0015708A" w:rsidRDefault="0015708A" w:rsidP="00527964">
            <w:pPr>
              <w:shd w:val="clear" w:color="auto" w:fill="FFFFFF"/>
              <w:ind w:firstLine="426"/>
              <w:jc w:val="both"/>
            </w:pPr>
            <w:r>
              <w:rPr>
                <w:color w:val="000000"/>
                <w:sz w:val="22"/>
                <w:szCs w:val="22"/>
              </w:rPr>
              <w:t>Минимальный отступ зданий, строений и сооружений от красной линии улиц, проездов - 5м.</w:t>
            </w:r>
          </w:p>
          <w:p w:rsidR="0015708A" w:rsidRDefault="0015708A" w:rsidP="00527964">
            <w:pPr>
              <w:shd w:val="clear" w:color="auto" w:fill="FFFFFF"/>
              <w:ind w:firstLine="426"/>
              <w:jc w:val="both"/>
            </w:pPr>
          </w:p>
        </w:tc>
      </w:tr>
    </w:tbl>
    <w:p w:rsidR="0015708A" w:rsidRDefault="0015708A" w:rsidP="0015708A">
      <w:pPr>
        <w:tabs>
          <w:tab w:val="left" w:pos="2520"/>
        </w:tabs>
        <w:ind w:left="142" w:hanging="142"/>
        <w:rPr>
          <w:b/>
        </w:rPr>
      </w:pPr>
    </w:p>
    <w:p w:rsidR="0015708A" w:rsidRDefault="0015708A" w:rsidP="0015708A">
      <w:pPr>
        <w:rPr>
          <w:b/>
        </w:rPr>
      </w:pPr>
      <w:r>
        <w:rPr>
          <w:b/>
        </w:rPr>
        <w:lastRenderedPageBreak/>
        <w:t>3. УСЛОВНО РАЗРЕШЕННЫЕ ВИДЫ И ПАРАМЕТРЫ ИСПОЛЬЗОВАНИЯ ЗЕМЕЛЬНЫХ УЧАСТКОВ И ОБЪЕКТОВ КАПИТАЛЬНОГО СТРОИТЕЛЬСТВА</w:t>
      </w:r>
    </w:p>
    <w:tbl>
      <w:tblPr>
        <w:tblW w:w="0" w:type="auto"/>
        <w:tblInd w:w="-60" w:type="dxa"/>
        <w:tblLayout w:type="fixed"/>
        <w:tblLook w:val="0000" w:firstRow="0" w:lastRow="0" w:firstColumn="0" w:lastColumn="0" w:noHBand="0" w:noVBand="0"/>
      </w:tblPr>
      <w:tblGrid>
        <w:gridCol w:w="9464"/>
        <w:gridCol w:w="6499"/>
      </w:tblGrid>
      <w:tr w:rsidR="0015708A" w:rsidTr="00527964">
        <w:trPr>
          <w:trHeight w:val="552"/>
        </w:trPr>
        <w:tc>
          <w:tcPr>
            <w:tcW w:w="9464" w:type="dxa"/>
            <w:tcBorders>
              <w:top w:val="single" w:sz="8" w:space="0" w:color="000000"/>
              <w:left w:val="single" w:sz="8" w:space="0" w:color="000000"/>
              <w:bottom w:val="single" w:sz="8" w:space="0" w:color="000000"/>
            </w:tcBorders>
            <w:shd w:val="clear" w:color="auto" w:fill="auto"/>
            <w:vAlign w:val="center"/>
          </w:tcPr>
          <w:p w:rsidR="0015708A" w:rsidRDefault="0015708A" w:rsidP="00527964">
            <w:pPr>
              <w:tabs>
                <w:tab w:val="left" w:pos="2520"/>
              </w:tabs>
              <w:jc w:val="center"/>
              <w:rPr>
                <w:b/>
              </w:rPr>
            </w:pPr>
            <w:r>
              <w:rPr>
                <w:b/>
              </w:rPr>
              <w:t>ВИДЫ ИСПОЛЬЗОВАНИЯ</w:t>
            </w:r>
          </w:p>
        </w:tc>
        <w:tc>
          <w:tcPr>
            <w:tcW w:w="6499" w:type="dxa"/>
            <w:tcBorders>
              <w:top w:val="single" w:sz="8" w:space="0" w:color="000000"/>
              <w:left w:val="single" w:sz="8" w:space="0" w:color="000000"/>
              <w:bottom w:val="single" w:sz="8" w:space="0" w:color="000000"/>
              <w:right w:val="single" w:sz="8"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527964">
        <w:trPr>
          <w:trHeight w:val="264"/>
        </w:trPr>
        <w:tc>
          <w:tcPr>
            <w:tcW w:w="9464" w:type="dxa"/>
            <w:tcBorders>
              <w:top w:val="single" w:sz="8" w:space="0" w:color="000000"/>
              <w:left w:val="single" w:sz="8" w:space="0" w:color="000000"/>
              <w:bottom w:val="single" w:sz="8" w:space="0" w:color="000000"/>
            </w:tcBorders>
            <w:shd w:val="clear" w:color="auto" w:fill="auto"/>
          </w:tcPr>
          <w:p w:rsidR="0015708A" w:rsidRDefault="0015708A" w:rsidP="00527964">
            <w:pPr>
              <w:shd w:val="clear" w:color="auto" w:fill="FFFFFF"/>
              <w:ind w:firstLine="284"/>
              <w:jc w:val="both"/>
              <w:rPr>
                <w:color w:val="000000"/>
              </w:rPr>
            </w:pPr>
            <w:r>
              <w:rPr>
                <w:color w:val="000000"/>
              </w:rPr>
              <w:t>Отдельно стоящие УВД, РОВД, отделы ГИБДД, военные комиссариаты, отделения, участковые пункты полиции;</w:t>
            </w:r>
          </w:p>
          <w:p w:rsidR="0015708A" w:rsidRDefault="0015708A" w:rsidP="00527964">
            <w:pPr>
              <w:shd w:val="clear" w:color="auto" w:fill="FFFFFF"/>
              <w:ind w:firstLine="284"/>
              <w:jc w:val="both"/>
              <w:rPr>
                <w:color w:val="000000"/>
              </w:rPr>
            </w:pPr>
            <w:r>
              <w:rPr>
                <w:color w:val="000000"/>
              </w:rPr>
              <w:t>Аптеки;</w:t>
            </w:r>
          </w:p>
          <w:p w:rsidR="0015708A" w:rsidRDefault="0015708A" w:rsidP="00527964">
            <w:pPr>
              <w:shd w:val="clear" w:color="auto" w:fill="FFFFFF"/>
              <w:ind w:firstLine="284"/>
              <w:jc w:val="both"/>
              <w:rPr>
                <w:color w:val="000000"/>
              </w:rPr>
            </w:pPr>
            <w:r>
              <w:rPr>
                <w:color w:val="000000"/>
              </w:rPr>
              <w:t>Отдельно стоящие объекты бытового обслуживания;</w:t>
            </w:r>
          </w:p>
          <w:p w:rsidR="0015708A" w:rsidRDefault="0015708A" w:rsidP="00527964">
            <w:pPr>
              <w:shd w:val="clear" w:color="auto" w:fill="FFFFFF"/>
              <w:ind w:firstLine="426"/>
              <w:jc w:val="both"/>
              <w:rPr>
                <w:color w:val="000000"/>
              </w:rPr>
            </w:pPr>
            <w:r>
              <w:rPr>
                <w:color w:val="000000"/>
              </w:rPr>
              <w:t>Питомники растений для озеленения производственных территорий и санитарно-защитных зон;</w:t>
            </w:r>
          </w:p>
          <w:p w:rsidR="0015708A" w:rsidRDefault="0015708A" w:rsidP="00527964">
            <w:pPr>
              <w:shd w:val="clear" w:color="auto" w:fill="FFFFFF"/>
              <w:ind w:firstLine="426"/>
              <w:jc w:val="both"/>
              <w:rPr>
                <w:color w:val="000000"/>
              </w:rPr>
            </w:pPr>
            <w:r>
              <w:rPr>
                <w:color w:val="000000"/>
              </w:rPr>
              <w:t>Магазины строительных материалов;</w:t>
            </w:r>
          </w:p>
          <w:p w:rsidR="0015708A" w:rsidRDefault="0015708A" w:rsidP="00527964">
            <w:pPr>
              <w:shd w:val="clear" w:color="auto" w:fill="FFFFFF"/>
              <w:ind w:firstLine="426"/>
              <w:jc w:val="both"/>
              <w:rPr>
                <w:color w:val="000000"/>
              </w:rPr>
            </w:pPr>
            <w:r>
              <w:rPr>
                <w:color w:val="000000"/>
              </w:rPr>
              <w:t>Отдельно стоящие гипермаркеты, супермаркеты, торговые комплексы и центры, предприятия общественного питания, мелкооптовые рынки, рынки продовольственных и промышленных товаров, многофункциональные комплексы</w:t>
            </w:r>
          </w:p>
        </w:tc>
        <w:tc>
          <w:tcPr>
            <w:tcW w:w="6499" w:type="dxa"/>
            <w:tcBorders>
              <w:top w:val="single" w:sz="8" w:space="0" w:color="000000"/>
              <w:left w:val="single" w:sz="8" w:space="0" w:color="000000"/>
              <w:bottom w:val="single" w:sz="8" w:space="0" w:color="000000"/>
              <w:right w:val="single" w:sz="8" w:space="0" w:color="000000"/>
            </w:tcBorders>
            <w:shd w:val="clear" w:color="auto" w:fill="auto"/>
          </w:tcPr>
          <w:p w:rsidR="002B5555" w:rsidRDefault="002B5555" w:rsidP="002B5555">
            <w:pPr>
              <w:jc w:val="both"/>
            </w:pPr>
            <w:r>
              <w:rPr>
                <w:sz w:val="22"/>
                <w:szCs w:val="22"/>
              </w:rPr>
              <w:t>Минимальный/максимальный размер земельного участка – 100/ 10 000 кв.</w:t>
            </w:r>
          </w:p>
          <w:p w:rsidR="0015708A" w:rsidRDefault="0015708A" w:rsidP="00527964">
            <w:pPr>
              <w:shd w:val="clear" w:color="auto" w:fill="FFFFFF"/>
              <w:ind w:firstLine="426"/>
              <w:jc w:val="both"/>
              <w:rPr>
                <w:color w:val="000000"/>
              </w:rPr>
            </w:pPr>
            <w:r>
              <w:rPr>
                <w:color w:val="000000"/>
              </w:rPr>
              <w:t>Максимальное количество надземных этажей  – не более 1 этажа.</w:t>
            </w:r>
          </w:p>
          <w:p w:rsidR="0015708A" w:rsidRDefault="0015708A" w:rsidP="00527964">
            <w:pPr>
              <w:shd w:val="clear" w:color="auto" w:fill="FFFFFF"/>
              <w:ind w:firstLine="426"/>
              <w:jc w:val="both"/>
            </w:pPr>
            <w:r>
              <w:rPr>
                <w:color w:val="000000"/>
              </w:rPr>
              <w:t>Максимальная высота этажа – 4 м.</w:t>
            </w:r>
          </w:p>
        </w:tc>
      </w:tr>
    </w:tbl>
    <w:p w:rsidR="0015708A" w:rsidRDefault="0015708A" w:rsidP="0015708A">
      <w:pPr>
        <w:sectPr w:rsidR="0015708A">
          <w:footerReference w:type="even" r:id="rId58"/>
          <w:footerReference w:type="default" r:id="rId59"/>
          <w:footerReference w:type="first" r:id="rId60"/>
          <w:pgSz w:w="16838" w:h="11906" w:orient="landscape"/>
          <w:pgMar w:top="993" w:right="567" w:bottom="1276" w:left="567" w:header="720" w:footer="709" w:gutter="0"/>
          <w:cols w:space="720"/>
          <w:titlePg/>
          <w:docGrid w:linePitch="360"/>
        </w:sectPr>
      </w:pPr>
    </w:p>
    <w:p w:rsidR="0015708A" w:rsidRDefault="0015708A" w:rsidP="0015708A">
      <w:pPr>
        <w:autoSpaceDE w:val="0"/>
        <w:ind w:left="34" w:firstLine="426"/>
        <w:jc w:val="both"/>
        <w:rPr>
          <w:bCs/>
        </w:rPr>
      </w:pPr>
      <w:r>
        <w:rPr>
          <w:bCs/>
          <w:u w:val="single"/>
        </w:rPr>
        <w:lastRenderedPageBreak/>
        <w:t>Примечание:</w:t>
      </w:r>
    </w:p>
    <w:p w:rsidR="0015708A" w:rsidRDefault="0015708A" w:rsidP="0015708A">
      <w:pPr>
        <w:autoSpaceDE w:val="0"/>
        <w:ind w:left="34" w:firstLine="426"/>
        <w:jc w:val="both"/>
        <w:rPr>
          <w:bCs/>
        </w:rPr>
      </w:pPr>
      <w:r>
        <w:rPr>
          <w:bCs/>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15708A" w:rsidRDefault="0015708A" w:rsidP="0015708A">
      <w:pPr>
        <w:autoSpaceDE w:val="0"/>
        <w:ind w:left="34" w:firstLine="426"/>
        <w:jc w:val="both"/>
      </w:pPr>
      <w:r>
        <w:rPr>
          <w:bCs/>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5708A" w:rsidRDefault="0015708A" w:rsidP="0015708A">
      <w:pPr>
        <w:ind w:firstLine="284"/>
        <w:jc w:val="both"/>
      </w:pPr>
      <w:r>
        <w:t>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15708A" w:rsidRDefault="0015708A" w:rsidP="0015708A">
      <w:pPr>
        <w:ind w:firstLine="284"/>
        <w:jc w:val="both"/>
        <w:rPr>
          <w:bCs/>
        </w:rPr>
      </w:pPr>
      <w:r>
        <w:t>При проектировании и строительстве в зонах затопления необходимо предусматривать инженерную защиту от затопления и подтопления зданий.</w:t>
      </w:r>
    </w:p>
    <w:p w:rsidR="0015708A" w:rsidRDefault="0015708A" w:rsidP="0015708A">
      <w:pPr>
        <w:autoSpaceDE w:val="0"/>
        <w:ind w:left="34" w:firstLine="426"/>
        <w:jc w:val="both"/>
        <w:rPr>
          <w:bCs/>
        </w:rPr>
      </w:pPr>
      <w:r>
        <w:rPr>
          <w:bCs/>
        </w:rPr>
        <w:t>Участки производственных территорий с производствами III и IV классов, размещение которых по санитарным требованиям недопустимо в составе других зон, следует размещать только в производственной зоне.</w:t>
      </w:r>
    </w:p>
    <w:p w:rsidR="0015708A" w:rsidRDefault="0015708A" w:rsidP="0015708A">
      <w:pPr>
        <w:autoSpaceDE w:val="0"/>
        <w:ind w:left="34" w:firstLine="426"/>
        <w:jc w:val="both"/>
        <w:rPr>
          <w:bCs/>
        </w:rPr>
      </w:pPr>
      <w:r>
        <w:rPr>
          <w:bCs/>
        </w:rPr>
        <w:t xml:space="preserve">В пределах селитебной территории населенного пункта допускается размещать производственные предприятия, не выделяющие вредные вещества, с </w:t>
      </w:r>
      <w:proofErr w:type="spellStart"/>
      <w:r>
        <w:rPr>
          <w:bCs/>
        </w:rPr>
        <w:t>непожароопасными</w:t>
      </w:r>
      <w:proofErr w:type="spellEnd"/>
      <w:r>
        <w:rPr>
          <w:bCs/>
        </w:rPr>
        <w:t xml:space="preserve">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минимальное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rsidR="0015708A" w:rsidRDefault="0015708A" w:rsidP="0015708A">
      <w:pPr>
        <w:autoSpaceDE w:val="0"/>
        <w:ind w:left="34" w:firstLine="426"/>
        <w:jc w:val="both"/>
        <w:rPr>
          <w:bCs/>
        </w:rPr>
      </w:pPr>
      <w:r>
        <w:rPr>
          <w:bCs/>
        </w:rPr>
        <w:t>В случае негативного влияния производственных зон, расположенных в границах населенных пунктов, на окружающую среду следует предусматривать уменьшение мощности, перепрофилирование предприятия или вынос экологически неблагополучных производственных предприятий из селитебных зон поселения.</w:t>
      </w:r>
    </w:p>
    <w:p w:rsidR="0015708A" w:rsidRDefault="0015708A" w:rsidP="0015708A">
      <w:pPr>
        <w:autoSpaceDE w:val="0"/>
        <w:ind w:left="34" w:firstLine="426"/>
        <w:jc w:val="both"/>
        <w:rPr>
          <w:bCs/>
        </w:rPr>
      </w:pPr>
      <w:r>
        <w:rPr>
          <w:bCs/>
        </w:rPr>
        <w:t>При реконструкции производственных зон территории следует преобразовывать с учетом примыкания к территориям иного функционального назначения:</w:t>
      </w:r>
    </w:p>
    <w:p w:rsidR="0015708A" w:rsidRDefault="0015708A" w:rsidP="0015708A">
      <w:pPr>
        <w:numPr>
          <w:ilvl w:val="0"/>
          <w:numId w:val="9"/>
        </w:numPr>
        <w:autoSpaceDE w:val="0"/>
        <w:jc w:val="both"/>
        <w:rPr>
          <w:bCs/>
        </w:rPr>
      </w:pPr>
      <w:r>
        <w:rPr>
          <w:bCs/>
        </w:rPr>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rsidR="0015708A" w:rsidRDefault="0015708A" w:rsidP="0015708A">
      <w:pPr>
        <w:numPr>
          <w:ilvl w:val="0"/>
          <w:numId w:val="9"/>
        </w:numPr>
        <w:autoSpaceDE w:val="0"/>
        <w:jc w:val="both"/>
        <w:rPr>
          <w:bCs/>
        </w:rPr>
      </w:pPr>
      <w:r>
        <w:rPr>
          <w:bCs/>
        </w:rPr>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rsidR="0015708A" w:rsidRDefault="0015708A" w:rsidP="0015708A">
      <w:pPr>
        <w:numPr>
          <w:ilvl w:val="0"/>
          <w:numId w:val="9"/>
        </w:numPr>
        <w:autoSpaceDE w:val="0"/>
        <w:jc w:val="both"/>
        <w:rPr>
          <w:bCs/>
        </w:rPr>
      </w:pPr>
      <w:r>
        <w:rPr>
          <w:bCs/>
        </w:rPr>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rsidR="0015708A" w:rsidRDefault="0015708A" w:rsidP="0015708A">
      <w:pPr>
        <w:autoSpaceDE w:val="0"/>
        <w:ind w:left="34" w:firstLine="426"/>
        <w:jc w:val="both"/>
        <w:rPr>
          <w:bCs/>
        </w:rPr>
      </w:pPr>
      <w:r>
        <w:rPr>
          <w:bCs/>
        </w:rPr>
        <w:t>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rsidR="0015708A" w:rsidRDefault="0015708A" w:rsidP="0015708A">
      <w:pPr>
        <w:autoSpaceDE w:val="0"/>
        <w:ind w:left="34" w:firstLine="426"/>
        <w:jc w:val="both"/>
        <w:rPr>
          <w:bCs/>
        </w:rPr>
      </w:pPr>
      <w:r>
        <w:rPr>
          <w:bCs/>
        </w:rPr>
        <w:t>Не допускается расширение производственных предприятий, если при этом требуется увеличение размера санитарно-защитных зон.</w:t>
      </w:r>
    </w:p>
    <w:p w:rsidR="0015708A" w:rsidRDefault="0015708A" w:rsidP="0015708A">
      <w:pPr>
        <w:autoSpaceDE w:val="0"/>
        <w:ind w:left="34" w:firstLine="426"/>
        <w:jc w:val="both"/>
        <w:rPr>
          <w:rFonts w:eastAsia="Calibri"/>
        </w:rPr>
      </w:pPr>
      <w:r>
        <w:rPr>
          <w:bCs/>
        </w:rPr>
        <w:t>Параметры производственных территорий должны подчиняться градостроительным условиям территорий поселения по экологической безопасности, величине и интенсивности использования территорий.</w:t>
      </w:r>
    </w:p>
    <w:p w:rsidR="0015708A" w:rsidRDefault="0015708A" w:rsidP="0015708A">
      <w:pPr>
        <w:autoSpaceDE w:val="0"/>
        <w:ind w:firstLine="540"/>
        <w:jc w:val="both"/>
        <w:rPr>
          <w:rFonts w:eastAsia="Calibri"/>
        </w:rPr>
      </w:pPr>
      <w:r>
        <w:rPr>
          <w:rFonts w:eastAsia="Calibri"/>
        </w:rPr>
        <w:t>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w:t>
      </w:r>
    </w:p>
    <w:p w:rsidR="0015708A" w:rsidRDefault="0015708A" w:rsidP="0015708A">
      <w:pPr>
        <w:autoSpaceDE w:val="0"/>
        <w:ind w:firstLine="540"/>
        <w:jc w:val="both"/>
        <w:rPr>
          <w:rFonts w:eastAsia="Calibri"/>
        </w:rPr>
      </w:pPr>
      <w:r>
        <w:rPr>
          <w:rFonts w:eastAsia="Calibri"/>
        </w:rPr>
        <w:lastRenderedPageBreak/>
        <w:t>на 10 постов - 1,0 га;</w:t>
      </w:r>
    </w:p>
    <w:p w:rsidR="0015708A" w:rsidRDefault="0015708A" w:rsidP="0015708A">
      <w:pPr>
        <w:autoSpaceDE w:val="0"/>
        <w:ind w:firstLine="540"/>
        <w:jc w:val="both"/>
        <w:rPr>
          <w:rFonts w:eastAsia="Calibri"/>
        </w:rPr>
      </w:pPr>
      <w:r>
        <w:rPr>
          <w:rFonts w:eastAsia="Calibri"/>
        </w:rPr>
        <w:t>на 15 постов - 1,5 га;</w:t>
      </w:r>
    </w:p>
    <w:p w:rsidR="0015708A" w:rsidRDefault="0015708A" w:rsidP="0015708A">
      <w:pPr>
        <w:autoSpaceDE w:val="0"/>
        <w:ind w:firstLine="540"/>
        <w:jc w:val="both"/>
        <w:rPr>
          <w:rFonts w:eastAsia="Calibri"/>
        </w:rPr>
      </w:pPr>
      <w:r>
        <w:rPr>
          <w:rFonts w:eastAsia="Calibri"/>
        </w:rPr>
        <w:t>на 25 постов - 2,0 га;</w:t>
      </w:r>
    </w:p>
    <w:p w:rsidR="0015708A" w:rsidRDefault="0015708A" w:rsidP="0015708A">
      <w:pPr>
        <w:autoSpaceDE w:val="0"/>
        <w:ind w:firstLine="540"/>
        <w:jc w:val="both"/>
        <w:rPr>
          <w:rFonts w:eastAsia="Calibri"/>
        </w:rPr>
      </w:pPr>
      <w:r>
        <w:rPr>
          <w:rFonts w:eastAsia="Calibri"/>
        </w:rPr>
        <w:t>на 40 постов - 3,5 га.</w:t>
      </w:r>
    </w:p>
    <w:p w:rsidR="0015708A" w:rsidRDefault="0015708A" w:rsidP="0015708A">
      <w:pPr>
        <w:autoSpaceDE w:val="0"/>
        <w:ind w:firstLine="540"/>
        <w:jc w:val="both"/>
        <w:rPr>
          <w:rFonts w:eastAsia="Calibri"/>
          <w:sz w:val="22"/>
          <w:szCs w:val="22"/>
        </w:rPr>
      </w:pPr>
      <w:r>
        <w:rPr>
          <w:rFonts w:eastAsia="Calibri"/>
        </w:rPr>
        <w:t xml:space="preserve">Расстояния от границы земельного участка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w:t>
      </w:r>
      <w:hyperlink r:id="rId61" w:history="1">
        <w:r>
          <w:rPr>
            <w:rStyle w:val="a7"/>
            <w:rFonts w:eastAsia="Calibri"/>
          </w:rPr>
          <w:t>таблице</w:t>
        </w:r>
      </w:hyperlink>
      <w:r>
        <w:rPr>
          <w:rFonts w:eastAsia="Calibri"/>
        </w:rPr>
        <w:t>:</w:t>
      </w:r>
    </w:p>
    <w:p w:rsidR="0015708A" w:rsidRDefault="0015708A" w:rsidP="0015708A">
      <w:pPr>
        <w:autoSpaceDE w:val="0"/>
        <w:rPr>
          <w:rFonts w:eastAsia="Calibri"/>
          <w:sz w:val="22"/>
          <w:szCs w:val="22"/>
        </w:rPr>
      </w:pPr>
    </w:p>
    <w:tbl>
      <w:tblPr>
        <w:tblW w:w="0" w:type="auto"/>
        <w:tblInd w:w="75" w:type="dxa"/>
        <w:tblLayout w:type="fixed"/>
        <w:tblCellMar>
          <w:left w:w="75" w:type="dxa"/>
          <w:right w:w="75" w:type="dxa"/>
        </w:tblCellMar>
        <w:tblLook w:val="0000" w:firstRow="0" w:lastRow="0" w:firstColumn="0" w:lastColumn="0" w:noHBand="0" w:noVBand="0"/>
      </w:tblPr>
      <w:tblGrid>
        <w:gridCol w:w="6076"/>
        <w:gridCol w:w="1984"/>
        <w:gridCol w:w="1548"/>
      </w:tblGrid>
      <w:tr w:rsidR="0015708A" w:rsidTr="00527964">
        <w:trPr>
          <w:trHeight w:val="400"/>
        </w:trPr>
        <w:tc>
          <w:tcPr>
            <w:tcW w:w="6076" w:type="dxa"/>
            <w:vMerge w:val="restart"/>
            <w:tcBorders>
              <w:top w:val="single" w:sz="4" w:space="0" w:color="000000"/>
              <w:left w:val="single" w:sz="4" w:space="0" w:color="000000"/>
              <w:bottom w:val="single" w:sz="4" w:space="0" w:color="000000"/>
            </w:tcBorders>
            <w:shd w:val="clear" w:color="auto" w:fill="auto"/>
          </w:tcPr>
          <w:p w:rsidR="0015708A" w:rsidRDefault="0015708A" w:rsidP="00527964">
            <w:pPr>
              <w:autoSpaceDE w:val="0"/>
              <w:rPr>
                <w:rFonts w:eastAsia="Times New Roman"/>
              </w:rPr>
            </w:pPr>
            <w:r>
              <w:rPr>
                <w:rFonts w:eastAsia="Times New Roman"/>
              </w:rPr>
              <w:t xml:space="preserve">  </w:t>
            </w:r>
            <w:r>
              <w:rPr>
                <w:rFonts w:eastAsia="Calibri"/>
              </w:rPr>
              <w:t xml:space="preserve">Здания, до которых определяется расстояние   </w:t>
            </w:r>
          </w:p>
        </w:tc>
        <w:tc>
          <w:tcPr>
            <w:tcW w:w="3532" w:type="dxa"/>
            <w:gridSpan w:val="2"/>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autoSpaceDE w:val="0"/>
            </w:pPr>
            <w:r>
              <w:rPr>
                <w:rFonts w:eastAsia="Times New Roman"/>
              </w:rPr>
              <w:t xml:space="preserve">      </w:t>
            </w:r>
            <w:r>
              <w:rPr>
                <w:rFonts w:eastAsia="Calibri"/>
              </w:rPr>
              <w:t xml:space="preserve">Расстояние, м      </w:t>
            </w:r>
          </w:p>
        </w:tc>
      </w:tr>
      <w:tr w:rsidR="0015708A" w:rsidTr="00527964">
        <w:trPr>
          <w:trHeight w:val="800"/>
        </w:trPr>
        <w:tc>
          <w:tcPr>
            <w:tcW w:w="6076" w:type="dxa"/>
            <w:vMerge/>
            <w:tcBorders>
              <w:top w:val="single" w:sz="4" w:space="0" w:color="000000"/>
              <w:left w:val="single" w:sz="4" w:space="0" w:color="000000"/>
              <w:bottom w:val="single" w:sz="4" w:space="0" w:color="000000"/>
            </w:tcBorders>
            <w:shd w:val="clear" w:color="auto" w:fill="auto"/>
            <w:vAlign w:val="center"/>
          </w:tcPr>
          <w:p w:rsidR="0015708A" w:rsidRDefault="0015708A" w:rsidP="00527964">
            <w:pPr>
              <w:snapToGrid w:val="0"/>
              <w:rPr>
                <w:rFonts w:eastAsia="Calibri"/>
              </w:rPr>
            </w:pPr>
          </w:p>
        </w:tc>
        <w:tc>
          <w:tcPr>
            <w:tcW w:w="3532" w:type="dxa"/>
            <w:gridSpan w:val="2"/>
            <w:tcBorders>
              <w:left w:val="single" w:sz="4" w:space="0" w:color="000000"/>
              <w:bottom w:val="single" w:sz="4" w:space="0" w:color="000000"/>
              <w:right w:val="single" w:sz="4" w:space="0" w:color="000000"/>
            </w:tcBorders>
            <w:shd w:val="clear" w:color="auto" w:fill="auto"/>
          </w:tcPr>
          <w:p w:rsidR="0015708A" w:rsidRDefault="0015708A" w:rsidP="00527964">
            <w:pPr>
              <w:autoSpaceDE w:val="0"/>
            </w:pPr>
            <w:r>
              <w:rPr>
                <w:rFonts w:eastAsia="Times New Roman"/>
              </w:rPr>
              <w:t xml:space="preserve"> </w:t>
            </w:r>
            <w:r>
              <w:rPr>
                <w:rFonts w:eastAsia="Calibri"/>
              </w:rPr>
              <w:t xml:space="preserve">от станций технического </w:t>
            </w:r>
            <w:r>
              <w:rPr>
                <w:rFonts w:eastAsia="Calibri"/>
              </w:rPr>
              <w:br/>
              <w:t xml:space="preserve"> обслуживания при числе  постов          </w:t>
            </w:r>
          </w:p>
        </w:tc>
      </w:tr>
      <w:tr w:rsidR="0015708A" w:rsidTr="00527964">
        <w:tc>
          <w:tcPr>
            <w:tcW w:w="6076" w:type="dxa"/>
            <w:vMerge/>
            <w:tcBorders>
              <w:top w:val="single" w:sz="4" w:space="0" w:color="000000"/>
              <w:left w:val="single" w:sz="4" w:space="0" w:color="000000"/>
              <w:bottom w:val="single" w:sz="4" w:space="0" w:color="000000"/>
            </w:tcBorders>
            <w:shd w:val="clear" w:color="auto" w:fill="auto"/>
            <w:vAlign w:val="center"/>
          </w:tcPr>
          <w:p w:rsidR="0015708A" w:rsidRDefault="0015708A" w:rsidP="00527964">
            <w:pPr>
              <w:snapToGrid w:val="0"/>
              <w:rPr>
                <w:rFonts w:eastAsia="Calibri"/>
              </w:rPr>
            </w:pPr>
          </w:p>
        </w:tc>
        <w:tc>
          <w:tcPr>
            <w:tcW w:w="1984" w:type="dxa"/>
            <w:tcBorders>
              <w:left w:val="single" w:sz="4" w:space="0" w:color="000000"/>
              <w:bottom w:val="single" w:sz="4" w:space="0" w:color="000000"/>
            </w:tcBorders>
            <w:shd w:val="clear" w:color="auto" w:fill="auto"/>
          </w:tcPr>
          <w:p w:rsidR="0015708A" w:rsidRDefault="0015708A" w:rsidP="00527964">
            <w:pPr>
              <w:autoSpaceDE w:val="0"/>
              <w:rPr>
                <w:rFonts w:eastAsia="Calibri"/>
              </w:rPr>
            </w:pPr>
            <w:r>
              <w:rPr>
                <w:rFonts w:eastAsia="Calibri"/>
              </w:rPr>
              <w:t xml:space="preserve">10 и менее  </w:t>
            </w:r>
          </w:p>
        </w:tc>
        <w:tc>
          <w:tcPr>
            <w:tcW w:w="1548" w:type="dxa"/>
            <w:tcBorders>
              <w:left w:val="single" w:sz="4" w:space="0" w:color="000000"/>
              <w:bottom w:val="single" w:sz="4" w:space="0" w:color="000000"/>
              <w:right w:val="single" w:sz="4" w:space="0" w:color="000000"/>
            </w:tcBorders>
            <w:shd w:val="clear" w:color="auto" w:fill="auto"/>
          </w:tcPr>
          <w:p w:rsidR="0015708A" w:rsidRDefault="0015708A" w:rsidP="00527964">
            <w:pPr>
              <w:autoSpaceDE w:val="0"/>
            </w:pPr>
            <w:r>
              <w:rPr>
                <w:rFonts w:eastAsia="Calibri"/>
              </w:rPr>
              <w:t xml:space="preserve">11 - 30  </w:t>
            </w:r>
          </w:p>
        </w:tc>
      </w:tr>
      <w:tr w:rsidR="0015708A" w:rsidTr="00527964">
        <w:tc>
          <w:tcPr>
            <w:tcW w:w="6076" w:type="dxa"/>
            <w:tcBorders>
              <w:left w:val="single" w:sz="4" w:space="0" w:color="000000"/>
              <w:bottom w:val="single" w:sz="4" w:space="0" w:color="000000"/>
            </w:tcBorders>
            <w:shd w:val="clear" w:color="auto" w:fill="auto"/>
          </w:tcPr>
          <w:p w:rsidR="0015708A" w:rsidRDefault="0015708A" w:rsidP="00527964">
            <w:pPr>
              <w:autoSpaceDE w:val="0"/>
              <w:rPr>
                <w:rFonts w:eastAsia="Calibri"/>
              </w:rPr>
            </w:pPr>
            <w:r>
              <w:rPr>
                <w:rFonts w:eastAsia="Calibri"/>
              </w:rPr>
              <w:t xml:space="preserve">Жилые дома,                                    </w:t>
            </w:r>
          </w:p>
        </w:tc>
        <w:tc>
          <w:tcPr>
            <w:tcW w:w="1984" w:type="dxa"/>
            <w:tcBorders>
              <w:left w:val="single" w:sz="4" w:space="0" w:color="000000"/>
              <w:bottom w:val="single" w:sz="4" w:space="0" w:color="000000"/>
            </w:tcBorders>
            <w:shd w:val="clear" w:color="auto" w:fill="auto"/>
          </w:tcPr>
          <w:p w:rsidR="0015708A" w:rsidRDefault="0015708A" w:rsidP="00527964">
            <w:pPr>
              <w:autoSpaceDE w:val="0"/>
              <w:rPr>
                <w:rFonts w:eastAsia="Calibri"/>
              </w:rPr>
            </w:pPr>
            <w:r>
              <w:rPr>
                <w:rFonts w:eastAsia="Calibri"/>
              </w:rPr>
              <w:t xml:space="preserve">15            </w:t>
            </w:r>
          </w:p>
        </w:tc>
        <w:tc>
          <w:tcPr>
            <w:tcW w:w="1548" w:type="dxa"/>
            <w:tcBorders>
              <w:left w:val="single" w:sz="4" w:space="0" w:color="000000"/>
              <w:bottom w:val="single" w:sz="4" w:space="0" w:color="000000"/>
              <w:right w:val="single" w:sz="4" w:space="0" w:color="000000"/>
            </w:tcBorders>
            <w:shd w:val="clear" w:color="auto" w:fill="auto"/>
          </w:tcPr>
          <w:p w:rsidR="0015708A" w:rsidRDefault="0015708A" w:rsidP="00527964">
            <w:pPr>
              <w:autoSpaceDE w:val="0"/>
            </w:pPr>
            <w:r>
              <w:rPr>
                <w:rFonts w:eastAsia="Calibri"/>
              </w:rPr>
              <w:t xml:space="preserve">25        </w:t>
            </w:r>
          </w:p>
        </w:tc>
      </w:tr>
      <w:tr w:rsidR="0015708A" w:rsidTr="00527964">
        <w:tc>
          <w:tcPr>
            <w:tcW w:w="6076" w:type="dxa"/>
            <w:tcBorders>
              <w:left w:val="single" w:sz="4" w:space="0" w:color="000000"/>
              <w:bottom w:val="single" w:sz="4" w:space="0" w:color="000000"/>
            </w:tcBorders>
            <w:shd w:val="clear" w:color="auto" w:fill="auto"/>
          </w:tcPr>
          <w:p w:rsidR="0015708A" w:rsidRDefault="0015708A" w:rsidP="00527964">
            <w:pPr>
              <w:autoSpaceDE w:val="0"/>
              <w:rPr>
                <w:rFonts w:eastAsia="Calibri"/>
              </w:rPr>
            </w:pPr>
            <w:r>
              <w:rPr>
                <w:rFonts w:eastAsia="Calibri"/>
              </w:rPr>
              <w:t xml:space="preserve">в том числе торцы жилых домов без окон         </w:t>
            </w:r>
          </w:p>
        </w:tc>
        <w:tc>
          <w:tcPr>
            <w:tcW w:w="1984" w:type="dxa"/>
            <w:tcBorders>
              <w:left w:val="single" w:sz="4" w:space="0" w:color="000000"/>
              <w:bottom w:val="single" w:sz="4" w:space="0" w:color="000000"/>
            </w:tcBorders>
            <w:shd w:val="clear" w:color="auto" w:fill="auto"/>
          </w:tcPr>
          <w:p w:rsidR="0015708A" w:rsidRDefault="0015708A" w:rsidP="00527964">
            <w:pPr>
              <w:autoSpaceDE w:val="0"/>
              <w:rPr>
                <w:rFonts w:eastAsia="Calibri"/>
              </w:rPr>
            </w:pPr>
            <w:r>
              <w:rPr>
                <w:rFonts w:eastAsia="Calibri"/>
              </w:rPr>
              <w:t xml:space="preserve">15            </w:t>
            </w:r>
          </w:p>
        </w:tc>
        <w:tc>
          <w:tcPr>
            <w:tcW w:w="1548" w:type="dxa"/>
            <w:tcBorders>
              <w:left w:val="single" w:sz="4" w:space="0" w:color="000000"/>
              <w:bottom w:val="single" w:sz="4" w:space="0" w:color="000000"/>
              <w:right w:val="single" w:sz="4" w:space="0" w:color="000000"/>
            </w:tcBorders>
            <w:shd w:val="clear" w:color="auto" w:fill="auto"/>
          </w:tcPr>
          <w:p w:rsidR="0015708A" w:rsidRDefault="0015708A" w:rsidP="00527964">
            <w:pPr>
              <w:autoSpaceDE w:val="0"/>
            </w:pPr>
            <w:r>
              <w:rPr>
                <w:rFonts w:eastAsia="Calibri"/>
              </w:rPr>
              <w:t xml:space="preserve">25        </w:t>
            </w:r>
          </w:p>
        </w:tc>
      </w:tr>
      <w:tr w:rsidR="0015708A" w:rsidTr="00527964">
        <w:tc>
          <w:tcPr>
            <w:tcW w:w="6076" w:type="dxa"/>
            <w:tcBorders>
              <w:left w:val="single" w:sz="4" w:space="0" w:color="000000"/>
              <w:bottom w:val="single" w:sz="4" w:space="0" w:color="000000"/>
            </w:tcBorders>
            <w:shd w:val="clear" w:color="auto" w:fill="auto"/>
          </w:tcPr>
          <w:p w:rsidR="0015708A" w:rsidRDefault="0015708A" w:rsidP="00527964">
            <w:pPr>
              <w:autoSpaceDE w:val="0"/>
              <w:rPr>
                <w:rFonts w:eastAsia="Calibri"/>
              </w:rPr>
            </w:pPr>
            <w:r>
              <w:rPr>
                <w:rFonts w:eastAsia="Calibri"/>
              </w:rPr>
              <w:t xml:space="preserve">Общественные здания                            </w:t>
            </w:r>
          </w:p>
        </w:tc>
        <w:tc>
          <w:tcPr>
            <w:tcW w:w="1984" w:type="dxa"/>
            <w:tcBorders>
              <w:left w:val="single" w:sz="4" w:space="0" w:color="000000"/>
              <w:bottom w:val="single" w:sz="4" w:space="0" w:color="000000"/>
            </w:tcBorders>
            <w:shd w:val="clear" w:color="auto" w:fill="auto"/>
          </w:tcPr>
          <w:p w:rsidR="0015708A" w:rsidRDefault="0015708A" w:rsidP="00527964">
            <w:pPr>
              <w:autoSpaceDE w:val="0"/>
              <w:rPr>
                <w:rFonts w:eastAsia="Calibri"/>
              </w:rPr>
            </w:pPr>
            <w:r>
              <w:rPr>
                <w:rFonts w:eastAsia="Calibri"/>
              </w:rPr>
              <w:t xml:space="preserve">15            </w:t>
            </w:r>
          </w:p>
        </w:tc>
        <w:tc>
          <w:tcPr>
            <w:tcW w:w="1548" w:type="dxa"/>
            <w:tcBorders>
              <w:left w:val="single" w:sz="4" w:space="0" w:color="000000"/>
              <w:bottom w:val="single" w:sz="4" w:space="0" w:color="000000"/>
              <w:right w:val="single" w:sz="4" w:space="0" w:color="000000"/>
            </w:tcBorders>
            <w:shd w:val="clear" w:color="auto" w:fill="auto"/>
          </w:tcPr>
          <w:p w:rsidR="0015708A" w:rsidRDefault="0015708A" w:rsidP="00527964">
            <w:pPr>
              <w:autoSpaceDE w:val="0"/>
            </w:pPr>
            <w:r>
              <w:rPr>
                <w:rFonts w:eastAsia="Calibri"/>
              </w:rPr>
              <w:t xml:space="preserve">20        </w:t>
            </w:r>
          </w:p>
        </w:tc>
      </w:tr>
      <w:tr w:rsidR="0015708A" w:rsidTr="00527964">
        <w:trPr>
          <w:trHeight w:val="400"/>
        </w:trPr>
        <w:tc>
          <w:tcPr>
            <w:tcW w:w="6076" w:type="dxa"/>
            <w:tcBorders>
              <w:left w:val="single" w:sz="4" w:space="0" w:color="000000"/>
              <w:bottom w:val="single" w:sz="4" w:space="0" w:color="000000"/>
            </w:tcBorders>
            <w:shd w:val="clear" w:color="auto" w:fill="auto"/>
          </w:tcPr>
          <w:p w:rsidR="0015708A" w:rsidRDefault="0015708A" w:rsidP="00527964">
            <w:pPr>
              <w:autoSpaceDE w:val="0"/>
              <w:rPr>
                <w:rFonts w:eastAsia="Calibri"/>
              </w:rPr>
            </w:pPr>
            <w:r>
              <w:rPr>
                <w:rFonts w:eastAsia="Calibri"/>
              </w:rPr>
              <w:t xml:space="preserve">Общеобразовательные школы и дошкольные         </w:t>
            </w:r>
            <w:r>
              <w:rPr>
                <w:rFonts w:eastAsia="Calibri"/>
              </w:rPr>
              <w:br/>
              <w:t xml:space="preserve">образовательные учреждения                     </w:t>
            </w:r>
          </w:p>
        </w:tc>
        <w:tc>
          <w:tcPr>
            <w:tcW w:w="1984" w:type="dxa"/>
            <w:tcBorders>
              <w:left w:val="single" w:sz="4" w:space="0" w:color="000000"/>
              <w:bottom w:val="single" w:sz="4" w:space="0" w:color="000000"/>
            </w:tcBorders>
            <w:shd w:val="clear" w:color="auto" w:fill="auto"/>
          </w:tcPr>
          <w:p w:rsidR="0015708A" w:rsidRDefault="0015708A" w:rsidP="00527964">
            <w:pPr>
              <w:autoSpaceDE w:val="0"/>
            </w:pPr>
            <w:r>
              <w:rPr>
                <w:rFonts w:eastAsia="Calibri"/>
              </w:rPr>
              <w:t xml:space="preserve">50            </w:t>
            </w:r>
          </w:p>
        </w:tc>
        <w:tc>
          <w:tcPr>
            <w:tcW w:w="1548" w:type="dxa"/>
            <w:tcBorders>
              <w:left w:val="single" w:sz="4" w:space="0" w:color="000000"/>
              <w:bottom w:val="single" w:sz="4" w:space="0" w:color="000000"/>
              <w:right w:val="single" w:sz="4" w:space="0" w:color="000000"/>
            </w:tcBorders>
            <w:shd w:val="clear" w:color="auto" w:fill="auto"/>
          </w:tcPr>
          <w:p w:rsidR="0015708A" w:rsidRDefault="00E75FB4" w:rsidP="00527964">
            <w:pPr>
              <w:autoSpaceDE w:val="0"/>
            </w:pPr>
            <w:hyperlink r:id="rId62" w:history="1">
              <w:r w:rsidR="0015708A">
                <w:rPr>
                  <w:rStyle w:val="a7"/>
                  <w:rFonts w:eastAsia="Calibri"/>
                </w:rPr>
                <w:t>&lt;*&gt;</w:t>
              </w:r>
            </w:hyperlink>
          </w:p>
        </w:tc>
      </w:tr>
      <w:tr w:rsidR="0015708A" w:rsidTr="00527964">
        <w:tc>
          <w:tcPr>
            <w:tcW w:w="6076" w:type="dxa"/>
            <w:tcBorders>
              <w:left w:val="single" w:sz="4" w:space="0" w:color="000000"/>
              <w:bottom w:val="single" w:sz="4" w:space="0" w:color="000000"/>
            </w:tcBorders>
            <w:shd w:val="clear" w:color="auto" w:fill="auto"/>
          </w:tcPr>
          <w:p w:rsidR="0015708A" w:rsidRDefault="0015708A" w:rsidP="00527964">
            <w:pPr>
              <w:autoSpaceDE w:val="0"/>
              <w:rPr>
                <w:rFonts w:eastAsia="Calibri"/>
              </w:rPr>
            </w:pPr>
            <w:r>
              <w:rPr>
                <w:rFonts w:eastAsia="Calibri"/>
              </w:rPr>
              <w:t xml:space="preserve">Лечебные учреждения со стационаром             </w:t>
            </w:r>
          </w:p>
        </w:tc>
        <w:tc>
          <w:tcPr>
            <w:tcW w:w="1984" w:type="dxa"/>
            <w:tcBorders>
              <w:left w:val="single" w:sz="4" w:space="0" w:color="000000"/>
              <w:bottom w:val="single" w:sz="4" w:space="0" w:color="000000"/>
            </w:tcBorders>
            <w:shd w:val="clear" w:color="auto" w:fill="auto"/>
          </w:tcPr>
          <w:p w:rsidR="0015708A" w:rsidRDefault="0015708A" w:rsidP="00527964">
            <w:pPr>
              <w:autoSpaceDE w:val="0"/>
            </w:pPr>
            <w:r>
              <w:rPr>
                <w:rFonts w:eastAsia="Calibri"/>
              </w:rPr>
              <w:t xml:space="preserve">50            </w:t>
            </w:r>
          </w:p>
        </w:tc>
        <w:tc>
          <w:tcPr>
            <w:tcW w:w="1548" w:type="dxa"/>
            <w:tcBorders>
              <w:left w:val="single" w:sz="4" w:space="0" w:color="000000"/>
              <w:bottom w:val="single" w:sz="4" w:space="0" w:color="000000"/>
              <w:right w:val="single" w:sz="4" w:space="0" w:color="000000"/>
            </w:tcBorders>
            <w:shd w:val="clear" w:color="auto" w:fill="auto"/>
          </w:tcPr>
          <w:p w:rsidR="0015708A" w:rsidRDefault="00E75FB4" w:rsidP="00527964">
            <w:pPr>
              <w:autoSpaceDE w:val="0"/>
            </w:pPr>
            <w:hyperlink r:id="rId63" w:history="1">
              <w:r w:rsidR="0015708A">
                <w:rPr>
                  <w:rStyle w:val="a7"/>
                  <w:rFonts w:eastAsia="Calibri"/>
                </w:rPr>
                <w:t>&lt;*&gt;</w:t>
              </w:r>
            </w:hyperlink>
          </w:p>
        </w:tc>
      </w:tr>
    </w:tbl>
    <w:p w:rsidR="0015708A" w:rsidRDefault="0015708A" w:rsidP="0015708A">
      <w:pPr>
        <w:autoSpaceDE w:val="0"/>
        <w:ind w:firstLine="540"/>
        <w:jc w:val="both"/>
        <w:rPr>
          <w:rFonts w:eastAsia="Calibri"/>
          <w:sz w:val="22"/>
          <w:szCs w:val="22"/>
        </w:rPr>
      </w:pPr>
    </w:p>
    <w:p w:rsidR="0015708A" w:rsidRDefault="0015708A" w:rsidP="0015708A">
      <w:pPr>
        <w:autoSpaceDE w:val="0"/>
        <w:ind w:firstLine="540"/>
        <w:jc w:val="both"/>
        <w:rPr>
          <w:rFonts w:eastAsia="Calibri"/>
        </w:rPr>
      </w:pPr>
      <w:r>
        <w:rPr>
          <w:rFonts w:eastAsia="Calibri"/>
        </w:rPr>
        <w:t>--------------------------------</w:t>
      </w:r>
    </w:p>
    <w:p w:rsidR="0015708A" w:rsidRDefault="0015708A" w:rsidP="0015708A">
      <w:pPr>
        <w:autoSpaceDE w:val="0"/>
        <w:ind w:firstLine="540"/>
        <w:jc w:val="both"/>
        <w:rPr>
          <w:rFonts w:eastAsia="Calibri"/>
        </w:rPr>
      </w:pPr>
      <w:r>
        <w:rPr>
          <w:rFonts w:eastAsia="Calibri"/>
        </w:rPr>
        <w:t>&lt;*&gt; Определяется по согласованию с органами Государственного санитарно-эпидемиологического надзора</w:t>
      </w:r>
    </w:p>
    <w:p w:rsidR="0015708A" w:rsidRDefault="0015708A" w:rsidP="0015708A">
      <w:pPr>
        <w:autoSpaceDE w:val="0"/>
        <w:ind w:firstLine="540"/>
        <w:jc w:val="both"/>
        <w:rPr>
          <w:rFonts w:eastAsia="Calibri"/>
        </w:rPr>
      </w:pPr>
      <w:r>
        <w:rPr>
          <w:rFonts w:eastAsia="Calibri"/>
        </w:rPr>
        <w:t>Автозаправочные станции (далее -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15708A" w:rsidRDefault="0015708A" w:rsidP="0015708A">
      <w:pPr>
        <w:autoSpaceDE w:val="0"/>
        <w:ind w:firstLine="540"/>
        <w:jc w:val="both"/>
        <w:rPr>
          <w:rFonts w:eastAsia="Calibri"/>
        </w:rPr>
      </w:pPr>
      <w:r>
        <w:rPr>
          <w:rFonts w:eastAsia="Calibri"/>
        </w:rPr>
        <w:t>на 2 колонки - 0,1 га;</w:t>
      </w:r>
    </w:p>
    <w:p w:rsidR="0015708A" w:rsidRDefault="0015708A" w:rsidP="0015708A">
      <w:pPr>
        <w:autoSpaceDE w:val="0"/>
        <w:ind w:firstLine="540"/>
        <w:jc w:val="both"/>
        <w:rPr>
          <w:rFonts w:eastAsia="Calibri"/>
        </w:rPr>
      </w:pPr>
      <w:r>
        <w:rPr>
          <w:rFonts w:eastAsia="Calibri"/>
        </w:rPr>
        <w:t>на 5 колонок - 0,2 га;</w:t>
      </w:r>
    </w:p>
    <w:p w:rsidR="0015708A" w:rsidRDefault="0015708A" w:rsidP="0015708A">
      <w:pPr>
        <w:autoSpaceDE w:val="0"/>
        <w:ind w:firstLine="540"/>
        <w:jc w:val="both"/>
        <w:rPr>
          <w:rFonts w:eastAsia="Calibri"/>
        </w:rPr>
      </w:pPr>
      <w:r>
        <w:rPr>
          <w:rFonts w:eastAsia="Calibri"/>
        </w:rPr>
        <w:t>на 7 колонок - 0,3 га;</w:t>
      </w:r>
    </w:p>
    <w:p w:rsidR="0015708A" w:rsidRDefault="0015708A" w:rsidP="0015708A">
      <w:pPr>
        <w:autoSpaceDE w:val="0"/>
        <w:ind w:firstLine="540"/>
        <w:jc w:val="both"/>
        <w:rPr>
          <w:rFonts w:eastAsia="Calibri"/>
        </w:rPr>
      </w:pPr>
      <w:r>
        <w:rPr>
          <w:rFonts w:eastAsia="Calibri"/>
        </w:rPr>
        <w:t>на 9 колонок - 0,35 га;</w:t>
      </w:r>
    </w:p>
    <w:p w:rsidR="0015708A" w:rsidRDefault="0015708A" w:rsidP="0015708A">
      <w:pPr>
        <w:autoSpaceDE w:val="0"/>
        <w:ind w:firstLine="540"/>
        <w:jc w:val="both"/>
        <w:rPr>
          <w:rFonts w:eastAsia="Calibri"/>
        </w:rPr>
      </w:pPr>
      <w:r>
        <w:rPr>
          <w:rFonts w:eastAsia="Calibri"/>
        </w:rPr>
        <w:t>на 11 колонок - 0,4 га.</w:t>
      </w:r>
    </w:p>
    <w:p w:rsidR="0015708A" w:rsidRDefault="0015708A" w:rsidP="0015708A">
      <w:pPr>
        <w:autoSpaceDE w:val="0"/>
        <w:ind w:firstLine="540"/>
        <w:jc w:val="both"/>
        <w:rPr>
          <w:rFonts w:eastAsia="Calibri"/>
        </w:rPr>
      </w:pPr>
      <w:r>
        <w:rPr>
          <w:rFonts w:eastAsia="Calibri"/>
        </w:rPr>
        <w:t xml:space="preserve">Расстояние от АЗС для легкового автотранспорта, оборудованных системой </w:t>
      </w:r>
      <w:proofErr w:type="spellStart"/>
      <w:r>
        <w:rPr>
          <w:rFonts w:eastAsia="Calibri"/>
        </w:rPr>
        <w:t>закольцовки</w:t>
      </w:r>
      <w:proofErr w:type="spellEnd"/>
      <w:r>
        <w:rPr>
          <w:rFonts w:eastAsia="Calibri"/>
        </w:rPr>
        <w:t xml:space="preserve"> паров бензина, </w:t>
      </w:r>
      <w:proofErr w:type="spellStart"/>
      <w:r>
        <w:rPr>
          <w:rFonts w:eastAsia="Calibri"/>
        </w:rPr>
        <w:t>автогазозаправочных</w:t>
      </w:r>
      <w:proofErr w:type="spellEnd"/>
      <w:r>
        <w:rPr>
          <w:rFonts w:eastAsia="Calibri"/>
        </w:rPr>
        <w:t xml:space="preserve"> станций с компрессорами внутри помещения с количеством заправок не более 500 автомобилей в сутки без объектов технического обслуживания автомобилей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следует принимать не менее 50 м.</w:t>
      </w:r>
    </w:p>
    <w:p w:rsidR="0015708A" w:rsidRDefault="0015708A" w:rsidP="0015708A">
      <w:pPr>
        <w:autoSpaceDE w:val="0"/>
        <w:ind w:firstLine="540"/>
        <w:jc w:val="both"/>
        <w:sectPr w:rsidR="0015708A">
          <w:footerReference w:type="even" r:id="rId64"/>
          <w:footerReference w:type="default" r:id="rId65"/>
          <w:footerReference w:type="first" r:id="rId66"/>
          <w:pgSz w:w="11906" w:h="16838"/>
          <w:pgMar w:top="567" w:right="992" w:bottom="765" w:left="1276" w:header="720" w:footer="709" w:gutter="0"/>
          <w:cols w:space="720"/>
          <w:titlePg/>
          <w:docGrid w:linePitch="360"/>
        </w:sectPr>
      </w:pPr>
      <w:r>
        <w:rPr>
          <w:rFonts w:eastAsia="Calibri"/>
        </w:rPr>
        <w:t>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rsidR="0015708A" w:rsidRDefault="0015708A" w:rsidP="0015708A">
      <w:pPr>
        <w:pStyle w:val="2"/>
        <w:rPr>
          <w:i/>
        </w:rPr>
      </w:pPr>
      <w:bookmarkStart w:id="84" w:name="_Toc380957076"/>
      <w:r>
        <w:lastRenderedPageBreak/>
        <w:t>Статья 61. Градостроительные регламенты. Зоны инженерной и транспортной инфраструктур.</w:t>
      </w:r>
      <w:bookmarkEnd w:id="84"/>
    </w:p>
    <w:p w:rsidR="0015708A" w:rsidRDefault="0015708A" w:rsidP="0015708A">
      <w:pPr>
        <w:ind w:firstLine="709"/>
        <w:jc w:val="both"/>
        <w:rPr>
          <w:rFonts w:eastAsia="Times New Roman"/>
          <w:i/>
          <w:iCs/>
        </w:rPr>
      </w:pPr>
      <w:r>
        <w:rPr>
          <w:i/>
          <w:iCs/>
        </w:rPr>
        <w:t xml:space="preserve">Зоны инженерной инфраструктуры предназначены для размещения и функционирования сооружений и коммуникаций энергообеспечения, водоснабжения, водоотведения, газоснабжения, теплоснабжения, связи, а также объектов и территорий, необходимых для их технического обслуживания. </w:t>
      </w:r>
    </w:p>
    <w:p w:rsidR="0015708A" w:rsidRDefault="0015708A" w:rsidP="0015708A">
      <w:pPr>
        <w:ind w:firstLine="709"/>
        <w:jc w:val="both"/>
        <w:rPr>
          <w:rFonts w:eastAsia="Times New Roman"/>
          <w:i/>
          <w:iCs/>
        </w:rPr>
      </w:pPr>
      <w:r>
        <w:rPr>
          <w:rFonts w:eastAsia="Times New Roman"/>
          <w:i/>
          <w:iCs/>
        </w:rPr>
        <w:t xml:space="preserve"> </w:t>
      </w:r>
      <w:r>
        <w:rPr>
          <w:i/>
          <w:iCs/>
        </w:rPr>
        <w:t xml:space="preserve">Размещение на территории зоны инженерной инфраструктуры объектов жилого, общественно-делового назначения, объектов образования, объектов здравоохранения не допускается. </w:t>
      </w:r>
    </w:p>
    <w:p w:rsidR="0015708A" w:rsidRDefault="0015708A" w:rsidP="0015708A">
      <w:pPr>
        <w:ind w:firstLine="709"/>
        <w:jc w:val="both"/>
        <w:rPr>
          <w:rFonts w:eastAsia="Times New Roman"/>
          <w:i/>
          <w:iCs/>
        </w:rPr>
      </w:pPr>
      <w:r>
        <w:rPr>
          <w:rFonts w:eastAsia="Times New Roman"/>
          <w:i/>
          <w:iCs/>
        </w:rPr>
        <w:t xml:space="preserve"> </w:t>
      </w:r>
      <w:r>
        <w:rPr>
          <w:i/>
          <w:iCs/>
        </w:rPr>
        <w:t>Проектирование и строительство инженерных коммуникаций осуществляется в соответствии с генеральным планом поселения, схемой территориального планирования муниципального образования Кавказский район, схемой территориального планирования Краснодарского края, схемами территориального планирования Российской Федерации, строительными нормами и правилами, техническими регламентами.</w:t>
      </w:r>
    </w:p>
    <w:p w:rsidR="0015708A" w:rsidRDefault="0015708A" w:rsidP="0015708A">
      <w:pPr>
        <w:ind w:firstLine="709"/>
        <w:jc w:val="both"/>
        <w:rPr>
          <w:b/>
          <w:color w:val="000000"/>
          <w:u w:val="single"/>
        </w:rPr>
      </w:pPr>
      <w:r>
        <w:rPr>
          <w:rFonts w:eastAsia="Times New Roman"/>
          <w:i/>
          <w:iCs/>
        </w:rPr>
        <w:t xml:space="preserve"> </w:t>
      </w:r>
      <w:r>
        <w:rPr>
          <w:i/>
          <w:iCs/>
        </w:rPr>
        <w:t>При прокладке коммуникаций по благоустроенным территориям в проектной документации должны предусматриваться мероприятия по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застройщика до ввода в эксплуатацию данного объекта.</w:t>
      </w:r>
    </w:p>
    <w:p w:rsidR="0015708A" w:rsidRDefault="0015708A" w:rsidP="0015708A">
      <w:pPr>
        <w:tabs>
          <w:tab w:val="left" w:pos="2520"/>
        </w:tabs>
        <w:jc w:val="center"/>
        <w:rPr>
          <w:b/>
          <w:color w:val="000000"/>
          <w:u w:val="single"/>
        </w:rPr>
      </w:pPr>
    </w:p>
    <w:p w:rsidR="0015708A" w:rsidRDefault="0015708A" w:rsidP="0015708A">
      <w:pPr>
        <w:ind w:firstLine="709"/>
        <w:jc w:val="center"/>
        <w:rPr>
          <w:b/>
          <w:color w:val="000000"/>
          <w:u w:val="single"/>
        </w:rPr>
      </w:pPr>
      <w:r>
        <w:rPr>
          <w:b/>
          <w:color w:val="000000"/>
          <w:u w:val="single"/>
        </w:rPr>
        <w:t>ИТ-1. Зона объектов придорожного сервиса.</w:t>
      </w:r>
    </w:p>
    <w:p w:rsidR="0015708A" w:rsidRDefault="0015708A" w:rsidP="0015708A">
      <w:pPr>
        <w:tabs>
          <w:tab w:val="left" w:pos="2520"/>
        </w:tabs>
        <w:jc w:val="center"/>
        <w:rPr>
          <w:b/>
          <w:color w:val="000000"/>
          <w:u w:val="single"/>
        </w:rPr>
      </w:pPr>
    </w:p>
    <w:p w:rsidR="0015708A" w:rsidRDefault="0015708A" w:rsidP="0015708A">
      <w:pPr>
        <w:rPr>
          <w:b/>
        </w:rPr>
      </w:pPr>
      <w:r>
        <w:rPr>
          <w:b/>
        </w:rPr>
        <w:t>1. ОСНОВНЫЕ ВИДЫ И ПАРАМЕТРЫ РАЗРЕШЕННОГО ИСПОЛЬЗОВАНИЯ ЗЕМЕЛЬНЫХ УЧАСТКОВ И ОБЪЕКТОВ КАПИТАЛЬНОГО СТРОИТЕЛЬСТВА</w:t>
      </w:r>
    </w:p>
    <w:tbl>
      <w:tblPr>
        <w:tblW w:w="0" w:type="auto"/>
        <w:tblInd w:w="108" w:type="dxa"/>
        <w:tblLayout w:type="fixed"/>
        <w:tblLook w:val="0000" w:firstRow="0" w:lastRow="0" w:firstColumn="0" w:lastColumn="0" w:noHBand="0" w:noVBand="0"/>
      </w:tblPr>
      <w:tblGrid>
        <w:gridCol w:w="5387"/>
        <w:gridCol w:w="10408"/>
      </w:tblGrid>
      <w:tr w:rsidR="0015708A" w:rsidTr="00527964">
        <w:trPr>
          <w:trHeight w:val="552"/>
          <w:tblHeader/>
        </w:trPr>
        <w:tc>
          <w:tcPr>
            <w:tcW w:w="5387"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rPr>
            </w:pPr>
            <w:r>
              <w:rPr>
                <w:b/>
              </w:rPr>
              <w:t>ВИДЫ ИСПОЛЬЗОВАНИЯ</w:t>
            </w:r>
          </w:p>
        </w:tc>
        <w:tc>
          <w:tcPr>
            <w:tcW w:w="10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527964">
        <w:trPr>
          <w:trHeight w:val="552"/>
        </w:trPr>
        <w:tc>
          <w:tcPr>
            <w:tcW w:w="5387" w:type="dxa"/>
            <w:tcBorders>
              <w:top w:val="single" w:sz="4" w:space="0" w:color="000000"/>
              <w:left w:val="single" w:sz="4" w:space="0" w:color="000000"/>
              <w:bottom w:val="single" w:sz="4" w:space="0" w:color="000000"/>
            </w:tcBorders>
            <w:shd w:val="clear" w:color="auto" w:fill="auto"/>
          </w:tcPr>
          <w:p w:rsidR="0015708A" w:rsidRDefault="0015708A" w:rsidP="00527964">
            <w:r>
              <w:t>Автозаправочные станции;</w:t>
            </w:r>
          </w:p>
          <w:p w:rsidR="0015708A" w:rsidRDefault="0015708A" w:rsidP="00527964">
            <w:r>
              <w:t>Авторемонтные и сервисные мастерские (СТО), автомойки;</w:t>
            </w:r>
          </w:p>
          <w:p w:rsidR="0015708A" w:rsidRDefault="0015708A" w:rsidP="00527964">
            <w:r>
              <w:t>Объекты торговли (магазины продовольственных и непродовольственных товаров, рынки и иные);</w:t>
            </w:r>
          </w:p>
          <w:p w:rsidR="0015708A" w:rsidRDefault="0015708A" w:rsidP="00527964">
            <w:r>
              <w:t>Объекты общественного питания (кафе, столовые, рестораны и иные);</w:t>
            </w:r>
          </w:p>
          <w:p w:rsidR="0015708A" w:rsidRDefault="0015708A" w:rsidP="00527964">
            <w:r>
              <w:t>Объекты временного проживания (гостиницы, мотели, гостевые дома).</w:t>
            </w:r>
            <w:r w:rsidR="00E307F4">
              <w:t xml:space="preserve"> Автосалоны. Автостоянки. </w:t>
            </w:r>
            <w:r w:rsidR="00C71905">
              <w:t>Г</w:t>
            </w:r>
            <w:r w:rsidR="00E307F4">
              <w:t>аражи</w:t>
            </w:r>
          </w:p>
          <w:p w:rsidR="00C71905" w:rsidRDefault="00C71905" w:rsidP="00527964">
            <w:r>
              <w:t>Автобусные кассы, автостанции, автовокзалы</w:t>
            </w:r>
          </w:p>
          <w:p w:rsidR="0015708A" w:rsidRDefault="0015708A" w:rsidP="00527964"/>
        </w:tc>
        <w:tc>
          <w:tcPr>
            <w:tcW w:w="10408" w:type="dxa"/>
            <w:tcBorders>
              <w:top w:val="single" w:sz="4" w:space="0" w:color="000000"/>
              <w:left w:val="single" w:sz="4" w:space="0" w:color="000000"/>
              <w:bottom w:val="single" w:sz="4" w:space="0" w:color="000000"/>
              <w:right w:val="single" w:sz="4" w:space="0" w:color="000000"/>
            </w:tcBorders>
            <w:shd w:val="clear" w:color="auto" w:fill="auto"/>
          </w:tcPr>
          <w:p w:rsidR="00860782" w:rsidRDefault="00860782" w:rsidP="00860782">
            <w:pPr>
              <w:jc w:val="both"/>
            </w:pPr>
            <w:r>
              <w:rPr>
                <w:sz w:val="22"/>
                <w:szCs w:val="22"/>
              </w:rPr>
              <w:t>Минимальный/максимальный размер земельного участка – 20/ 15 000 кв.</w:t>
            </w:r>
          </w:p>
          <w:p w:rsidR="0015708A" w:rsidRDefault="0015708A" w:rsidP="00527964">
            <w:pPr>
              <w:jc w:val="both"/>
            </w:pPr>
            <w:r>
              <w:t>Этажность – не более 3 этажей.</w:t>
            </w:r>
          </w:p>
          <w:p w:rsidR="0015708A" w:rsidRDefault="0015708A" w:rsidP="00527964">
            <w:pPr>
              <w:jc w:val="both"/>
            </w:pPr>
            <w:r>
              <w:t xml:space="preserve">Высота этажа – не более 6 м.  </w:t>
            </w:r>
          </w:p>
          <w:p w:rsidR="0015708A" w:rsidRDefault="0015708A" w:rsidP="00527964">
            <w:pPr>
              <w:jc w:val="both"/>
            </w:pPr>
            <w:r>
              <w:t>Озеленение – не менее 10 % от площади земельного участка.</w:t>
            </w:r>
          </w:p>
          <w:p w:rsidR="0015708A" w:rsidRDefault="0015708A" w:rsidP="00527964">
            <w:pPr>
              <w:jc w:val="both"/>
            </w:pPr>
            <w:r>
              <w:t xml:space="preserve">Расстояние от АЗС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не менее </w:t>
            </w:r>
            <w:r>
              <w:rPr>
                <w:b/>
              </w:rPr>
              <w:t>50 м</w:t>
            </w:r>
            <w:r>
              <w:t>. Указанное расстояние следует определять от топливораздаточных колонок и подземных резервуаров для хранения жидкого топлива.</w:t>
            </w:r>
          </w:p>
          <w:p w:rsidR="0015708A" w:rsidRDefault="0015708A" w:rsidP="00527964">
            <w:pPr>
              <w:jc w:val="both"/>
            </w:pPr>
            <w:r>
              <w:t>Размещаются в соответствии с СанПиН 2.2.1/2.1.1.2739-10. При условии наличия подключения к системе централизованной канализации или локальной системы водоочистки.</w:t>
            </w:r>
          </w:p>
        </w:tc>
      </w:tr>
    </w:tbl>
    <w:p w:rsidR="0015708A" w:rsidRDefault="0015708A" w:rsidP="0015708A">
      <w:pPr>
        <w:spacing w:after="200" w:line="276" w:lineRule="auto"/>
        <w:rPr>
          <w:b/>
          <w:sz w:val="22"/>
          <w:szCs w:val="22"/>
        </w:rPr>
      </w:pPr>
    </w:p>
    <w:p w:rsidR="0015708A" w:rsidRDefault="0015708A" w:rsidP="0015708A">
      <w:pPr>
        <w:ind w:firstLine="567"/>
        <w:jc w:val="both"/>
        <w:rPr>
          <w:b/>
          <w:sz w:val="22"/>
          <w:szCs w:val="22"/>
        </w:rPr>
      </w:pPr>
      <w:r>
        <w:rPr>
          <w:b/>
        </w:rPr>
        <w:lastRenderedPageBreak/>
        <w:t>2. ВСПОМОГАТЕЛЬНЫЕ ВИДЫ И ПАРАМЕТРЫ РАЗРЕШЕННОГО ИСПОЛЬЗОВАНИЯ ЗЕМЕЛЬНЫХ УЧАСТКОВ И ОБЪЕКТОВ КАПИТАЛЬНОГО СТРОИТЕЛЬСТВА</w:t>
      </w:r>
    </w:p>
    <w:tbl>
      <w:tblPr>
        <w:tblW w:w="0" w:type="auto"/>
        <w:tblInd w:w="-30" w:type="dxa"/>
        <w:tblLayout w:type="fixed"/>
        <w:tblLook w:val="0000" w:firstRow="0" w:lastRow="0" w:firstColumn="0" w:lastColumn="0" w:noHBand="0" w:noVBand="0"/>
      </w:tblPr>
      <w:tblGrid>
        <w:gridCol w:w="9464"/>
        <w:gridCol w:w="6439"/>
      </w:tblGrid>
      <w:tr w:rsidR="0015708A" w:rsidTr="00527964">
        <w:trPr>
          <w:trHeight w:val="245"/>
        </w:trPr>
        <w:tc>
          <w:tcPr>
            <w:tcW w:w="9464"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rPr>
            </w:pPr>
            <w:r>
              <w:rPr>
                <w:b/>
                <w:sz w:val="22"/>
                <w:szCs w:val="22"/>
              </w:rPr>
              <w:t>ВИДЫ ИСПОЛЬЗОВАНИЯ</w:t>
            </w:r>
          </w:p>
        </w:tc>
        <w:tc>
          <w:tcPr>
            <w:tcW w:w="6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527964">
        <w:tc>
          <w:tcPr>
            <w:tcW w:w="9464" w:type="dxa"/>
            <w:tcBorders>
              <w:top w:val="single" w:sz="4" w:space="0" w:color="000000"/>
              <w:left w:val="single" w:sz="4" w:space="0" w:color="000000"/>
              <w:bottom w:val="single" w:sz="4" w:space="0" w:color="000000"/>
            </w:tcBorders>
            <w:shd w:val="clear" w:color="auto" w:fill="auto"/>
          </w:tcPr>
          <w:p w:rsidR="0015708A" w:rsidRDefault="0015708A" w:rsidP="00527964">
            <w:pPr>
              <w:jc w:val="both"/>
            </w:pPr>
            <w:r>
              <w:t xml:space="preserve">Гаражи, склады, объекты хозяйственного назначения; </w:t>
            </w:r>
          </w:p>
          <w:p w:rsidR="0015708A" w:rsidRDefault="0015708A" w:rsidP="00527964">
            <w:pPr>
              <w:jc w:val="both"/>
            </w:pPr>
            <w:r>
              <w:t>Объекты санитарно-технического назначения;</w:t>
            </w:r>
          </w:p>
          <w:p w:rsidR="0015708A" w:rsidRDefault="0015708A" w:rsidP="00527964">
            <w:pPr>
              <w:jc w:val="both"/>
            </w:pPr>
            <w:r>
              <w:t>Объекты пожарной охраны, пожарные водоемы;</w:t>
            </w:r>
          </w:p>
          <w:p w:rsidR="0015708A" w:rsidRDefault="0015708A" w:rsidP="00527964">
            <w:pPr>
              <w:jc w:val="both"/>
            </w:pPr>
            <w:r>
              <w:t>Объекты инженерной инфраструктуры и линейные объекты вспомогательного инженерного назначения;</w:t>
            </w:r>
          </w:p>
          <w:p w:rsidR="0015708A" w:rsidRDefault="0015708A" w:rsidP="00527964">
            <w:pPr>
              <w:jc w:val="both"/>
            </w:pPr>
            <w:r>
              <w:t>Санитарно-защитные зоны.</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r>
              <w:t>Максимальное количество надземных этажей – не более 1 этажа.</w:t>
            </w:r>
          </w:p>
          <w:p w:rsidR="0015708A" w:rsidRDefault="0015708A" w:rsidP="00527964">
            <w:r>
              <w:t>Максимальная высота – до 6 м, высота этажа – до 3м.</w:t>
            </w:r>
          </w:p>
          <w:p w:rsidR="0015708A" w:rsidRDefault="0015708A" w:rsidP="00527964">
            <w:r>
              <w:t>Отдельно стоящие или встроенно-пристроенные.</w:t>
            </w:r>
          </w:p>
        </w:tc>
      </w:tr>
    </w:tbl>
    <w:p w:rsidR="0015708A" w:rsidRDefault="0015708A" w:rsidP="0015708A">
      <w:pPr>
        <w:tabs>
          <w:tab w:val="left" w:pos="2520"/>
        </w:tabs>
        <w:ind w:left="142" w:hanging="142"/>
        <w:rPr>
          <w:b/>
        </w:rPr>
      </w:pPr>
    </w:p>
    <w:p w:rsidR="0015708A" w:rsidRDefault="0015708A" w:rsidP="0015708A">
      <w:pPr>
        <w:rPr>
          <w:b/>
        </w:rPr>
      </w:pPr>
      <w:r>
        <w:rPr>
          <w:b/>
        </w:rPr>
        <w:t>3. УСЛОВНО РАЗРЕШЕННЫЕ ВИДЫ И ПАРАМЕТРЫ ИСПОЛЬЗОВАНИЯ ЗЕМЕЛЬНЫХ УЧАСТКОВ И ОБЪЕКТОВ КАПИТАЛЬНОГО СТРОИТЕЛЬСТВА</w:t>
      </w:r>
    </w:p>
    <w:tbl>
      <w:tblPr>
        <w:tblW w:w="0" w:type="auto"/>
        <w:tblInd w:w="-60" w:type="dxa"/>
        <w:tblLayout w:type="fixed"/>
        <w:tblLook w:val="0000" w:firstRow="0" w:lastRow="0" w:firstColumn="0" w:lastColumn="0" w:noHBand="0" w:noVBand="0"/>
      </w:tblPr>
      <w:tblGrid>
        <w:gridCol w:w="9464"/>
        <w:gridCol w:w="6499"/>
      </w:tblGrid>
      <w:tr w:rsidR="0015708A" w:rsidTr="00527964">
        <w:trPr>
          <w:trHeight w:val="552"/>
        </w:trPr>
        <w:tc>
          <w:tcPr>
            <w:tcW w:w="9464" w:type="dxa"/>
            <w:tcBorders>
              <w:top w:val="single" w:sz="8" w:space="0" w:color="000000"/>
              <w:left w:val="single" w:sz="8" w:space="0" w:color="000000"/>
              <w:bottom w:val="single" w:sz="8" w:space="0" w:color="000000"/>
            </w:tcBorders>
            <w:shd w:val="clear" w:color="auto" w:fill="auto"/>
            <w:vAlign w:val="center"/>
          </w:tcPr>
          <w:p w:rsidR="0015708A" w:rsidRDefault="0015708A" w:rsidP="00527964">
            <w:pPr>
              <w:tabs>
                <w:tab w:val="left" w:pos="2520"/>
              </w:tabs>
              <w:jc w:val="center"/>
              <w:rPr>
                <w:b/>
              </w:rPr>
            </w:pPr>
            <w:r>
              <w:rPr>
                <w:b/>
              </w:rPr>
              <w:t>ВИДЫ ИСПОЛЬЗОВАНИЯ</w:t>
            </w:r>
          </w:p>
        </w:tc>
        <w:tc>
          <w:tcPr>
            <w:tcW w:w="6499" w:type="dxa"/>
            <w:tcBorders>
              <w:top w:val="single" w:sz="8" w:space="0" w:color="000000"/>
              <w:left w:val="single" w:sz="8" w:space="0" w:color="000000"/>
              <w:bottom w:val="single" w:sz="8" w:space="0" w:color="000000"/>
              <w:right w:val="single" w:sz="8"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527964">
        <w:trPr>
          <w:trHeight w:val="264"/>
        </w:trPr>
        <w:tc>
          <w:tcPr>
            <w:tcW w:w="9464" w:type="dxa"/>
            <w:tcBorders>
              <w:top w:val="single" w:sz="8" w:space="0" w:color="000000"/>
              <w:left w:val="single" w:sz="8" w:space="0" w:color="000000"/>
              <w:bottom w:val="single" w:sz="8" w:space="0" w:color="000000"/>
            </w:tcBorders>
            <w:shd w:val="clear" w:color="auto" w:fill="auto"/>
          </w:tcPr>
          <w:p w:rsidR="0015708A" w:rsidRDefault="0015708A" w:rsidP="00527964">
            <w:pPr>
              <w:jc w:val="both"/>
            </w:pPr>
            <w:r>
              <w:t>Объекты социального и коммунально-бытового назначения, предпринимательской деятельности,  объектов делового,  финансового назначения, общественные организационные пункты охраны, страховые фирмы и прочие подобные организации, офисы.</w:t>
            </w:r>
          </w:p>
          <w:p w:rsidR="0015708A" w:rsidRDefault="0015708A" w:rsidP="00527964">
            <w:pPr>
              <w:jc w:val="both"/>
            </w:pPr>
          </w:p>
        </w:tc>
        <w:tc>
          <w:tcPr>
            <w:tcW w:w="6499" w:type="dxa"/>
            <w:tcBorders>
              <w:top w:val="single" w:sz="8" w:space="0" w:color="000000"/>
              <w:left w:val="single" w:sz="8" w:space="0" w:color="000000"/>
              <w:bottom w:val="single" w:sz="8" w:space="0" w:color="000000"/>
              <w:right w:val="single" w:sz="8" w:space="0" w:color="000000"/>
            </w:tcBorders>
            <w:shd w:val="clear" w:color="auto" w:fill="auto"/>
          </w:tcPr>
          <w:p w:rsidR="00860782" w:rsidRDefault="00860782" w:rsidP="00860782">
            <w:pPr>
              <w:jc w:val="both"/>
            </w:pPr>
            <w:r>
              <w:rPr>
                <w:sz w:val="22"/>
                <w:szCs w:val="22"/>
              </w:rPr>
              <w:t>Минимальный/максимальный размер земельного участка – 50/ 5 000 кв.</w:t>
            </w:r>
          </w:p>
          <w:p w:rsidR="0015708A" w:rsidRDefault="0015708A" w:rsidP="00527964">
            <w:pPr>
              <w:jc w:val="both"/>
            </w:pPr>
            <w:r>
              <w:t>Максимальное количество надземных этажей  – не более 2 этажей.</w:t>
            </w:r>
          </w:p>
          <w:p w:rsidR="0015708A" w:rsidRDefault="0015708A" w:rsidP="00527964">
            <w:pPr>
              <w:jc w:val="both"/>
            </w:pPr>
            <w:r>
              <w:t>Максимальная высота – до 6 м., высота этажа – до 3м. Общая площадь помещений  - до 200 кв. м.</w:t>
            </w:r>
          </w:p>
        </w:tc>
      </w:tr>
    </w:tbl>
    <w:p w:rsidR="0015708A" w:rsidRDefault="0015708A" w:rsidP="0015708A">
      <w:pPr>
        <w:sectPr w:rsidR="0015708A">
          <w:footerReference w:type="even" r:id="rId67"/>
          <w:footerReference w:type="default" r:id="rId68"/>
          <w:footerReference w:type="first" r:id="rId69"/>
          <w:pgSz w:w="16838" w:h="11906" w:orient="landscape"/>
          <w:pgMar w:top="993" w:right="567" w:bottom="1276" w:left="567" w:header="720" w:footer="709" w:gutter="0"/>
          <w:cols w:space="720"/>
          <w:titlePg/>
          <w:docGrid w:linePitch="360"/>
        </w:sectPr>
      </w:pPr>
    </w:p>
    <w:p w:rsidR="0015708A" w:rsidRDefault="0015708A" w:rsidP="0015708A">
      <w:pPr>
        <w:ind w:firstLine="709"/>
        <w:jc w:val="center"/>
        <w:rPr>
          <w:b/>
          <w:color w:val="000000"/>
          <w:u w:val="single"/>
        </w:rPr>
      </w:pPr>
      <w:r>
        <w:rPr>
          <w:b/>
          <w:color w:val="000000"/>
          <w:u w:val="single"/>
        </w:rPr>
        <w:lastRenderedPageBreak/>
        <w:t>ИТ-2. Зона объектов транспорта.</w:t>
      </w:r>
    </w:p>
    <w:p w:rsidR="0015708A" w:rsidRDefault="0015708A" w:rsidP="0015708A">
      <w:pPr>
        <w:tabs>
          <w:tab w:val="left" w:pos="2520"/>
        </w:tabs>
        <w:jc w:val="center"/>
        <w:rPr>
          <w:b/>
          <w:color w:val="000000"/>
          <w:u w:val="single"/>
        </w:rPr>
      </w:pPr>
    </w:p>
    <w:p w:rsidR="0015708A" w:rsidRDefault="0015708A" w:rsidP="0015708A">
      <w:pPr>
        <w:tabs>
          <w:tab w:val="left" w:pos="2520"/>
        </w:tabs>
        <w:jc w:val="center"/>
        <w:rPr>
          <w:b/>
        </w:rPr>
      </w:pPr>
    </w:p>
    <w:p w:rsidR="0015708A" w:rsidRDefault="0015708A" w:rsidP="0015708A">
      <w:pPr>
        <w:rPr>
          <w:b/>
        </w:rPr>
      </w:pPr>
      <w:r>
        <w:rPr>
          <w:b/>
        </w:rPr>
        <w:t>1. ОСНОВНЫЕ ВИДЫ И ПАРАМЕТРЫ РАЗРЕШЕННОГО ИСПОЛЬЗОВАНИЯ ЗЕМЕЛЬНЫХ УЧАСТКОВ И ОБЪЕКТОВ КАПИТАЛЬНОГО СТРОИТЕЛЬСТВА</w:t>
      </w:r>
    </w:p>
    <w:tbl>
      <w:tblPr>
        <w:tblW w:w="0" w:type="auto"/>
        <w:tblInd w:w="108" w:type="dxa"/>
        <w:tblLayout w:type="fixed"/>
        <w:tblLook w:val="0000" w:firstRow="0" w:lastRow="0" w:firstColumn="0" w:lastColumn="0" w:noHBand="0" w:noVBand="0"/>
      </w:tblPr>
      <w:tblGrid>
        <w:gridCol w:w="7054"/>
        <w:gridCol w:w="8741"/>
      </w:tblGrid>
      <w:tr w:rsidR="0015708A" w:rsidTr="00527964">
        <w:trPr>
          <w:trHeight w:val="552"/>
          <w:tblHeader/>
        </w:trPr>
        <w:tc>
          <w:tcPr>
            <w:tcW w:w="7054"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rPr>
            </w:pPr>
            <w:r>
              <w:rPr>
                <w:b/>
              </w:rPr>
              <w:t>ВИДЫ ИСПОЛЬЗОВАНИЯ</w:t>
            </w:r>
          </w:p>
        </w:tc>
        <w:tc>
          <w:tcPr>
            <w:tcW w:w="8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527964">
        <w:trPr>
          <w:trHeight w:val="552"/>
        </w:trPr>
        <w:tc>
          <w:tcPr>
            <w:tcW w:w="7054" w:type="dxa"/>
            <w:tcBorders>
              <w:top w:val="single" w:sz="4" w:space="0" w:color="000000"/>
              <w:left w:val="single" w:sz="4" w:space="0" w:color="000000"/>
              <w:bottom w:val="single" w:sz="4" w:space="0" w:color="000000"/>
            </w:tcBorders>
            <w:shd w:val="clear" w:color="auto" w:fill="auto"/>
          </w:tcPr>
          <w:p w:rsidR="0015708A" w:rsidRDefault="0015708A" w:rsidP="00527964">
            <w:pPr>
              <w:jc w:val="both"/>
            </w:pPr>
            <w:r>
              <w:t>Логистические  комплексы, логистические центры</w:t>
            </w:r>
          </w:p>
          <w:p w:rsidR="0015708A" w:rsidRDefault="0015708A" w:rsidP="00527964">
            <w:pPr>
              <w:jc w:val="both"/>
            </w:pPr>
            <w:r>
              <w:t>Автобусные парки и таксопарки, гаражи общественного транспорта, автостоянки общественного транспорта;</w:t>
            </w:r>
          </w:p>
          <w:p w:rsidR="0015708A" w:rsidRDefault="0015708A" w:rsidP="00527964">
            <w:pPr>
              <w:jc w:val="both"/>
            </w:pPr>
            <w:r>
              <w:t xml:space="preserve">Автобусные вокзалы, автостанции, </w:t>
            </w:r>
            <w:proofErr w:type="spellStart"/>
            <w:r>
              <w:t>автокассы</w:t>
            </w:r>
            <w:proofErr w:type="spellEnd"/>
            <w:r>
              <w:t>, железнодорожные вокзалы, объекты технологического назначения транспортного узла (информационные центры, справочные бюро, кассы, залы ожидания, таможня, службы регистрации, службы оформления</w:t>
            </w:r>
          </w:p>
          <w:p w:rsidR="0015708A" w:rsidRDefault="0015708A" w:rsidP="00527964">
            <w:pPr>
              <w:pStyle w:val="Iauiue"/>
              <w:overflowPunct w:val="0"/>
              <w:autoSpaceDE w:val="0"/>
              <w:jc w:val="both"/>
              <w:textAlignment w:val="baseline"/>
              <w:rPr>
                <w:rFonts w:eastAsia="SimSun"/>
                <w:sz w:val="24"/>
                <w:szCs w:val="24"/>
              </w:rPr>
            </w:pPr>
            <w:r>
              <w:rPr>
                <w:rFonts w:eastAsia="SimSun"/>
                <w:sz w:val="24"/>
                <w:szCs w:val="24"/>
              </w:rPr>
              <w:t>заказов), камеры хранения;</w:t>
            </w:r>
          </w:p>
          <w:p w:rsidR="0015708A" w:rsidRDefault="0015708A" w:rsidP="00527964">
            <w:pPr>
              <w:pStyle w:val="Iauiue"/>
              <w:overflowPunct w:val="0"/>
              <w:autoSpaceDE w:val="0"/>
              <w:jc w:val="both"/>
              <w:textAlignment w:val="baseline"/>
              <w:rPr>
                <w:rFonts w:eastAsia="SimSun"/>
              </w:rPr>
            </w:pPr>
            <w:r>
              <w:rPr>
                <w:rFonts w:eastAsia="SimSun"/>
                <w:sz w:val="24"/>
                <w:szCs w:val="24"/>
              </w:rPr>
              <w:t>Объекты складского назначения различного</w:t>
            </w:r>
          </w:p>
          <w:p w:rsidR="0015708A" w:rsidRDefault="0015708A" w:rsidP="00527964">
            <w:pPr>
              <w:pStyle w:val="nienie"/>
              <w:keepLines w:val="0"/>
              <w:ind w:left="0" w:firstLine="0"/>
              <w:rPr>
                <w:rFonts w:ascii="Times New Roman" w:eastAsia="SimSun" w:hAnsi="Times New Roman" w:cs="Times New Roman"/>
              </w:rPr>
            </w:pPr>
            <w:r>
              <w:rPr>
                <w:rFonts w:ascii="Times New Roman" w:eastAsia="SimSun" w:hAnsi="Times New Roman" w:cs="Times New Roman"/>
              </w:rPr>
              <w:t xml:space="preserve">профиля, </w:t>
            </w:r>
          </w:p>
          <w:p w:rsidR="0015708A" w:rsidRDefault="0015708A" w:rsidP="00527964">
            <w:pPr>
              <w:pStyle w:val="nienie"/>
              <w:keepLines w:val="0"/>
              <w:ind w:left="0" w:firstLine="0"/>
              <w:rPr>
                <w:rFonts w:ascii="Times New Roman" w:eastAsia="SimSun" w:hAnsi="Times New Roman" w:cs="Times New Roman"/>
              </w:rPr>
            </w:pPr>
            <w:r>
              <w:rPr>
                <w:rFonts w:ascii="Times New Roman" w:eastAsia="SimSun" w:hAnsi="Times New Roman" w:cs="Times New Roman"/>
              </w:rPr>
              <w:t>Автозаправочные станции, авторемонтные и сервисные мастерские, автомойки легкового и грузового транспорта;</w:t>
            </w:r>
          </w:p>
          <w:p w:rsidR="0015708A" w:rsidRDefault="0015708A" w:rsidP="00527964">
            <w:pPr>
              <w:pStyle w:val="nienie"/>
              <w:keepLines w:val="0"/>
              <w:ind w:left="0" w:firstLine="0"/>
            </w:pPr>
            <w:r>
              <w:rPr>
                <w:rFonts w:ascii="Times New Roman" w:eastAsia="SimSun" w:hAnsi="Times New Roman" w:cs="Times New Roman"/>
              </w:rPr>
              <w:t>Туристические агентства;</w:t>
            </w:r>
          </w:p>
          <w:p w:rsidR="0015708A" w:rsidRDefault="0015708A" w:rsidP="00527964">
            <w:pPr>
              <w:jc w:val="both"/>
            </w:pPr>
            <w:r>
              <w:t>Транспортные агентства по продаже авиа- и железнодорожных билетов и предоставлению прочих сервисных услуг.</w:t>
            </w:r>
          </w:p>
        </w:tc>
        <w:tc>
          <w:tcPr>
            <w:tcW w:w="8741" w:type="dxa"/>
            <w:tcBorders>
              <w:top w:val="single" w:sz="4" w:space="0" w:color="000000"/>
              <w:left w:val="single" w:sz="4" w:space="0" w:color="000000"/>
              <w:bottom w:val="single" w:sz="4" w:space="0" w:color="000000"/>
              <w:right w:val="single" w:sz="4" w:space="0" w:color="000000"/>
            </w:tcBorders>
            <w:shd w:val="clear" w:color="auto" w:fill="auto"/>
          </w:tcPr>
          <w:p w:rsidR="00860782" w:rsidRDefault="00860782" w:rsidP="00860782">
            <w:pPr>
              <w:jc w:val="both"/>
            </w:pPr>
            <w:r>
              <w:rPr>
                <w:sz w:val="22"/>
                <w:szCs w:val="22"/>
              </w:rPr>
              <w:t>Минимальный/максимальный размер земельного участка – 500/ 50 000 кв.</w:t>
            </w:r>
          </w:p>
          <w:p w:rsidR="0015708A" w:rsidRDefault="0015708A" w:rsidP="00527964">
            <w:pPr>
              <w:jc w:val="both"/>
            </w:pPr>
            <w:r>
              <w:t>Этажность – не более 3 этажей.</w:t>
            </w:r>
          </w:p>
          <w:p w:rsidR="0015708A" w:rsidRDefault="0015708A" w:rsidP="00527964">
            <w:pPr>
              <w:jc w:val="both"/>
            </w:pPr>
            <w:r>
              <w:t xml:space="preserve">Высота этажа – не более 6 м.  </w:t>
            </w:r>
          </w:p>
          <w:p w:rsidR="0015708A" w:rsidRDefault="0015708A" w:rsidP="00527964">
            <w:pPr>
              <w:jc w:val="both"/>
            </w:pPr>
            <w:r>
              <w:t xml:space="preserve">Высота – не более 20 м. </w:t>
            </w:r>
          </w:p>
          <w:p w:rsidR="0015708A" w:rsidRDefault="0015708A" w:rsidP="00527964">
            <w:pPr>
              <w:jc w:val="both"/>
            </w:pPr>
            <w:r>
              <w:t>Озеленение – не менее 10% от площади земельного участка.</w:t>
            </w:r>
          </w:p>
          <w:p w:rsidR="0015708A" w:rsidRDefault="0015708A" w:rsidP="00527964">
            <w:pPr>
              <w:jc w:val="both"/>
            </w:pPr>
            <w:r>
              <w:t>Расстояние от АЗС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не менее 50 м. Указанное расстояние следует определять от топливораздаточных колонок и подземных резервуаров для хранения жидкого топлива.</w:t>
            </w:r>
          </w:p>
          <w:p w:rsidR="0015708A" w:rsidRDefault="0015708A" w:rsidP="00527964">
            <w:pPr>
              <w:jc w:val="both"/>
            </w:pPr>
            <w:r>
              <w:t xml:space="preserve">Размещаются в соответствии с СанПиН 2.2.1/2.1.1.2739-10. При условии наличия подключения к системе централизованной канализации или локальной системы водоочистки. </w:t>
            </w:r>
          </w:p>
          <w:p w:rsidR="0015708A" w:rsidRDefault="0015708A" w:rsidP="00527964">
            <w:pPr>
              <w:jc w:val="both"/>
            </w:pPr>
            <w:r>
              <w:t>Высота ограждения - 2 м.</w:t>
            </w:r>
          </w:p>
        </w:tc>
      </w:tr>
    </w:tbl>
    <w:p w:rsidR="0015708A" w:rsidRDefault="0015708A" w:rsidP="0015708A">
      <w:pPr>
        <w:spacing w:after="200" w:line="276" w:lineRule="auto"/>
        <w:rPr>
          <w:b/>
          <w:sz w:val="22"/>
          <w:szCs w:val="22"/>
        </w:rPr>
      </w:pPr>
    </w:p>
    <w:p w:rsidR="0015708A" w:rsidRDefault="0015708A" w:rsidP="0015708A">
      <w:pPr>
        <w:pageBreakBefore/>
        <w:ind w:firstLine="567"/>
        <w:jc w:val="both"/>
        <w:rPr>
          <w:b/>
          <w:sz w:val="22"/>
          <w:szCs w:val="22"/>
        </w:rPr>
      </w:pPr>
      <w:r>
        <w:rPr>
          <w:b/>
        </w:rPr>
        <w:lastRenderedPageBreak/>
        <w:t>2. ВСПОМОГАТЕЛЬНЫЕ ВИДЫ И ПАРАМЕТРЫ РАЗРЕШЕННОГО ИСПОЛЬЗОВАНИЯ ЗЕМЕЛЬНЫХ УЧАСТКОВ И ОБЪЕКТОВ КАПИТАЛЬНОГО СТРОИТЕЛЬСТВА</w:t>
      </w:r>
    </w:p>
    <w:tbl>
      <w:tblPr>
        <w:tblW w:w="0" w:type="auto"/>
        <w:tblInd w:w="-30" w:type="dxa"/>
        <w:tblLayout w:type="fixed"/>
        <w:tblLook w:val="0000" w:firstRow="0" w:lastRow="0" w:firstColumn="0" w:lastColumn="0" w:noHBand="0" w:noVBand="0"/>
      </w:tblPr>
      <w:tblGrid>
        <w:gridCol w:w="9464"/>
        <w:gridCol w:w="6439"/>
      </w:tblGrid>
      <w:tr w:rsidR="0015708A" w:rsidTr="00527964">
        <w:trPr>
          <w:trHeight w:val="245"/>
        </w:trPr>
        <w:tc>
          <w:tcPr>
            <w:tcW w:w="9464"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rPr>
            </w:pPr>
            <w:r>
              <w:rPr>
                <w:b/>
                <w:sz w:val="22"/>
                <w:szCs w:val="22"/>
              </w:rPr>
              <w:t>ВИДЫ ИСПОЛЬЗОВАНИЯ</w:t>
            </w:r>
          </w:p>
        </w:tc>
        <w:tc>
          <w:tcPr>
            <w:tcW w:w="6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527964">
        <w:tc>
          <w:tcPr>
            <w:tcW w:w="9464" w:type="dxa"/>
            <w:tcBorders>
              <w:top w:val="single" w:sz="4" w:space="0" w:color="000000"/>
              <w:left w:val="single" w:sz="4" w:space="0" w:color="000000"/>
              <w:bottom w:val="single" w:sz="4" w:space="0" w:color="000000"/>
            </w:tcBorders>
            <w:shd w:val="clear" w:color="auto" w:fill="auto"/>
          </w:tcPr>
          <w:p w:rsidR="0015708A" w:rsidRDefault="0015708A" w:rsidP="00527964">
            <w:pPr>
              <w:jc w:val="both"/>
            </w:pPr>
            <w:r>
              <w:t>Сооружения и коммуникации железнодорожного, автомобильного и пр. транспорта;</w:t>
            </w:r>
          </w:p>
          <w:p w:rsidR="0015708A" w:rsidRDefault="0015708A" w:rsidP="00527964">
            <w:pPr>
              <w:jc w:val="both"/>
            </w:pPr>
            <w:r>
              <w:t>Перроны, привокзальные площади;</w:t>
            </w:r>
          </w:p>
          <w:p w:rsidR="0015708A" w:rsidRDefault="0015708A" w:rsidP="00527964">
            <w:pPr>
              <w:jc w:val="both"/>
            </w:pPr>
            <w:r>
              <w:t>Служебно-технические и вспомогательные помещения и сооружения</w:t>
            </w:r>
          </w:p>
          <w:p w:rsidR="0015708A" w:rsidRDefault="0015708A" w:rsidP="00527964">
            <w:pPr>
              <w:jc w:val="both"/>
            </w:pPr>
            <w:r>
              <w:t xml:space="preserve">Гаражи, склады, объекты хозяйственного назначения; </w:t>
            </w:r>
          </w:p>
          <w:p w:rsidR="0015708A" w:rsidRDefault="0015708A" w:rsidP="00527964">
            <w:pPr>
              <w:jc w:val="both"/>
            </w:pPr>
            <w:r>
              <w:t>Наземные автостоянки, парковки для временного хранения автотранспорта, многоуровневые парковки.</w:t>
            </w:r>
          </w:p>
          <w:p w:rsidR="0015708A" w:rsidRDefault="0015708A" w:rsidP="00527964">
            <w:pPr>
              <w:jc w:val="both"/>
            </w:pPr>
            <w:r>
              <w:t>Объекты санитарно-технического назначения;</w:t>
            </w:r>
          </w:p>
          <w:p w:rsidR="0015708A" w:rsidRDefault="0015708A" w:rsidP="00527964">
            <w:pPr>
              <w:jc w:val="both"/>
            </w:pPr>
            <w:r>
              <w:t>Объекты пожарной охраны, пожарные водоемы;</w:t>
            </w:r>
          </w:p>
          <w:p w:rsidR="0015708A" w:rsidRDefault="0015708A" w:rsidP="00527964">
            <w:pPr>
              <w:jc w:val="both"/>
            </w:pPr>
            <w:r>
              <w:t>Объекты инженерной инфраструктуры и линейные объекты вспомогательного инженерного назначения;</w:t>
            </w:r>
          </w:p>
          <w:p w:rsidR="0015708A" w:rsidRDefault="0015708A" w:rsidP="00527964">
            <w:pPr>
              <w:jc w:val="both"/>
            </w:pPr>
            <w:r>
              <w:t>Санитарно-защитные зоны.</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r>
              <w:t>Максимальное количество надземных этажей – не более 1 этажа.</w:t>
            </w:r>
          </w:p>
          <w:p w:rsidR="0015708A" w:rsidRDefault="0015708A" w:rsidP="00527964">
            <w:r>
              <w:t>Максимальная высота – до 6 м, высота этажа – до 6 м.</w:t>
            </w:r>
          </w:p>
          <w:p w:rsidR="0015708A" w:rsidRDefault="0015708A" w:rsidP="00527964">
            <w:r>
              <w:t>Отдельно стоящие или встроенно-пристроенные.</w:t>
            </w:r>
          </w:p>
        </w:tc>
      </w:tr>
    </w:tbl>
    <w:p w:rsidR="0015708A" w:rsidRDefault="0015708A" w:rsidP="0015708A">
      <w:pPr>
        <w:tabs>
          <w:tab w:val="left" w:pos="2520"/>
        </w:tabs>
        <w:ind w:left="142" w:hanging="142"/>
        <w:rPr>
          <w:b/>
        </w:rPr>
      </w:pPr>
    </w:p>
    <w:p w:rsidR="0015708A" w:rsidRDefault="0015708A" w:rsidP="0015708A">
      <w:pPr>
        <w:rPr>
          <w:b/>
        </w:rPr>
      </w:pPr>
      <w:r>
        <w:rPr>
          <w:b/>
        </w:rPr>
        <w:t>3. УСЛОВНО РАЗРЕШЕННЫЕ ВИДЫ И ПАРАМЕТРЫ ИСПОЛЬЗОВАНИЯ ЗЕМЕЛЬНЫХ УЧАСТКОВ И ОБЪЕКТОВ КАПИТАЛЬНОГО СТРОИТЕЛЬСТВА</w:t>
      </w:r>
    </w:p>
    <w:tbl>
      <w:tblPr>
        <w:tblW w:w="0" w:type="auto"/>
        <w:tblInd w:w="-60" w:type="dxa"/>
        <w:tblLayout w:type="fixed"/>
        <w:tblLook w:val="0000" w:firstRow="0" w:lastRow="0" w:firstColumn="0" w:lastColumn="0" w:noHBand="0" w:noVBand="0"/>
      </w:tblPr>
      <w:tblGrid>
        <w:gridCol w:w="9464"/>
        <w:gridCol w:w="6499"/>
      </w:tblGrid>
      <w:tr w:rsidR="0015708A" w:rsidTr="00527964">
        <w:trPr>
          <w:trHeight w:val="552"/>
        </w:trPr>
        <w:tc>
          <w:tcPr>
            <w:tcW w:w="9464" w:type="dxa"/>
            <w:tcBorders>
              <w:top w:val="single" w:sz="8" w:space="0" w:color="000000"/>
              <w:left w:val="single" w:sz="8" w:space="0" w:color="000000"/>
              <w:bottom w:val="single" w:sz="8" w:space="0" w:color="000000"/>
            </w:tcBorders>
            <w:shd w:val="clear" w:color="auto" w:fill="auto"/>
            <w:vAlign w:val="center"/>
          </w:tcPr>
          <w:p w:rsidR="0015708A" w:rsidRDefault="0015708A" w:rsidP="00527964">
            <w:pPr>
              <w:tabs>
                <w:tab w:val="left" w:pos="2520"/>
              </w:tabs>
              <w:jc w:val="center"/>
              <w:rPr>
                <w:b/>
              </w:rPr>
            </w:pPr>
            <w:r>
              <w:rPr>
                <w:b/>
              </w:rPr>
              <w:t>ВИДЫ ИСПОЛЬЗОВАНИЯ</w:t>
            </w:r>
          </w:p>
        </w:tc>
        <w:tc>
          <w:tcPr>
            <w:tcW w:w="6499" w:type="dxa"/>
            <w:tcBorders>
              <w:top w:val="single" w:sz="8" w:space="0" w:color="000000"/>
              <w:left w:val="single" w:sz="8" w:space="0" w:color="000000"/>
              <w:bottom w:val="single" w:sz="8" w:space="0" w:color="000000"/>
              <w:right w:val="single" w:sz="8"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527964">
        <w:trPr>
          <w:trHeight w:val="264"/>
        </w:trPr>
        <w:tc>
          <w:tcPr>
            <w:tcW w:w="9464" w:type="dxa"/>
            <w:tcBorders>
              <w:top w:val="single" w:sz="8" w:space="0" w:color="000000"/>
              <w:left w:val="single" w:sz="8" w:space="0" w:color="000000"/>
              <w:bottom w:val="single" w:sz="8" w:space="0" w:color="000000"/>
            </w:tcBorders>
            <w:shd w:val="clear" w:color="auto" w:fill="auto"/>
          </w:tcPr>
          <w:p w:rsidR="0015708A" w:rsidRDefault="0015708A" w:rsidP="00527964">
            <w:pPr>
              <w:jc w:val="both"/>
            </w:pPr>
            <w:r>
              <w:t>объекты социального и коммунально-бытового назначения, предпринимательской деятельности,  объектов делового,  финансового назначения, общественные организационные пункты охраны, страховые фирмы и прочие подобные организации, офисы.</w:t>
            </w:r>
            <w:r>
              <w:rPr>
                <w:sz w:val="20"/>
                <w:szCs w:val="20"/>
              </w:rPr>
              <w:t xml:space="preserve"> </w:t>
            </w:r>
          </w:p>
          <w:p w:rsidR="0015708A" w:rsidRDefault="0015708A" w:rsidP="00527964">
            <w:pPr>
              <w:jc w:val="both"/>
            </w:pPr>
            <w:r>
              <w:t>объекты торговли, общественного питания, социального и коммунально-бытового назначения.</w:t>
            </w:r>
          </w:p>
        </w:tc>
        <w:tc>
          <w:tcPr>
            <w:tcW w:w="6499" w:type="dxa"/>
            <w:tcBorders>
              <w:top w:val="single" w:sz="8" w:space="0" w:color="000000"/>
              <w:left w:val="single" w:sz="8" w:space="0" w:color="000000"/>
              <w:bottom w:val="single" w:sz="8" w:space="0" w:color="000000"/>
              <w:right w:val="single" w:sz="8" w:space="0" w:color="000000"/>
            </w:tcBorders>
            <w:shd w:val="clear" w:color="auto" w:fill="auto"/>
          </w:tcPr>
          <w:p w:rsidR="00860782" w:rsidRDefault="00860782" w:rsidP="00860782">
            <w:pPr>
              <w:jc w:val="both"/>
            </w:pPr>
            <w:r>
              <w:rPr>
                <w:sz w:val="22"/>
                <w:szCs w:val="22"/>
              </w:rPr>
              <w:t>Минимальный/максимальный размер земельного участка – 50/ 5 000 кв.</w:t>
            </w:r>
          </w:p>
          <w:p w:rsidR="0015708A" w:rsidRDefault="0015708A" w:rsidP="00527964">
            <w:pPr>
              <w:jc w:val="both"/>
            </w:pPr>
            <w:r>
              <w:t>Максимальное количество надземных этажей  – не более 2 этажей.</w:t>
            </w:r>
          </w:p>
          <w:p w:rsidR="0015708A" w:rsidRDefault="0015708A" w:rsidP="00527964">
            <w:pPr>
              <w:jc w:val="both"/>
            </w:pPr>
            <w:r>
              <w:t>Максимальная высота – до 6 м, высота этажа – до 3м. Общая площадь помещений  - до 100 кв. м.</w:t>
            </w:r>
          </w:p>
        </w:tc>
      </w:tr>
    </w:tbl>
    <w:p w:rsidR="0015708A" w:rsidRDefault="0015708A" w:rsidP="0015708A">
      <w:pPr>
        <w:sectPr w:rsidR="0015708A">
          <w:footerReference w:type="even" r:id="rId70"/>
          <w:footerReference w:type="default" r:id="rId71"/>
          <w:footerReference w:type="first" r:id="rId72"/>
          <w:pgSz w:w="16838" w:h="11906" w:orient="landscape"/>
          <w:pgMar w:top="993" w:right="567" w:bottom="1276" w:left="567" w:header="720" w:footer="709" w:gutter="0"/>
          <w:cols w:space="720"/>
          <w:titlePg/>
          <w:docGrid w:linePitch="360"/>
        </w:sectPr>
      </w:pPr>
    </w:p>
    <w:p w:rsidR="0015708A" w:rsidRDefault="0015708A" w:rsidP="0015708A">
      <w:pPr>
        <w:ind w:firstLine="709"/>
        <w:jc w:val="center"/>
        <w:rPr>
          <w:b/>
          <w:color w:val="000000"/>
          <w:u w:val="single"/>
        </w:rPr>
      </w:pPr>
      <w:r>
        <w:rPr>
          <w:b/>
          <w:color w:val="000000"/>
          <w:u w:val="single"/>
        </w:rPr>
        <w:lastRenderedPageBreak/>
        <w:t>ИТ-3. Зона инженерно-технических объектов и сооружений жилищно-коммунального хозяйства.</w:t>
      </w:r>
    </w:p>
    <w:p w:rsidR="0015708A" w:rsidRDefault="0015708A" w:rsidP="0015708A">
      <w:pPr>
        <w:tabs>
          <w:tab w:val="left" w:pos="2520"/>
        </w:tabs>
        <w:jc w:val="center"/>
        <w:rPr>
          <w:b/>
          <w:color w:val="000000"/>
          <w:u w:val="single"/>
        </w:rPr>
      </w:pPr>
    </w:p>
    <w:p w:rsidR="0015708A" w:rsidRDefault="0015708A" w:rsidP="0015708A">
      <w:pPr>
        <w:tabs>
          <w:tab w:val="left" w:pos="2520"/>
        </w:tabs>
        <w:jc w:val="center"/>
        <w:rPr>
          <w:b/>
        </w:rPr>
      </w:pPr>
    </w:p>
    <w:p w:rsidR="0015708A" w:rsidRDefault="0015708A" w:rsidP="0015708A">
      <w:pPr>
        <w:rPr>
          <w:b/>
        </w:rPr>
      </w:pPr>
      <w:r>
        <w:rPr>
          <w:b/>
        </w:rPr>
        <w:t>1. ОСНОВНЫЕ ВИДЫ И ПАРАМЕТРЫ РАЗРЕШЕННОГО ИСПОЛЬЗОВАНИЯ ЗЕМЕЛЬНЫХ УЧАСТКОВ И ОБЪЕКТОВ КАПИТАЛЬНОГО СТРОИТЕЛЬСТВА</w:t>
      </w:r>
    </w:p>
    <w:tbl>
      <w:tblPr>
        <w:tblW w:w="0" w:type="auto"/>
        <w:tblInd w:w="108" w:type="dxa"/>
        <w:tblLayout w:type="fixed"/>
        <w:tblLook w:val="0000" w:firstRow="0" w:lastRow="0" w:firstColumn="0" w:lastColumn="0" w:noHBand="0" w:noVBand="0"/>
      </w:tblPr>
      <w:tblGrid>
        <w:gridCol w:w="7054"/>
        <w:gridCol w:w="8741"/>
      </w:tblGrid>
      <w:tr w:rsidR="0015708A" w:rsidTr="00527964">
        <w:trPr>
          <w:trHeight w:val="552"/>
          <w:tblHeader/>
        </w:trPr>
        <w:tc>
          <w:tcPr>
            <w:tcW w:w="7054"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rPr>
            </w:pPr>
            <w:r>
              <w:rPr>
                <w:b/>
              </w:rPr>
              <w:t>ВИДЫ ИСПОЛЬЗОВАНИЯ</w:t>
            </w:r>
          </w:p>
        </w:tc>
        <w:tc>
          <w:tcPr>
            <w:tcW w:w="8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527964">
        <w:trPr>
          <w:trHeight w:val="552"/>
        </w:trPr>
        <w:tc>
          <w:tcPr>
            <w:tcW w:w="7054" w:type="dxa"/>
            <w:tcBorders>
              <w:top w:val="single" w:sz="4" w:space="0" w:color="000000"/>
              <w:left w:val="single" w:sz="4" w:space="0" w:color="000000"/>
              <w:bottom w:val="single" w:sz="4" w:space="0" w:color="000000"/>
            </w:tcBorders>
            <w:shd w:val="clear" w:color="auto" w:fill="auto"/>
          </w:tcPr>
          <w:p w:rsidR="0015708A" w:rsidRDefault="0015708A" w:rsidP="00527964">
            <w:pPr>
              <w:tabs>
                <w:tab w:val="left" w:pos="0"/>
              </w:tabs>
              <w:spacing w:line="200" w:lineRule="atLeast"/>
            </w:pPr>
            <w:r>
              <w:t>Головные объекты (энергоснабжения, газоснабжения, водоснабжения, канализации, теплоснабжения):</w:t>
            </w:r>
          </w:p>
          <w:p w:rsidR="0015708A" w:rsidRDefault="0015708A" w:rsidP="00527964">
            <w:r>
              <w:t>-  тепловые электроцентрали  (ПГУ-ТЭЦ,ТЭЦ),</w:t>
            </w:r>
          </w:p>
          <w:p w:rsidR="0015708A" w:rsidRDefault="0015708A" w:rsidP="00527964">
            <w:r>
              <w:t>-  котельные, бойлерные,</w:t>
            </w:r>
          </w:p>
          <w:p w:rsidR="0015708A" w:rsidRDefault="0015708A" w:rsidP="00527964">
            <w:r>
              <w:t>-  центральные распределительные подстанции (ЦРП),</w:t>
            </w:r>
          </w:p>
          <w:p w:rsidR="0015708A" w:rsidRDefault="0015708A" w:rsidP="00527964">
            <w:r>
              <w:t>-  распределительные подстанции (РП),</w:t>
            </w:r>
          </w:p>
          <w:p w:rsidR="0015708A" w:rsidRDefault="0015708A" w:rsidP="00527964">
            <w:r>
              <w:t>-  трансформаторные подстанции  (ТП),</w:t>
            </w:r>
          </w:p>
          <w:p w:rsidR="0015708A" w:rsidRDefault="0015708A" w:rsidP="00527964">
            <w:r>
              <w:t>-  водозаборы, резервуары  для хранения воды,</w:t>
            </w:r>
          </w:p>
          <w:p w:rsidR="0015708A" w:rsidRDefault="0015708A" w:rsidP="00527964">
            <w:r>
              <w:t>-  насосные станции водоснабжения,</w:t>
            </w:r>
          </w:p>
          <w:p w:rsidR="0015708A" w:rsidRDefault="0015708A" w:rsidP="00527964">
            <w:r>
              <w:t>-  канализационные насосные станции,</w:t>
            </w:r>
          </w:p>
          <w:p w:rsidR="0015708A" w:rsidRDefault="0015708A" w:rsidP="00527964">
            <w:r>
              <w:t>-  очистные сооружения,</w:t>
            </w:r>
          </w:p>
          <w:p w:rsidR="0015708A" w:rsidRDefault="0015708A" w:rsidP="00527964">
            <w:r>
              <w:t>- линейные объекты (инженерные коммуникации водоснабжения, водоотведения);</w:t>
            </w:r>
          </w:p>
          <w:p w:rsidR="0015708A" w:rsidRDefault="0015708A" w:rsidP="00527964">
            <w:r>
              <w:t xml:space="preserve">-  газораспределительные станции  (ГРС), </w:t>
            </w:r>
          </w:p>
          <w:p w:rsidR="0015708A" w:rsidRDefault="0015708A" w:rsidP="00527964">
            <w:r>
              <w:t>-  газораспределительные пункты  (ГРП),</w:t>
            </w:r>
          </w:p>
          <w:p w:rsidR="0015708A" w:rsidRDefault="0015708A" w:rsidP="00527964">
            <w:r>
              <w:t>-  линейные объекты (инженерные коммуникации газоснабжения);</w:t>
            </w:r>
          </w:p>
          <w:p w:rsidR="0015708A" w:rsidRDefault="0015708A" w:rsidP="00527964">
            <w:r>
              <w:t>-  автоматические телефонные станции,</w:t>
            </w:r>
          </w:p>
          <w:p w:rsidR="0015708A" w:rsidRDefault="0015708A" w:rsidP="00527964">
            <w:pPr>
              <w:tabs>
                <w:tab w:val="left" w:pos="0"/>
              </w:tabs>
              <w:spacing w:line="200" w:lineRule="atLeast"/>
            </w:pPr>
            <w:r>
              <w:t>-  антенны, башни сотовой радиорелейной и спутниковой связи.</w:t>
            </w:r>
          </w:p>
          <w:p w:rsidR="0015708A" w:rsidRDefault="0015708A" w:rsidP="00527964">
            <w:pPr>
              <w:tabs>
                <w:tab w:val="left" w:pos="0"/>
              </w:tabs>
              <w:spacing w:line="200" w:lineRule="atLeast"/>
            </w:pPr>
            <w:r>
              <w:t>Метеорологические станции</w:t>
            </w:r>
          </w:p>
          <w:p w:rsidR="0015708A" w:rsidRDefault="0015708A" w:rsidP="00527964">
            <w:pPr>
              <w:tabs>
                <w:tab w:val="left" w:pos="0"/>
              </w:tabs>
              <w:spacing w:line="200" w:lineRule="atLeast"/>
              <w:rPr>
                <w:lang w:eastAsia="ru-RU"/>
              </w:rPr>
            </w:pPr>
            <w:r>
              <w:t>Аэрологические станции</w:t>
            </w:r>
          </w:p>
        </w:tc>
        <w:tc>
          <w:tcPr>
            <w:tcW w:w="8741" w:type="dxa"/>
            <w:tcBorders>
              <w:top w:val="single" w:sz="4" w:space="0" w:color="000000"/>
              <w:left w:val="single" w:sz="4" w:space="0" w:color="000000"/>
              <w:bottom w:val="single" w:sz="4" w:space="0" w:color="000000"/>
              <w:right w:val="single" w:sz="4" w:space="0" w:color="000000"/>
            </w:tcBorders>
            <w:shd w:val="clear" w:color="auto" w:fill="auto"/>
          </w:tcPr>
          <w:p w:rsidR="00860782" w:rsidRDefault="00860782" w:rsidP="00860782">
            <w:pPr>
              <w:jc w:val="both"/>
            </w:pPr>
            <w:r>
              <w:rPr>
                <w:sz w:val="22"/>
                <w:szCs w:val="22"/>
              </w:rPr>
              <w:t>Минимальный/максимальный размер земельного участка – 20/ 50 000 кв.</w:t>
            </w:r>
          </w:p>
          <w:p w:rsidR="00860782" w:rsidRDefault="00860782" w:rsidP="00527964"/>
          <w:p w:rsidR="0015708A" w:rsidRDefault="0015708A" w:rsidP="00527964">
            <w:r>
              <w:t xml:space="preserve">Минимальная длина стороны по фасаду  — не нормируется, </w:t>
            </w:r>
            <w:r>
              <w:rPr>
                <w:color w:val="000000"/>
                <w:lang w:eastAsia="ru-RU"/>
              </w:rPr>
              <w:t xml:space="preserve"> </w:t>
            </w:r>
          </w:p>
          <w:p w:rsidR="0015708A" w:rsidRDefault="0015708A" w:rsidP="00527964">
            <w:r>
              <w:t xml:space="preserve">Минимальная (глубина участка)  ширина -    не нормируется, </w:t>
            </w:r>
            <w:r>
              <w:rPr>
                <w:color w:val="000000"/>
                <w:lang w:eastAsia="ru-RU"/>
              </w:rPr>
              <w:t xml:space="preserve"> </w:t>
            </w:r>
          </w:p>
          <w:p w:rsidR="0015708A" w:rsidRDefault="0015708A" w:rsidP="00527964">
            <w:r>
              <w:t xml:space="preserve">Максимальный процент застройки  - не нормируется.  </w:t>
            </w:r>
            <w:r>
              <w:rPr>
                <w:color w:val="000000"/>
                <w:lang w:eastAsia="ru-RU"/>
              </w:rPr>
              <w:t xml:space="preserve"> </w:t>
            </w:r>
          </w:p>
          <w:p w:rsidR="0015708A" w:rsidRDefault="0015708A" w:rsidP="00527964">
            <w:r>
              <w:t xml:space="preserve">Минимальный процент озеленения  - 20%. </w:t>
            </w:r>
            <w:r>
              <w:rPr>
                <w:color w:val="000000"/>
                <w:lang w:eastAsia="ru-RU"/>
              </w:rPr>
              <w:t xml:space="preserve"> </w:t>
            </w:r>
          </w:p>
          <w:p w:rsidR="0015708A" w:rsidRDefault="0015708A" w:rsidP="00527964">
            <w:pPr>
              <w:jc w:val="both"/>
            </w:pPr>
            <w:r>
              <w:t>Предельная высота ограждения – 2м.</w:t>
            </w:r>
          </w:p>
        </w:tc>
      </w:tr>
      <w:tr w:rsidR="0015708A" w:rsidTr="00527964">
        <w:trPr>
          <w:trHeight w:val="552"/>
        </w:trPr>
        <w:tc>
          <w:tcPr>
            <w:tcW w:w="7054" w:type="dxa"/>
            <w:tcBorders>
              <w:top w:val="single" w:sz="4" w:space="0" w:color="000000"/>
              <w:left w:val="single" w:sz="4" w:space="0" w:color="000000"/>
              <w:bottom w:val="single" w:sz="4" w:space="0" w:color="000000"/>
            </w:tcBorders>
            <w:shd w:val="clear" w:color="auto" w:fill="auto"/>
          </w:tcPr>
          <w:p w:rsidR="0015708A" w:rsidRDefault="0015708A" w:rsidP="00527964">
            <w:pPr>
              <w:tabs>
                <w:tab w:val="left" w:pos="0"/>
              </w:tabs>
              <w:spacing w:line="200" w:lineRule="atLeast"/>
            </w:pPr>
            <w:r>
              <w:t>Офисы, конторы, административные службы (энергоснабжения, газоснабжения, водоснабжения, канализации, теплоснабжения).</w:t>
            </w:r>
          </w:p>
        </w:tc>
        <w:tc>
          <w:tcPr>
            <w:tcW w:w="8741"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jc w:val="both"/>
            </w:pPr>
            <w:r>
              <w:t xml:space="preserve">Этажность – не более 1 </w:t>
            </w:r>
            <w:proofErr w:type="spellStart"/>
            <w:r>
              <w:t>эт</w:t>
            </w:r>
            <w:proofErr w:type="spellEnd"/>
            <w:r>
              <w:t>.</w:t>
            </w:r>
          </w:p>
          <w:p w:rsidR="0015708A" w:rsidRDefault="0015708A" w:rsidP="00527964">
            <w:pPr>
              <w:jc w:val="both"/>
            </w:pPr>
            <w:r>
              <w:t xml:space="preserve">Высота этажа – не более  6 м. </w:t>
            </w:r>
          </w:p>
          <w:p w:rsidR="0015708A" w:rsidRDefault="0015708A" w:rsidP="00527964">
            <w:pPr>
              <w:jc w:val="both"/>
            </w:pPr>
            <w:r>
              <w:t>Озеленение – не менее 10% от площади земельного участка.</w:t>
            </w:r>
          </w:p>
        </w:tc>
      </w:tr>
    </w:tbl>
    <w:p w:rsidR="0015708A" w:rsidRDefault="0015708A" w:rsidP="0015708A">
      <w:pPr>
        <w:spacing w:after="200" w:line="276" w:lineRule="auto"/>
        <w:rPr>
          <w:b/>
        </w:rPr>
      </w:pPr>
    </w:p>
    <w:p w:rsidR="0015708A" w:rsidRDefault="0015708A" w:rsidP="0015708A">
      <w:pPr>
        <w:ind w:firstLine="567"/>
        <w:jc w:val="both"/>
        <w:rPr>
          <w:b/>
          <w:sz w:val="22"/>
          <w:szCs w:val="22"/>
        </w:rPr>
      </w:pPr>
      <w:r>
        <w:rPr>
          <w:b/>
        </w:rPr>
        <w:lastRenderedPageBreak/>
        <w:t>2. ВСПОМОГАТЕЛЬНЫЕ ВИДЫ И ПАРАМЕТРЫ РАЗРЕШЕННОГО ИСПОЛЬЗОВАНИЯ ЗЕМЕЛЬНЫХ УЧАСТКОВ И ОБЪЕКТОВ КАПИТАЛЬНОГО СТРОИТЕЛЬСТВА</w:t>
      </w:r>
    </w:p>
    <w:tbl>
      <w:tblPr>
        <w:tblW w:w="0" w:type="auto"/>
        <w:tblInd w:w="-30" w:type="dxa"/>
        <w:tblLayout w:type="fixed"/>
        <w:tblLook w:val="0000" w:firstRow="0" w:lastRow="0" w:firstColumn="0" w:lastColumn="0" w:noHBand="0" w:noVBand="0"/>
      </w:tblPr>
      <w:tblGrid>
        <w:gridCol w:w="9464"/>
        <w:gridCol w:w="6439"/>
      </w:tblGrid>
      <w:tr w:rsidR="0015708A" w:rsidTr="00527964">
        <w:trPr>
          <w:trHeight w:val="245"/>
        </w:trPr>
        <w:tc>
          <w:tcPr>
            <w:tcW w:w="9464"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rPr>
            </w:pPr>
            <w:r>
              <w:rPr>
                <w:b/>
                <w:sz w:val="22"/>
                <w:szCs w:val="22"/>
              </w:rPr>
              <w:t>ВИДЫ ИСПОЛЬЗОВАНИЯ</w:t>
            </w:r>
          </w:p>
        </w:tc>
        <w:tc>
          <w:tcPr>
            <w:tcW w:w="6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527964">
        <w:tc>
          <w:tcPr>
            <w:tcW w:w="9464" w:type="dxa"/>
            <w:tcBorders>
              <w:top w:val="single" w:sz="4" w:space="0" w:color="000000"/>
              <w:left w:val="single" w:sz="4" w:space="0" w:color="000000"/>
              <w:bottom w:val="single" w:sz="4" w:space="0" w:color="000000"/>
            </w:tcBorders>
            <w:shd w:val="clear" w:color="auto" w:fill="auto"/>
          </w:tcPr>
          <w:p w:rsidR="0015708A" w:rsidRDefault="0015708A" w:rsidP="00527964">
            <w:pPr>
              <w:jc w:val="both"/>
            </w:pPr>
            <w:r>
              <w:t>Служебно-технические и вспомогательные помещения и сооружения</w:t>
            </w:r>
          </w:p>
          <w:p w:rsidR="0015708A" w:rsidRDefault="0015708A" w:rsidP="00527964">
            <w:pPr>
              <w:jc w:val="both"/>
            </w:pPr>
            <w:r>
              <w:t xml:space="preserve">Гаражи, склады, объекты хозяйственного назначения; </w:t>
            </w:r>
          </w:p>
          <w:p w:rsidR="0015708A" w:rsidRDefault="0015708A" w:rsidP="00527964">
            <w:pPr>
              <w:jc w:val="both"/>
            </w:pPr>
            <w:r>
              <w:t>Наземные автостоянки, парковки для временного хранения автотранспорта.</w:t>
            </w:r>
          </w:p>
          <w:p w:rsidR="0015708A" w:rsidRDefault="0015708A" w:rsidP="00527964">
            <w:pPr>
              <w:jc w:val="both"/>
            </w:pPr>
            <w:r>
              <w:t>Объекты санитарно-технического назначения;</w:t>
            </w:r>
          </w:p>
          <w:p w:rsidR="0015708A" w:rsidRDefault="0015708A" w:rsidP="00527964">
            <w:pPr>
              <w:jc w:val="both"/>
            </w:pPr>
            <w:r>
              <w:t>Объекты пожарной охраны, пожарные водоемы;</w:t>
            </w:r>
          </w:p>
          <w:p w:rsidR="0015708A" w:rsidRDefault="0015708A" w:rsidP="00527964">
            <w:pPr>
              <w:jc w:val="both"/>
            </w:pPr>
            <w:r>
              <w:t>Объекты инженерной инфраструктуры и линейные объекты вспомогательного инженерного назначения.</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r>
              <w:t>Максимальное количество надземных этажей – не более 2 этажей.</w:t>
            </w:r>
          </w:p>
          <w:p w:rsidR="0015708A" w:rsidRDefault="0015708A" w:rsidP="00527964">
            <w:r>
              <w:t>Максимальная высота – до 9 м, высота этажа – до 6 м.</w:t>
            </w:r>
          </w:p>
          <w:p w:rsidR="0015708A" w:rsidRDefault="0015708A" w:rsidP="00527964">
            <w:r>
              <w:t>Отдельно стоящие или встроенно-пристроенные.</w:t>
            </w:r>
          </w:p>
        </w:tc>
      </w:tr>
    </w:tbl>
    <w:p w:rsidR="0015708A" w:rsidRDefault="0015708A" w:rsidP="0015708A">
      <w:pPr>
        <w:tabs>
          <w:tab w:val="left" w:pos="2520"/>
        </w:tabs>
        <w:ind w:left="142" w:hanging="142"/>
        <w:rPr>
          <w:b/>
        </w:rPr>
      </w:pPr>
    </w:p>
    <w:p w:rsidR="0015708A" w:rsidRDefault="0015708A" w:rsidP="0015708A">
      <w:pPr>
        <w:rPr>
          <w:b/>
          <w:color w:val="000000"/>
          <w:u w:val="single"/>
        </w:rPr>
      </w:pPr>
      <w:r>
        <w:rPr>
          <w:b/>
        </w:rPr>
        <w:t>3. УСЛОВНО РАЗРЕШЕННЫЕ ВИДЫ И ПАРАМЕТРЫ ИСПОЛЬЗОВАНИЯ ЗЕМЕЛЬНЫХ УЧАСТКОВ И ОБЪЕКТОВ КАПИТАЛЬНОГО СТРОИТЕЛЬСТВА – нет.</w:t>
      </w:r>
    </w:p>
    <w:p w:rsidR="0015708A" w:rsidRDefault="0015708A" w:rsidP="0015708A">
      <w:pPr>
        <w:pageBreakBefore/>
        <w:ind w:firstLine="709"/>
        <w:jc w:val="center"/>
        <w:rPr>
          <w:b/>
          <w:color w:val="000000"/>
          <w:u w:val="single"/>
        </w:rPr>
      </w:pPr>
      <w:r>
        <w:rPr>
          <w:b/>
          <w:color w:val="000000"/>
          <w:u w:val="single"/>
        </w:rPr>
        <w:lastRenderedPageBreak/>
        <w:t>ИТ-4. Зона водозаборных сооружений.</w:t>
      </w:r>
    </w:p>
    <w:p w:rsidR="0015708A" w:rsidRDefault="0015708A" w:rsidP="0015708A">
      <w:pPr>
        <w:tabs>
          <w:tab w:val="left" w:pos="2520"/>
        </w:tabs>
        <w:jc w:val="center"/>
        <w:rPr>
          <w:b/>
          <w:color w:val="000000"/>
          <w:u w:val="single"/>
        </w:rPr>
      </w:pPr>
    </w:p>
    <w:p w:rsidR="0015708A" w:rsidRDefault="0015708A" w:rsidP="0015708A">
      <w:pPr>
        <w:tabs>
          <w:tab w:val="left" w:pos="2520"/>
        </w:tabs>
        <w:jc w:val="center"/>
        <w:rPr>
          <w:b/>
        </w:rPr>
      </w:pPr>
    </w:p>
    <w:p w:rsidR="0015708A" w:rsidRDefault="0015708A" w:rsidP="0015708A">
      <w:pPr>
        <w:rPr>
          <w:b/>
        </w:rPr>
      </w:pPr>
      <w:r>
        <w:rPr>
          <w:b/>
        </w:rPr>
        <w:t>1. ОСНОВНЫЕ ВИДЫ И ПАРАМЕТРЫ РАЗРЕШЕННОГО ИСПОЛЬЗОВАНИЯ ЗЕМЕЛЬНЫХ УЧАСТКОВ И ОБЪЕКТОВ КАПИТАЛЬНОГО СТРОИТЕЛЬСТВА</w:t>
      </w:r>
    </w:p>
    <w:tbl>
      <w:tblPr>
        <w:tblW w:w="0" w:type="auto"/>
        <w:tblInd w:w="108" w:type="dxa"/>
        <w:tblLayout w:type="fixed"/>
        <w:tblLook w:val="0000" w:firstRow="0" w:lastRow="0" w:firstColumn="0" w:lastColumn="0" w:noHBand="0" w:noVBand="0"/>
      </w:tblPr>
      <w:tblGrid>
        <w:gridCol w:w="4820"/>
        <w:gridCol w:w="10975"/>
      </w:tblGrid>
      <w:tr w:rsidR="0015708A" w:rsidTr="00527964">
        <w:trPr>
          <w:trHeight w:val="552"/>
          <w:tblHeader/>
        </w:trPr>
        <w:tc>
          <w:tcPr>
            <w:tcW w:w="4820"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rPr>
            </w:pPr>
            <w:r>
              <w:rPr>
                <w:b/>
              </w:rPr>
              <w:t>ВИДЫ ИСПОЛЬЗОВАНИЯ</w:t>
            </w:r>
          </w:p>
        </w:tc>
        <w:tc>
          <w:tcPr>
            <w:tcW w:w="10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527964">
        <w:trPr>
          <w:trHeight w:val="552"/>
        </w:trPr>
        <w:tc>
          <w:tcPr>
            <w:tcW w:w="4820" w:type="dxa"/>
            <w:tcBorders>
              <w:top w:val="single" w:sz="4" w:space="0" w:color="000000"/>
              <w:left w:val="single" w:sz="4" w:space="0" w:color="000000"/>
              <w:bottom w:val="single" w:sz="4" w:space="0" w:color="000000"/>
            </w:tcBorders>
            <w:shd w:val="clear" w:color="auto" w:fill="auto"/>
          </w:tcPr>
          <w:p w:rsidR="0015708A" w:rsidRDefault="0015708A" w:rsidP="00527964">
            <w:pPr>
              <w:tabs>
                <w:tab w:val="left" w:pos="0"/>
              </w:tabs>
              <w:spacing w:line="200" w:lineRule="atLeast"/>
            </w:pPr>
            <w:r>
              <w:t>Водозаборные сооружения</w:t>
            </w:r>
          </w:p>
          <w:p w:rsidR="0015708A" w:rsidRDefault="0015708A" w:rsidP="00527964">
            <w:pPr>
              <w:tabs>
                <w:tab w:val="left" w:pos="0"/>
              </w:tabs>
              <w:spacing w:line="200" w:lineRule="atLeast"/>
            </w:pPr>
            <w:r>
              <w:t>Артезианские скважины</w:t>
            </w:r>
          </w:p>
          <w:p w:rsidR="0015708A" w:rsidRDefault="0015708A" w:rsidP="00527964">
            <w:pPr>
              <w:tabs>
                <w:tab w:val="left" w:pos="0"/>
              </w:tabs>
              <w:spacing w:line="200" w:lineRule="atLeast"/>
            </w:pPr>
            <w:r>
              <w:t>Станции водоподготовки</w:t>
            </w:r>
          </w:p>
          <w:p w:rsidR="0015708A" w:rsidRDefault="0015708A" w:rsidP="00527964">
            <w:pPr>
              <w:tabs>
                <w:tab w:val="left" w:pos="0"/>
              </w:tabs>
              <w:spacing w:line="200" w:lineRule="atLeast"/>
            </w:pPr>
            <w:r>
              <w:t>Водонапорные башни</w:t>
            </w:r>
          </w:p>
          <w:p w:rsidR="0015708A" w:rsidRDefault="0015708A" w:rsidP="00527964">
            <w:pPr>
              <w:tabs>
                <w:tab w:val="left" w:pos="0"/>
              </w:tabs>
              <w:spacing w:line="200" w:lineRule="atLeast"/>
            </w:pPr>
            <w:r>
              <w:t>Резервуары, баки, водоемы</w:t>
            </w:r>
          </w:p>
          <w:p w:rsidR="0015708A" w:rsidRDefault="0015708A" w:rsidP="00527964">
            <w:pPr>
              <w:tabs>
                <w:tab w:val="left" w:pos="0"/>
              </w:tabs>
              <w:spacing w:line="200" w:lineRule="atLeast"/>
            </w:pPr>
            <w:r>
              <w:t>Пожарные резервуары, пожарные водоемы</w:t>
            </w:r>
          </w:p>
          <w:p w:rsidR="0015708A" w:rsidRDefault="0015708A" w:rsidP="00527964">
            <w:pPr>
              <w:tabs>
                <w:tab w:val="left" w:pos="0"/>
              </w:tabs>
              <w:spacing w:line="200" w:lineRule="atLeast"/>
            </w:pPr>
            <w:r>
              <w:t>Насосные станции</w:t>
            </w:r>
          </w:p>
          <w:p w:rsidR="0015708A" w:rsidRDefault="0015708A" w:rsidP="00527964">
            <w:pPr>
              <w:tabs>
                <w:tab w:val="left" w:pos="0"/>
              </w:tabs>
              <w:spacing w:line="200" w:lineRule="atLeast"/>
            </w:pPr>
            <w:r>
              <w:t>Зоны санитарной охраны первого пояса</w:t>
            </w:r>
          </w:p>
        </w:tc>
        <w:tc>
          <w:tcPr>
            <w:tcW w:w="10975" w:type="dxa"/>
            <w:tcBorders>
              <w:top w:val="single" w:sz="4" w:space="0" w:color="000000"/>
              <w:left w:val="single" w:sz="4" w:space="0" w:color="000000"/>
              <w:bottom w:val="single" w:sz="4" w:space="0" w:color="000000"/>
              <w:right w:val="single" w:sz="4" w:space="0" w:color="000000"/>
            </w:tcBorders>
            <w:shd w:val="clear" w:color="auto" w:fill="auto"/>
          </w:tcPr>
          <w:p w:rsidR="00860782" w:rsidRDefault="00860782" w:rsidP="00860782">
            <w:pPr>
              <w:jc w:val="both"/>
            </w:pPr>
            <w:r>
              <w:rPr>
                <w:sz w:val="22"/>
                <w:szCs w:val="22"/>
              </w:rPr>
              <w:t>Минимальный/максимальный размер земельного участка – 50/ 50 000 кв.</w:t>
            </w:r>
          </w:p>
          <w:p w:rsidR="0015708A" w:rsidRDefault="0015708A" w:rsidP="00527964">
            <w:pPr>
              <w:shd w:val="clear" w:color="auto" w:fill="FFFFFF"/>
              <w:ind w:firstLine="351"/>
            </w:pPr>
            <w:r>
              <w:t>Расчет систем водоснабжения, в том числе выбор источников хозяйственно-питьевого и производственного водоснабжения, размещение водозаборных сооружений и д</w:t>
            </w:r>
            <w:r>
              <w:rPr>
                <w:color w:val="000000"/>
              </w:rPr>
              <w:t xml:space="preserve">ругих, следует производить в соответствии с требованиями СНиП 2.04.01-85* "Внутренний водопровод и канализация зданий", СНиП 2.04.02-84* "Водоснабжение. Наружные сети и сооружения", </w:t>
            </w:r>
            <w:hyperlink r:id="rId73" w:history="1">
              <w:r>
                <w:rPr>
                  <w:rStyle w:val="a7"/>
                  <w:color w:val="000000"/>
                </w:rPr>
                <w:t>СанПиН 2.1.4.1074-01</w:t>
              </w:r>
            </w:hyperlink>
            <w:r>
              <w:rPr>
                <w:color w:val="000000"/>
              </w:rPr>
              <w:t xml:space="preserve"> "Санитарно-эпидемиологические правила и нормы", </w:t>
            </w:r>
            <w:hyperlink r:id="rId74" w:history="1">
              <w:r>
                <w:rPr>
                  <w:rStyle w:val="a7"/>
                  <w:color w:val="000000"/>
                </w:rPr>
                <w:t>СанПиН 2.1.4.1110-02</w:t>
              </w:r>
            </w:hyperlink>
            <w:r>
              <w:rPr>
                <w:color w:val="000000"/>
              </w:rPr>
              <w:t xml:space="preserve"> "Зоны санитарной охраны источников водоснабжения и водопроводов питьевого назначения", </w:t>
            </w:r>
            <w:hyperlink r:id="rId75" w:history="1">
              <w:r>
                <w:rPr>
                  <w:rStyle w:val="a7"/>
                  <w:color w:val="000000"/>
                </w:rPr>
                <w:t>СанПиН 2.1.4.1175-02</w:t>
              </w:r>
            </w:hyperlink>
            <w:r>
              <w:rPr>
                <w:color w:val="000000"/>
              </w:rPr>
              <w:t xml:space="preserve"> "Гигиенические требования к качеству воды нецентрализованного водоснабжения. Санитарная охрана источников". Обеспечение требований пожарной безопасности к водопроводным сетям и сооружениям на них следует производить в соответствии с </w:t>
            </w:r>
            <w:hyperlink r:id="rId76" w:history="1">
              <w:r>
                <w:rPr>
                  <w:rStyle w:val="a7"/>
                  <w:color w:val="000000"/>
                </w:rPr>
                <w:t>разделом 8</w:t>
              </w:r>
            </w:hyperlink>
            <w:r>
              <w:rPr>
                <w:color w:val="000000"/>
              </w:rPr>
              <w:t xml:space="preserve"> СП 8.13130.2009 "Системы противопожарной защиты. Источники наружного</w:t>
            </w:r>
            <w:r>
              <w:t xml:space="preserve"> противопожарного водоснабжения. Требования пожарной безопасности". </w:t>
            </w:r>
          </w:p>
          <w:p w:rsidR="0015708A" w:rsidRDefault="0015708A" w:rsidP="00527964">
            <w:pPr>
              <w:ind w:firstLine="351"/>
            </w:pPr>
            <w:r>
              <w:t>Предельная высота ограждения – 2м.</w:t>
            </w:r>
          </w:p>
        </w:tc>
      </w:tr>
      <w:tr w:rsidR="0015708A" w:rsidTr="00527964">
        <w:trPr>
          <w:trHeight w:val="552"/>
        </w:trPr>
        <w:tc>
          <w:tcPr>
            <w:tcW w:w="4820" w:type="dxa"/>
            <w:tcBorders>
              <w:top w:val="single" w:sz="4" w:space="0" w:color="000000"/>
              <w:left w:val="single" w:sz="4" w:space="0" w:color="000000"/>
              <w:bottom w:val="single" w:sz="4" w:space="0" w:color="000000"/>
            </w:tcBorders>
            <w:shd w:val="clear" w:color="auto" w:fill="auto"/>
          </w:tcPr>
          <w:p w:rsidR="0015708A" w:rsidRDefault="0015708A" w:rsidP="00527964">
            <w:pPr>
              <w:tabs>
                <w:tab w:val="left" w:pos="0"/>
              </w:tabs>
              <w:spacing w:line="200" w:lineRule="atLeast"/>
            </w:pPr>
            <w:r>
              <w:t>Конторы, административные службы  водоснабжения</w:t>
            </w:r>
          </w:p>
        </w:tc>
        <w:tc>
          <w:tcPr>
            <w:tcW w:w="10975"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jc w:val="both"/>
            </w:pPr>
            <w:r>
              <w:t xml:space="preserve">Этажность – не более 2 </w:t>
            </w:r>
            <w:proofErr w:type="spellStart"/>
            <w:r>
              <w:t>эт</w:t>
            </w:r>
            <w:proofErr w:type="spellEnd"/>
            <w:r>
              <w:t>.</w:t>
            </w:r>
          </w:p>
          <w:p w:rsidR="0015708A" w:rsidRDefault="0015708A" w:rsidP="00527964">
            <w:pPr>
              <w:jc w:val="both"/>
            </w:pPr>
            <w:r>
              <w:t xml:space="preserve">Высота этажа – не более 3 м. </w:t>
            </w:r>
          </w:p>
        </w:tc>
      </w:tr>
    </w:tbl>
    <w:p w:rsidR="0015708A" w:rsidRDefault="0015708A" w:rsidP="0015708A">
      <w:pPr>
        <w:pageBreakBefore/>
        <w:jc w:val="both"/>
        <w:rPr>
          <w:b/>
          <w:sz w:val="22"/>
          <w:szCs w:val="22"/>
        </w:rPr>
      </w:pPr>
      <w:r>
        <w:rPr>
          <w:b/>
        </w:rPr>
        <w:lastRenderedPageBreak/>
        <w:t>2. ВСПОМОГАТЕЛЬНЫЕ ВИДЫ И ПАРАМЕТРЫ РАЗРЕШЕННОГО ИСПОЛЬЗОВАНИЯ ЗЕМЕЛЬНЫХ УЧАСТКОВ И ОБЪЕКТОВ КАПИТАЛЬНОГО СТРОИТЕЛЬСТВА</w:t>
      </w:r>
    </w:p>
    <w:tbl>
      <w:tblPr>
        <w:tblW w:w="0" w:type="auto"/>
        <w:tblInd w:w="-30" w:type="dxa"/>
        <w:tblLayout w:type="fixed"/>
        <w:tblLook w:val="0000" w:firstRow="0" w:lastRow="0" w:firstColumn="0" w:lastColumn="0" w:noHBand="0" w:noVBand="0"/>
      </w:tblPr>
      <w:tblGrid>
        <w:gridCol w:w="7830"/>
        <w:gridCol w:w="8073"/>
      </w:tblGrid>
      <w:tr w:rsidR="0015708A" w:rsidTr="00527964">
        <w:trPr>
          <w:trHeight w:val="245"/>
        </w:trPr>
        <w:tc>
          <w:tcPr>
            <w:tcW w:w="7830"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rPr>
            </w:pPr>
            <w:r>
              <w:rPr>
                <w:b/>
                <w:sz w:val="22"/>
                <w:szCs w:val="22"/>
              </w:rPr>
              <w:t>ВИДЫ ИСПОЛЬЗОВАНИЯ</w:t>
            </w:r>
          </w:p>
        </w:tc>
        <w:tc>
          <w:tcPr>
            <w:tcW w:w="8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527964">
        <w:tc>
          <w:tcPr>
            <w:tcW w:w="7830" w:type="dxa"/>
            <w:tcBorders>
              <w:top w:val="single" w:sz="4" w:space="0" w:color="000000"/>
              <w:left w:val="single" w:sz="4" w:space="0" w:color="000000"/>
              <w:bottom w:val="single" w:sz="4" w:space="0" w:color="000000"/>
            </w:tcBorders>
            <w:shd w:val="clear" w:color="auto" w:fill="auto"/>
          </w:tcPr>
          <w:p w:rsidR="0015708A" w:rsidRDefault="0015708A" w:rsidP="00527964">
            <w:pPr>
              <w:jc w:val="both"/>
            </w:pPr>
            <w:r>
              <w:t>Служебно-технические и вспомогательные помещения и сооружения</w:t>
            </w:r>
          </w:p>
          <w:p w:rsidR="0015708A" w:rsidRDefault="0015708A" w:rsidP="00527964">
            <w:pPr>
              <w:jc w:val="both"/>
            </w:pPr>
            <w:r>
              <w:t>Объекты пожарной охраны, пожарные водоемы;</w:t>
            </w:r>
          </w:p>
          <w:p w:rsidR="0015708A" w:rsidRDefault="0015708A" w:rsidP="00527964">
            <w:pPr>
              <w:jc w:val="both"/>
            </w:pPr>
            <w:r>
              <w:t>Объекты инженерной инфраструктуры и линейные объекты вспомогательного инженерного назначения.</w:t>
            </w:r>
          </w:p>
        </w:tc>
        <w:tc>
          <w:tcPr>
            <w:tcW w:w="8073"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r>
              <w:t>Максимальное количество надземных этажей – не более 1 этажей.</w:t>
            </w:r>
          </w:p>
          <w:p w:rsidR="0015708A" w:rsidRDefault="0015708A" w:rsidP="00527964">
            <w:r>
              <w:t>Максимальная высота – до 6 м, высота этажа – до 6 м.</w:t>
            </w:r>
          </w:p>
          <w:p w:rsidR="0015708A" w:rsidRDefault="0015708A" w:rsidP="00527964">
            <w:r>
              <w:t>Отдельно стоящие или встроенно-пристроенные.</w:t>
            </w:r>
          </w:p>
          <w:p w:rsidR="0015708A" w:rsidRDefault="0015708A" w:rsidP="00527964">
            <w:r>
              <w:t xml:space="preserve">Размещение объектов производить в соответствии с требованиями </w:t>
            </w:r>
            <w:proofErr w:type="spellStart"/>
            <w:r>
              <w:t>СанПин</w:t>
            </w:r>
            <w:proofErr w:type="spellEnd"/>
            <w:r>
              <w:t xml:space="preserve"> </w:t>
            </w:r>
            <w:r>
              <w:rPr>
                <w:color w:val="000000"/>
              </w:rPr>
              <w:t xml:space="preserve"> </w:t>
            </w:r>
            <w:hyperlink r:id="rId77" w:history="1">
              <w:r>
                <w:rPr>
                  <w:rStyle w:val="a7"/>
                  <w:color w:val="000000"/>
                </w:rPr>
                <w:t xml:space="preserve"> 2.1.4.1110-02</w:t>
              </w:r>
            </w:hyperlink>
            <w:r>
              <w:rPr>
                <w:color w:val="000000"/>
              </w:rPr>
              <w:t xml:space="preserve"> "Зоны санитарной охраны источников водоснабжения и водопроводов питьевого назначения"</w:t>
            </w:r>
          </w:p>
        </w:tc>
      </w:tr>
    </w:tbl>
    <w:p w:rsidR="0015708A" w:rsidRDefault="0015708A" w:rsidP="0015708A">
      <w:pPr>
        <w:tabs>
          <w:tab w:val="left" w:pos="2520"/>
        </w:tabs>
        <w:ind w:left="142" w:hanging="142"/>
        <w:rPr>
          <w:b/>
        </w:rPr>
      </w:pPr>
    </w:p>
    <w:p w:rsidR="0015708A" w:rsidRDefault="0015708A" w:rsidP="0015708A">
      <w:pPr>
        <w:rPr>
          <w:b/>
          <w:color w:val="000000"/>
          <w:u w:val="single"/>
        </w:rPr>
      </w:pPr>
      <w:r>
        <w:rPr>
          <w:b/>
        </w:rPr>
        <w:t>3. УСЛОВНО РАЗРЕШЕННЫЕ ВИДЫ И ПАРАМЕТРЫ ИСПОЛЬЗОВАНИЯ ЗЕМЕЛЬНЫХ УЧАСТКОВ И ОБЪЕКТОВ КАПИТАЛЬНОГО СТРОИТЕЛЬСТВА – нет.</w:t>
      </w:r>
    </w:p>
    <w:p w:rsidR="0015708A" w:rsidRDefault="0015708A" w:rsidP="0015708A">
      <w:pPr>
        <w:pageBreakBefore/>
        <w:ind w:firstLine="709"/>
        <w:jc w:val="center"/>
        <w:rPr>
          <w:b/>
          <w:color w:val="000000"/>
          <w:u w:val="single"/>
        </w:rPr>
      </w:pPr>
      <w:r>
        <w:rPr>
          <w:b/>
          <w:color w:val="000000"/>
          <w:u w:val="single"/>
        </w:rPr>
        <w:lastRenderedPageBreak/>
        <w:t>ИТ-5. Зона очистных сооружений.</w:t>
      </w:r>
    </w:p>
    <w:p w:rsidR="0015708A" w:rsidRDefault="0015708A" w:rsidP="0015708A">
      <w:pPr>
        <w:tabs>
          <w:tab w:val="left" w:pos="2520"/>
        </w:tabs>
        <w:jc w:val="center"/>
        <w:rPr>
          <w:b/>
          <w:color w:val="000000"/>
          <w:u w:val="single"/>
        </w:rPr>
      </w:pPr>
    </w:p>
    <w:p w:rsidR="0015708A" w:rsidRDefault="0015708A" w:rsidP="0015708A">
      <w:pPr>
        <w:tabs>
          <w:tab w:val="left" w:pos="2520"/>
        </w:tabs>
        <w:jc w:val="center"/>
        <w:rPr>
          <w:b/>
        </w:rPr>
      </w:pPr>
    </w:p>
    <w:p w:rsidR="0015708A" w:rsidRDefault="0015708A" w:rsidP="0015708A">
      <w:pPr>
        <w:rPr>
          <w:b/>
        </w:rPr>
      </w:pPr>
      <w:r>
        <w:rPr>
          <w:b/>
        </w:rPr>
        <w:t>1. ОСНОВНЫЕ ВИДЫ И ПАРАМЕТРЫ РАЗРЕШЕННОГО ИСПОЛЬЗОВАНИЯ ЗЕМЕЛЬНЫХ УЧАСТКОВ И ОБЪЕКТОВ КАПИТАЛЬНОГО СТРОИТЕЛЬСТВА</w:t>
      </w:r>
    </w:p>
    <w:tbl>
      <w:tblPr>
        <w:tblW w:w="0" w:type="auto"/>
        <w:tblInd w:w="108" w:type="dxa"/>
        <w:tblLayout w:type="fixed"/>
        <w:tblLook w:val="0000" w:firstRow="0" w:lastRow="0" w:firstColumn="0" w:lastColumn="0" w:noHBand="0" w:noVBand="0"/>
      </w:tblPr>
      <w:tblGrid>
        <w:gridCol w:w="7054"/>
        <w:gridCol w:w="8741"/>
      </w:tblGrid>
      <w:tr w:rsidR="0015708A" w:rsidTr="00527964">
        <w:trPr>
          <w:trHeight w:val="552"/>
          <w:tblHeader/>
        </w:trPr>
        <w:tc>
          <w:tcPr>
            <w:tcW w:w="7054"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rPr>
            </w:pPr>
            <w:r>
              <w:rPr>
                <w:b/>
              </w:rPr>
              <w:t>ВИДЫ ИСПОЛЬЗОВАНИЯ</w:t>
            </w:r>
          </w:p>
        </w:tc>
        <w:tc>
          <w:tcPr>
            <w:tcW w:w="8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527964">
        <w:trPr>
          <w:trHeight w:val="552"/>
        </w:trPr>
        <w:tc>
          <w:tcPr>
            <w:tcW w:w="7054" w:type="dxa"/>
            <w:tcBorders>
              <w:top w:val="single" w:sz="4" w:space="0" w:color="000000"/>
              <w:left w:val="single" w:sz="4" w:space="0" w:color="000000"/>
              <w:bottom w:val="single" w:sz="4" w:space="0" w:color="000000"/>
            </w:tcBorders>
            <w:shd w:val="clear" w:color="auto" w:fill="auto"/>
          </w:tcPr>
          <w:p w:rsidR="0015708A" w:rsidRDefault="0015708A" w:rsidP="00527964">
            <w:pPr>
              <w:autoSpaceDE w:val="0"/>
              <w:jc w:val="both"/>
              <w:rPr>
                <w:bCs/>
                <w:lang w:eastAsia="ru-RU"/>
              </w:rPr>
            </w:pPr>
            <w:r>
              <w:rPr>
                <w:bCs/>
                <w:lang w:eastAsia="ru-RU"/>
              </w:rPr>
              <w:t>Очистные сооружения производственной канализации</w:t>
            </w:r>
          </w:p>
          <w:p w:rsidR="0015708A" w:rsidRDefault="0015708A" w:rsidP="00527964">
            <w:pPr>
              <w:autoSpaceDE w:val="0"/>
              <w:jc w:val="both"/>
              <w:rPr>
                <w:bCs/>
                <w:lang w:eastAsia="ru-RU"/>
              </w:rPr>
            </w:pPr>
            <w:r>
              <w:rPr>
                <w:bCs/>
                <w:lang w:eastAsia="ru-RU"/>
              </w:rPr>
              <w:t>Очистные сооружения дождевой канализации</w:t>
            </w:r>
          </w:p>
          <w:p w:rsidR="0015708A" w:rsidRDefault="0015708A" w:rsidP="00527964">
            <w:pPr>
              <w:autoSpaceDE w:val="0"/>
              <w:jc w:val="both"/>
              <w:rPr>
                <w:bCs/>
                <w:lang w:eastAsia="ru-RU"/>
              </w:rPr>
            </w:pPr>
            <w:r>
              <w:rPr>
                <w:bCs/>
                <w:lang w:eastAsia="ru-RU"/>
              </w:rPr>
              <w:t>Локальные очистные сооружения</w:t>
            </w:r>
          </w:p>
          <w:p w:rsidR="0015708A" w:rsidRDefault="0015708A" w:rsidP="00527964">
            <w:pPr>
              <w:autoSpaceDE w:val="0"/>
              <w:jc w:val="both"/>
              <w:rPr>
                <w:bCs/>
                <w:lang w:eastAsia="ru-RU"/>
              </w:rPr>
            </w:pPr>
            <w:r>
              <w:rPr>
                <w:bCs/>
                <w:lang w:eastAsia="ru-RU"/>
              </w:rPr>
              <w:t>Канализационные очистные сооружения</w:t>
            </w:r>
          </w:p>
          <w:p w:rsidR="0015708A" w:rsidRDefault="0015708A" w:rsidP="00527964">
            <w:pPr>
              <w:autoSpaceDE w:val="0"/>
              <w:jc w:val="both"/>
              <w:rPr>
                <w:bCs/>
                <w:lang w:eastAsia="ru-RU"/>
              </w:rPr>
            </w:pPr>
            <w:r>
              <w:rPr>
                <w:bCs/>
                <w:lang w:eastAsia="ru-RU"/>
              </w:rPr>
              <w:t>Насосные станции и аварийно-регулирующие резервуары</w:t>
            </w:r>
          </w:p>
          <w:p w:rsidR="0015708A" w:rsidRDefault="0015708A" w:rsidP="00527964">
            <w:pPr>
              <w:autoSpaceDE w:val="0"/>
              <w:jc w:val="both"/>
              <w:rPr>
                <w:bCs/>
                <w:lang w:eastAsia="ru-RU"/>
              </w:rPr>
            </w:pPr>
            <w:r>
              <w:rPr>
                <w:bCs/>
                <w:lang w:eastAsia="ru-RU"/>
              </w:rPr>
              <w:t>Помещения для механической и термомеханической обработки осадка</w:t>
            </w:r>
          </w:p>
          <w:p w:rsidR="0015708A" w:rsidRDefault="0015708A" w:rsidP="00527964">
            <w:pPr>
              <w:autoSpaceDE w:val="0"/>
              <w:jc w:val="both"/>
              <w:rPr>
                <w:bCs/>
                <w:lang w:eastAsia="ru-RU"/>
              </w:rPr>
            </w:pPr>
            <w:r>
              <w:rPr>
                <w:bCs/>
                <w:lang w:eastAsia="ru-RU"/>
              </w:rPr>
              <w:t>Иловые площадки</w:t>
            </w:r>
          </w:p>
          <w:p w:rsidR="0015708A" w:rsidRDefault="0015708A" w:rsidP="00527964">
            <w:pPr>
              <w:tabs>
                <w:tab w:val="left" w:pos="0"/>
              </w:tabs>
              <w:autoSpaceDE w:val="0"/>
              <w:spacing w:line="200" w:lineRule="atLeast"/>
              <w:jc w:val="both"/>
              <w:rPr>
                <w:bCs/>
                <w:lang w:eastAsia="ru-RU"/>
              </w:rPr>
            </w:pPr>
            <w:r>
              <w:rPr>
                <w:bCs/>
                <w:lang w:eastAsia="ru-RU"/>
              </w:rPr>
              <w:t>Поля фильтрации, поля орошения</w:t>
            </w:r>
          </w:p>
          <w:p w:rsidR="0015708A" w:rsidRDefault="0015708A" w:rsidP="00527964">
            <w:pPr>
              <w:tabs>
                <w:tab w:val="left" w:pos="0"/>
              </w:tabs>
              <w:autoSpaceDE w:val="0"/>
              <w:spacing w:line="200" w:lineRule="atLeast"/>
              <w:jc w:val="both"/>
            </w:pPr>
            <w:r>
              <w:rPr>
                <w:bCs/>
                <w:lang w:eastAsia="ru-RU"/>
              </w:rPr>
              <w:t>Биологические пруды</w:t>
            </w:r>
          </w:p>
          <w:p w:rsidR="0015708A" w:rsidRDefault="0015708A" w:rsidP="00527964">
            <w:pPr>
              <w:tabs>
                <w:tab w:val="left" w:pos="0"/>
              </w:tabs>
              <w:spacing w:line="200" w:lineRule="atLeast"/>
            </w:pPr>
            <w:r>
              <w:t>Резервуары, баки, водоемы</w:t>
            </w:r>
          </w:p>
          <w:p w:rsidR="0015708A" w:rsidRDefault="0015708A" w:rsidP="00527964">
            <w:pPr>
              <w:tabs>
                <w:tab w:val="left" w:pos="0"/>
              </w:tabs>
              <w:spacing w:line="200" w:lineRule="atLeast"/>
            </w:pPr>
            <w:r>
              <w:t>Сливные станции</w:t>
            </w:r>
          </w:p>
          <w:p w:rsidR="0015708A" w:rsidRDefault="0015708A" w:rsidP="00527964">
            <w:pPr>
              <w:tabs>
                <w:tab w:val="left" w:pos="0"/>
              </w:tabs>
              <w:spacing w:line="200" w:lineRule="atLeast"/>
            </w:pPr>
            <w:r>
              <w:t>Пожарные резервуары, пожарные водоемы</w:t>
            </w:r>
          </w:p>
          <w:p w:rsidR="0015708A" w:rsidRDefault="0015708A" w:rsidP="00527964">
            <w:pPr>
              <w:tabs>
                <w:tab w:val="left" w:pos="0"/>
              </w:tabs>
              <w:spacing w:line="200" w:lineRule="atLeast"/>
              <w:rPr>
                <w:bCs/>
                <w:lang w:eastAsia="ru-RU"/>
              </w:rPr>
            </w:pPr>
            <w:r>
              <w:t>Санитарно-защитные зоны</w:t>
            </w:r>
          </w:p>
        </w:tc>
        <w:tc>
          <w:tcPr>
            <w:tcW w:w="8741" w:type="dxa"/>
            <w:tcBorders>
              <w:top w:val="single" w:sz="4" w:space="0" w:color="000000"/>
              <w:left w:val="single" w:sz="4" w:space="0" w:color="000000"/>
              <w:bottom w:val="single" w:sz="4" w:space="0" w:color="000000"/>
              <w:right w:val="single" w:sz="4" w:space="0" w:color="000000"/>
            </w:tcBorders>
            <w:shd w:val="clear" w:color="auto" w:fill="auto"/>
          </w:tcPr>
          <w:p w:rsidR="00860782" w:rsidRDefault="00860782" w:rsidP="00860782">
            <w:pPr>
              <w:jc w:val="both"/>
            </w:pPr>
            <w:r>
              <w:rPr>
                <w:sz w:val="22"/>
                <w:szCs w:val="22"/>
              </w:rPr>
              <w:t>Минимальный/максимальный размер земельного участка – 50/ 50 000 кв.</w:t>
            </w:r>
          </w:p>
          <w:p w:rsidR="0015708A" w:rsidRDefault="0015708A" w:rsidP="00527964">
            <w:pPr>
              <w:pStyle w:val="ConsPlusNormal"/>
              <w:ind w:firstLine="540"/>
              <w:jc w:val="both"/>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 xml:space="preserve">Расчет систем канализации, их резервных территорий, а также размещение очистных сооружений следует производить в соответствии со СНиП 2.04.03-85 и </w:t>
            </w:r>
            <w:hyperlink r:id="rId78" w:history="1">
              <w:r>
                <w:rPr>
                  <w:rStyle w:val="a7"/>
                  <w:rFonts w:ascii="Times New Roman" w:eastAsia="SimSun" w:hAnsi="Times New Roman" w:cs="Times New Roman"/>
                  <w:bCs/>
                  <w:sz w:val="24"/>
                  <w:szCs w:val="24"/>
                  <w:lang w:eastAsia="ru-RU"/>
                </w:rPr>
                <w:t>СанПиН 2.2.1/2.1.1.1200-03</w:t>
              </w:r>
            </w:hyperlink>
            <w:r>
              <w:rPr>
                <w:rFonts w:ascii="Times New Roman" w:eastAsia="SimSun" w:hAnsi="Times New Roman" w:cs="Times New Roman"/>
                <w:bCs/>
                <w:sz w:val="24"/>
                <w:szCs w:val="24"/>
                <w:lang w:eastAsia="ru-RU"/>
              </w:rPr>
              <w:t>.</w:t>
            </w:r>
          </w:p>
          <w:p w:rsidR="0015708A" w:rsidRDefault="0015708A" w:rsidP="00527964">
            <w:pPr>
              <w:pStyle w:val="ConsPlusNormal"/>
              <w:ind w:firstLine="540"/>
              <w:jc w:val="both"/>
              <w:rPr>
                <w:rFonts w:eastAsia="SimSun" w:cs="Times New Roman"/>
                <w:bCs/>
                <w:sz w:val="24"/>
                <w:szCs w:val="24"/>
                <w:lang w:eastAsia="ru-RU"/>
              </w:rPr>
            </w:pPr>
            <w:r>
              <w:rPr>
                <w:rFonts w:ascii="Times New Roman" w:eastAsia="SimSun" w:hAnsi="Times New Roman" w:cs="Times New Roman"/>
                <w:bCs/>
                <w:sz w:val="24"/>
                <w:szCs w:val="24"/>
                <w:lang w:eastAsia="ru-RU"/>
              </w:rPr>
              <w:t xml:space="preserve">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w:t>
            </w:r>
            <w:hyperlink r:id="rId79" w:history="1">
              <w:r>
                <w:rPr>
                  <w:rStyle w:val="a7"/>
                  <w:rFonts w:ascii="Times New Roman" w:eastAsia="SimSun" w:hAnsi="Times New Roman" w:cs="Times New Roman"/>
                  <w:bCs/>
                  <w:sz w:val="24"/>
                  <w:szCs w:val="24"/>
                  <w:lang w:eastAsia="ru-RU"/>
                </w:rPr>
                <w:t>раздела 3</w:t>
              </w:r>
            </w:hyperlink>
            <w:r>
              <w:rPr>
                <w:rFonts w:ascii="Times New Roman" w:eastAsia="SimSun" w:hAnsi="Times New Roman" w:cs="Times New Roman"/>
                <w:bCs/>
                <w:sz w:val="24"/>
                <w:szCs w:val="24"/>
                <w:lang w:eastAsia="ru-RU"/>
              </w:rPr>
              <w:t xml:space="preserve"> "Производственная территория" Нормативов градостроительного проектирования Краснодарского края и требованиями к устройству санитарно-защитных зон </w:t>
            </w:r>
            <w:hyperlink r:id="rId80" w:history="1">
              <w:r>
                <w:rPr>
                  <w:rStyle w:val="a7"/>
                  <w:rFonts w:ascii="Times New Roman" w:eastAsia="SimSun" w:hAnsi="Times New Roman" w:cs="Times New Roman"/>
                  <w:bCs/>
                  <w:sz w:val="24"/>
                  <w:szCs w:val="24"/>
                  <w:lang w:eastAsia="ru-RU"/>
                </w:rPr>
                <w:t>СанПиН 2.2.1/2.1.1.1200-03</w:t>
              </w:r>
            </w:hyperlink>
            <w:r>
              <w:rPr>
                <w:rFonts w:ascii="Times New Roman" w:eastAsia="SimSun" w:hAnsi="Times New Roman" w:cs="Times New Roman"/>
                <w:bCs/>
                <w:sz w:val="24"/>
                <w:szCs w:val="24"/>
                <w:lang w:eastAsia="ru-RU"/>
              </w:rPr>
              <w:t>.</w:t>
            </w:r>
          </w:p>
          <w:p w:rsidR="0015708A" w:rsidRDefault="0015708A" w:rsidP="00527964">
            <w:pPr>
              <w:ind w:firstLine="351"/>
            </w:pPr>
            <w:r>
              <w:rPr>
                <w:bCs/>
                <w:lang w:eastAsia="ru-RU"/>
              </w:rPr>
              <w:t>Предельная высота ограждения – 2м, ограждение участка обязательно.</w:t>
            </w:r>
          </w:p>
        </w:tc>
      </w:tr>
      <w:tr w:rsidR="0015708A" w:rsidTr="00527964">
        <w:trPr>
          <w:trHeight w:val="552"/>
        </w:trPr>
        <w:tc>
          <w:tcPr>
            <w:tcW w:w="7054" w:type="dxa"/>
            <w:tcBorders>
              <w:top w:val="single" w:sz="4" w:space="0" w:color="000000"/>
              <w:left w:val="single" w:sz="4" w:space="0" w:color="000000"/>
              <w:bottom w:val="single" w:sz="4" w:space="0" w:color="000000"/>
            </w:tcBorders>
            <w:shd w:val="clear" w:color="auto" w:fill="auto"/>
          </w:tcPr>
          <w:p w:rsidR="0015708A" w:rsidRDefault="0015708A" w:rsidP="00527964">
            <w:pPr>
              <w:tabs>
                <w:tab w:val="left" w:pos="0"/>
              </w:tabs>
              <w:spacing w:line="200" w:lineRule="atLeast"/>
            </w:pPr>
            <w:r>
              <w:t xml:space="preserve">Конторы, административные службы  </w:t>
            </w:r>
          </w:p>
        </w:tc>
        <w:tc>
          <w:tcPr>
            <w:tcW w:w="8741"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jc w:val="both"/>
            </w:pPr>
            <w:r>
              <w:t xml:space="preserve">Этажность – не более 2 </w:t>
            </w:r>
            <w:proofErr w:type="spellStart"/>
            <w:r>
              <w:t>эт</w:t>
            </w:r>
            <w:proofErr w:type="spellEnd"/>
            <w:r>
              <w:t>.</w:t>
            </w:r>
          </w:p>
          <w:p w:rsidR="0015708A" w:rsidRDefault="0015708A" w:rsidP="00527964">
            <w:pPr>
              <w:jc w:val="both"/>
            </w:pPr>
            <w:r>
              <w:t xml:space="preserve">Высота этажа – не более  3 м. </w:t>
            </w:r>
          </w:p>
        </w:tc>
      </w:tr>
    </w:tbl>
    <w:p w:rsidR="0015708A" w:rsidRDefault="0015708A" w:rsidP="0015708A">
      <w:pPr>
        <w:spacing w:after="200" w:line="276" w:lineRule="auto"/>
        <w:rPr>
          <w:b/>
        </w:rPr>
      </w:pPr>
    </w:p>
    <w:p w:rsidR="0015708A" w:rsidRDefault="0015708A" w:rsidP="0015708A">
      <w:pPr>
        <w:ind w:firstLine="567"/>
        <w:jc w:val="both"/>
      </w:pPr>
    </w:p>
    <w:p w:rsidR="0015708A" w:rsidRDefault="0015708A" w:rsidP="0015708A">
      <w:pPr>
        <w:pageBreakBefore/>
        <w:ind w:firstLine="567"/>
        <w:jc w:val="both"/>
        <w:rPr>
          <w:b/>
          <w:sz w:val="22"/>
          <w:szCs w:val="22"/>
        </w:rPr>
      </w:pPr>
      <w:r>
        <w:rPr>
          <w:b/>
        </w:rPr>
        <w:lastRenderedPageBreak/>
        <w:t>2. ВСПОМОГАТЕЛЬНЫЕ ВИДЫ И ПАРАМЕТРЫ РАЗРЕШЕННОГО ИСПОЛЬЗОВАНИЯ ЗЕМЕЛЬНЫХ УЧАСТКОВ И ОБЪЕКТОВ КАПИТАЛЬНОГО СТРОИТЕЛЬСТВА</w:t>
      </w:r>
    </w:p>
    <w:tbl>
      <w:tblPr>
        <w:tblW w:w="0" w:type="auto"/>
        <w:tblInd w:w="-30" w:type="dxa"/>
        <w:tblLayout w:type="fixed"/>
        <w:tblLook w:val="0000" w:firstRow="0" w:lastRow="0" w:firstColumn="0" w:lastColumn="0" w:noHBand="0" w:noVBand="0"/>
      </w:tblPr>
      <w:tblGrid>
        <w:gridCol w:w="7830"/>
        <w:gridCol w:w="8073"/>
      </w:tblGrid>
      <w:tr w:rsidR="0015708A" w:rsidTr="00527964">
        <w:trPr>
          <w:trHeight w:val="245"/>
        </w:trPr>
        <w:tc>
          <w:tcPr>
            <w:tcW w:w="7830"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rPr>
            </w:pPr>
            <w:r>
              <w:rPr>
                <w:b/>
                <w:sz w:val="22"/>
                <w:szCs w:val="22"/>
              </w:rPr>
              <w:t>ВИДЫ ИСПОЛЬЗОВАНИЯ</w:t>
            </w:r>
          </w:p>
        </w:tc>
        <w:tc>
          <w:tcPr>
            <w:tcW w:w="8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527964">
        <w:tc>
          <w:tcPr>
            <w:tcW w:w="7830" w:type="dxa"/>
            <w:tcBorders>
              <w:top w:val="single" w:sz="4" w:space="0" w:color="000000"/>
              <w:left w:val="single" w:sz="4" w:space="0" w:color="000000"/>
              <w:bottom w:val="single" w:sz="4" w:space="0" w:color="000000"/>
            </w:tcBorders>
            <w:shd w:val="clear" w:color="auto" w:fill="auto"/>
          </w:tcPr>
          <w:p w:rsidR="0015708A" w:rsidRDefault="0015708A" w:rsidP="00527964">
            <w:pPr>
              <w:jc w:val="both"/>
            </w:pPr>
            <w:r>
              <w:t>Служебно-технические и вспомогательные помещения и сооружения</w:t>
            </w:r>
          </w:p>
          <w:p w:rsidR="0015708A" w:rsidRDefault="0015708A" w:rsidP="00527964">
            <w:pPr>
              <w:jc w:val="both"/>
            </w:pPr>
            <w:r>
              <w:t xml:space="preserve">Гаражи, склады, объекты хозяйственного назначения; </w:t>
            </w:r>
          </w:p>
          <w:p w:rsidR="0015708A" w:rsidRDefault="0015708A" w:rsidP="00527964">
            <w:pPr>
              <w:jc w:val="both"/>
            </w:pPr>
            <w:r>
              <w:t>Объекты санитарно-технического назначения;</w:t>
            </w:r>
          </w:p>
          <w:p w:rsidR="0015708A" w:rsidRDefault="0015708A" w:rsidP="00527964">
            <w:pPr>
              <w:jc w:val="both"/>
            </w:pPr>
            <w:r>
              <w:t>Объекты пожарной охраны, пожарные водоемы;</w:t>
            </w:r>
          </w:p>
          <w:p w:rsidR="0015708A" w:rsidRDefault="0015708A" w:rsidP="00527964">
            <w:pPr>
              <w:jc w:val="both"/>
            </w:pPr>
            <w:r>
              <w:t>Объекты инженерной инфраструктуры и линейные объекты вспомогательного инженерного назначения.</w:t>
            </w:r>
          </w:p>
        </w:tc>
        <w:tc>
          <w:tcPr>
            <w:tcW w:w="8073" w:type="dxa"/>
            <w:tcBorders>
              <w:top w:val="single" w:sz="4" w:space="0" w:color="000000"/>
              <w:left w:val="single" w:sz="4" w:space="0" w:color="000000"/>
              <w:bottom w:val="single" w:sz="4" w:space="0" w:color="000000"/>
              <w:right w:val="single" w:sz="4" w:space="0" w:color="000000"/>
            </w:tcBorders>
            <w:shd w:val="clear" w:color="auto" w:fill="auto"/>
          </w:tcPr>
          <w:p w:rsidR="00860782" w:rsidRDefault="00860782" w:rsidP="00860782">
            <w:pPr>
              <w:jc w:val="both"/>
            </w:pPr>
            <w:r>
              <w:rPr>
                <w:sz w:val="22"/>
                <w:szCs w:val="22"/>
              </w:rPr>
              <w:t>Минимальный/максимальный размер земельного участка – 20/ 5 000 кв.</w:t>
            </w:r>
          </w:p>
          <w:p w:rsidR="0015708A" w:rsidRDefault="0015708A" w:rsidP="00527964">
            <w:r>
              <w:t>Максимальное количество надземных этажей – не более 1 этажей.</w:t>
            </w:r>
          </w:p>
          <w:p w:rsidR="0015708A" w:rsidRDefault="0015708A" w:rsidP="00527964">
            <w:r>
              <w:t>Максимальная высота – до 6 м, высота этажа – до 6 м.</w:t>
            </w:r>
          </w:p>
          <w:p w:rsidR="0015708A" w:rsidRDefault="0015708A" w:rsidP="00527964">
            <w:r>
              <w:t>Отдельно стоящие или встроенно-пристроенные.</w:t>
            </w:r>
          </w:p>
        </w:tc>
      </w:tr>
    </w:tbl>
    <w:p w:rsidR="0015708A" w:rsidRDefault="0015708A" w:rsidP="0015708A">
      <w:pPr>
        <w:tabs>
          <w:tab w:val="left" w:pos="2520"/>
        </w:tabs>
        <w:ind w:left="142" w:hanging="142"/>
        <w:rPr>
          <w:b/>
        </w:rPr>
      </w:pPr>
    </w:p>
    <w:p w:rsidR="0015708A" w:rsidRDefault="0015708A" w:rsidP="0015708A">
      <w:r>
        <w:rPr>
          <w:b/>
        </w:rPr>
        <w:t>3. УСЛОВНО РАЗРЕШЕННЫЕ ВИДЫ И ПАРАМЕТРЫ ИСПОЛЬЗОВАНИЯ ЗЕМЕЛЬНЫХ УЧАСТКОВ И ОБЪЕКТОВ КАПИТАЛЬНОГО СТРОИТЕЛЬСТВА – нет.</w:t>
      </w:r>
    </w:p>
    <w:p w:rsidR="0015708A" w:rsidRDefault="0015708A" w:rsidP="0015708A">
      <w:pPr>
        <w:pStyle w:val="2"/>
        <w:pageBreakBefore/>
        <w:rPr>
          <w:color w:val="000000"/>
          <w:u w:val="single"/>
        </w:rPr>
      </w:pPr>
      <w:bookmarkStart w:id="85" w:name="_Toc380957077"/>
      <w:r>
        <w:lastRenderedPageBreak/>
        <w:t>Статья 62. Градостроительные регламенты. Сельскохозяйственные зоны.</w:t>
      </w:r>
      <w:bookmarkEnd w:id="85"/>
    </w:p>
    <w:p w:rsidR="0015708A" w:rsidRDefault="0015708A" w:rsidP="0015708A">
      <w:pPr>
        <w:tabs>
          <w:tab w:val="left" w:pos="2520"/>
        </w:tabs>
        <w:jc w:val="center"/>
        <w:rPr>
          <w:b/>
          <w:color w:val="000000"/>
          <w:u w:val="single"/>
        </w:rPr>
      </w:pPr>
      <w:r>
        <w:rPr>
          <w:b/>
          <w:color w:val="000000"/>
          <w:u w:val="single"/>
        </w:rPr>
        <w:t>СХ-</w:t>
      </w:r>
      <w:r w:rsidRPr="00BC5121">
        <w:rPr>
          <w:b/>
          <w:color w:val="000000"/>
          <w:u w:val="single"/>
        </w:rPr>
        <w:t>1</w:t>
      </w:r>
      <w:r>
        <w:rPr>
          <w:b/>
          <w:color w:val="000000"/>
          <w:u w:val="single"/>
        </w:rPr>
        <w:t xml:space="preserve">. Зона объектов сельскохозяйственного производства </w:t>
      </w:r>
      <w:r>
        <w:rPr>
          <w:b/>
          <w:color w:val="000000"/>
          <w:u w:val="single"/>
          <w:lang w:val="en-US"/>
        </w:rPr>
        <w:t>IV</w:t>
      </w:r>
      <w:r w:rsidRPr="00BC5121">
        <w:rPr>
          <w:b/>
          <w:color w:val="000000"/>
          <w:u w:val="single"/>
        </w:rPr>
        <w:t xml:space="preserve"> </w:t>
      </w:r>
      <w:r>
        <w:rPr>
          <w:b/>
          <w:color w:val="000000"/>
          <w:u w:val="single"/>
        </w:rPr>
        <w:t>класса опасности (вредности).</w:t>
      </w:r>
    </w:p>
    <w:p w:rsidR="0015708A" w:rsidRDefault="0015708A" w:rsidP="0015708A">
      <w:pPr>
        <w:tabs>
          <w:tab w:val="left" w:pos="2520"/>
        </w:tabs>
        <w:jc w:val="center"/>
        <w:rPr>
          <w:b/>
          <w:color w:val="000000"/>
          <w:u w:val="single"/>
        </w:rPr>
      </w:pPr>
    </w:p>
    <w:p w:rsidR="0015708A" w:rsidRDefault="0015708A" w:rsidP="0015708A">
      <w:pPr>
        <w:jc w:val="both"/>
        <w:rPr>
          <w:iCs/>
          <w:sz w:val="28"/>
          <w:szCs w:val="28"/>
        </w:rPr>
      </w:pPr>
      <w:r>
        <w:rPr>
          <w:i/>
          <w:iCs/>
        </w:rPr>
        <w:t>Зона СХ-</w:t>
      </w:r>
      <w:r w:rsidRPr="00BC5121">
        <w:rPr>
          <w:i/>
          <w:iCs/>
        </w:rPr>
        <w:t>1</w:t>
      </w:r>
      <w:r>
        <w:rPr>
          <w:i/>
          <w:iCs/>
        </w:rPr>
        <w:t xml:space="preserve"> предназначена для размещения и развития объектов сельскохозяйственного производства и агропромышленного комплекса IV-V класса опасности (вредности), в соответствии с требованиями СанПиН 2.2.1/2.1.1.2739-10 «Санитарно-защитные зоны и санитарная классификация предприятий, сооружений и иных объектов. Новая редакция», с санитарно-защитными зонами соответственно 100, 50 метров.</w:t>
      </w:r>
    </w:p>
    <w:p w:rsidR="0015708A" w:rsidRDefault="0015708A" w:rsidP="0015708A">
      <w:pPr>
        <w:jc w:val="both"/>
        <w:rPr>
          <w:iCs/>
          <w:sz w:val="28"/>
          <w:szCs w:val="28"/>
        </w:rPr>
      </w:pPr>
    </w:p>
    <w:p w:rsidR="0015708A" w:rsidRDefault="0015708A" w:rsidP="0015708A">
      <w:pPr>
        <w:ind w:firstLine="567"/>
        <w:jc w:val="both"/>
        <w:rPr>
          <w:b/>
          <w:sz w:val="22"/>
          <w:szCs w:val="22"/>
        </w:rPr>
      </w:pPr>
      <w:r>
        <w:rPr>
          <w:b/>
          <w:sz w:val="22"/>
          <w:szCs w:val="22"/>
        </w:rPr>
        <w:t>1. ОСНОВНЫЕ ВИДЫ И ПАРАМЕТРЫ РАЗРЕШЕННОГО ИСПОЛЬЗОВАНИЯ ЗЕМЕЛЬНЫХ УЧАСТКОВ И ОБЪЕКТОВ КАПИТАЛЬНОГО СТРОИТЕЛЬСТВА</w:t>
      </w:r>
    </w:p>
    <w:tbl>
      <w:tblPr>
        <w:tblW w:w="0" w:type="auto"/>
        <w:tblInd w:w="-30" w:type="dxa"/>
        <w:tblLayout w:type="fixed"/>
        <w:tblLook w:val="0000" w:firstRow="0" w:lastRow="0" w:firstColumn="0" w:lastColumn="0" w:noHBand="0" w:noVBand="0"/>
      </w:tblPr>
      <w:tblGrid>
        <w:gridCol w:w="10155"/>
        <w:gridCol w:w="5765"/>
      </w:tblGrid>
      <w:tr w:rsidR="0015708A" w:rsidTr="00527964">
        <w:trPr>
          <w:trHeight w:val="552"/>
        </w:trPr>
        <w:tc>
          <w:tcPr>
            <w:tcW w:w="10155"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rPr>
            </w:pPr>
            <w:r>
              <w:rPr>
                <w:b/>
                <w:sz w:val="22"/>
                <w:szCs w:val="22"/>
              </w:rPr>
              <w:t>ВИДЫ ИСПОЛЬЗОВАНИЯ</w:t>
            </w:r>
          </w:p>
        </w:tc>
        <w:tc>
          <w:tcPr>
            <w:tcW w:w="5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527964">
        <w:trPr>
          <w:trHeight w:val="552"/>
        </w:trPr>
        <w:tc>
          <w:tcPr>
            <w:tcW w:w="10155" w:type="dxa"/>
            <w:tcBorders>
              <w:top w:val="single" w:sz="4" w:space="0" w:color="000000"/>
              <w:left w:val="single" w:sz="4" w:space="0" w:color="000000"/>
              <w:bottom w:val="single" w:sz="4" w:space="0" w:color="000000"/>
            </w:tcBorders>
            <w:shd w:val="clear" w:color="auto" w:fill="auto"/>
          </w:tcPr>
          <w:p w:rsidR="0015708A" w:rsidRDefault="0015708A" w:rsidP="00527964">
            <w:pPr>
              <w:pStyle w:val="af1"/>
              <w:jc w:val="left"/>
              <w:rPr>
                <w:rFonts w:ascii="Times New Roman" w:eastAsia="SimSun" w:hAnsi="Times New Roman" w:cs="Times New Roman"/>
              </w:rPr>
            </w:pPr>
            <w:r>
              <w:rPr>
                <w:rFonts w:ascii="Times New Roman" w:eastAsia="SimSun" w:hAnsi="Times New Roman" w:cs="Times New Roman"/>
                <w:sz w:val="22"/>
                <w:szCs w:val="22"/>
              </w:rPr>
              <w:t>Тепличные и парниковые хозяйства.</w:t>
            </w:r>
          </w:p>
          <w:p w:rsidR="0015708A" w:rsidRDefault="0015708A" w:rsidP="00527964">
            <w:pPr>
              <w:pStyle w:val="af1"/>
              <w:jc w:val="left"/>
              <w:rPr>
                <w:rFonts w:ascii="Times New Roman" w:eastAsia="SimSun" w:hAnsi="Times New Roman" w:cs="Times New Roman"/>
              </w:rPr>
            </w:pPr>
            <w:r>
              <w:rPr>
                <w:rFonts w:ascii="Times New Roman" w:eastAsia="SimSun" w:hAnsi="Times New Roman" w:cs="Times New Roman"/>
                <w:sz w:val="22"/>
                <w:szCs w:val="22"/>
              </w:rPr>
              <w:t>Склады для хранения минеральных удобрений, ядохимикатов до 50 т.</w:t>
            </w:r>
          </w:p>
          <w:p w:rsidR="0015708A" w:rsidRDefault="0015708A" w:rsidP="00527964">
            <w:pPr>
              <w:pStyle w:val="af1"/>
              <w:jc w:val="left"/>
              <w:rPr>
                <w:rFonts w:ascii="Times New Roman" w:eastAsia="SimSun" w:hAnsi="Times New Roman" w:cs="Times New Roman"/>
              </w:rPr>
            </w:pPr>
            <w:r>
              <w:rPr>
                <w:rFonts w:ascii="Times New Roman" w:eastAsia="SimSun" w:hAnsi="Times New Roman" w:cs="Times New Roman"/>
                <w:sz w:val="22"/>
                <w:szCs w:val="22"/>
              </w:rPr>
              <w:t>Склады сухих минеральных удобрений и химических средств защиты растений (зона устанавливается и до производств по переработке и хранению пищевой продукции).</w:t>
            </w:r>
          </w:p>
          <w:p w:rsidR="0015708A" w:rsidRDefault="0015708A" w:rsidP="00527964">
            <w:pPr>
              <w:pStyle w:val="af1"/>
              <w:jc w:val="left"/>
              <w:rPr>
                <w:rFonts w:ascii="Times New Roman" w:eastAsia="SimSun" w:hAnsi="Times New Roman" w:cs="Times New Roman"/>
              </w:rPr>
            </w:pPr>
            <w:r>
              <w:rPr>
                <w:rFonts w:ascii="Times New Roman" w:eastAsia="SimSun" w:hAnsi="Times New Roman" w:cs="Times New Roman"/>
                <w:sz w:val="22"/>
                <w:szCs w:val="22"/>
              </w:rPr>
              <w:t>Мелиоративные объекты с использованием животноводческих стоков.</w:t>
            </w:r>
          </w:p>
          <w:p w:rsidR="0015708A" w:rsidRDefault="0015708A" w:rsidP="00527964">
            <w:pPr>
              <w:pStyle w:val="af1"/>
              <w:jc w:val="left"/>
              <w:rPr>
                <w:rFonts w:ascii="Times New Roman" w:eastAsia="SimSun" w:hAnsi="Times New Roman" w:cs="Times New Roman"/>
              </w:rPr>
            </w:pPr>
            <w:r>
              <w:rPr>
                <w:rFonts w:ascii="Times New Roman" w:eastAsia="SimSun" w:hAnsi="Times New Roman" w:cs="Times New Roman"/>
                <w:sz w:val="22"/>
                <w:szCs w:val="22"/>
              </w:rPr>
              <w:t>Цехи по приготовлению кормов, включая использование пищевых отходов.</w:t>
            </w:r>
          </w:p>
          <w:p w:rsidR="0015708A" w:rsidRDefault="0015708A" w:rsidP="00527964">
            <w:pPr>
              <w:pStyle w:val="af1"/>
              <w:jc w:val="left"/>
              <w:rPr>
                <w:rFonts w:ascii="Times New Roman" w:eastAsia="SimSun" w:hAnsi="Times New Roman" w:cs="Times New Roman"/>
              </w:rPr>
            </w:pPr>
            <w:r>
              <w:rPr>
                <w:rFonts w:ascii="Times New Roman" w:eastAsia="SimSun" w:hAnsi="Times New Roman" w:cs="Times New Roman"/>
                <w:sz w:val="22"/>
                <w:szCs w:val="22"/>
              </w:rPr>
              <w:t>Хозяйства с содержанием животных (свинарники, коровники, питомники, конюшни, зверофермы) до 100 голов.</w:t>
            </w:r>
          </w:p>
          <w:p w:rsidR="0015708A" w:rsidRDefault="0015708A" w:rsidP="00527964">
            <w:pPr>
              <w:pStyle w:val="af1"/>
              <w:jc w:val="left"/>
              <w:rPr>
                <w:rFonts w:ascii="Times New Roman" w:eastAsia="SimSun" w:hAnsi="Times New Roman" w:cs="Times New Roman"/>
              </w:rPr>
            </w:pPr>
            <w:r>
              <w:rPr>
                <w:rFonts w:ascii="Times New Roman" w:eastAsia="SimSun" w:hAnsi="Times New Roman" w:cs="Times New Roman"/>
                <w:sz w:val="22"/>
                <w:szCs w:val="22"/>
              </w:rPr>
              <w:t>Склады горюче-смазочных материалов.</w:t>
            </w:r>
          </w:p>
          <w:p w:rsidR="0015708A" w:rsidRDefault="0015708A" w:rsidP="00527964">
            <w:pPr>
              <w:pStyle w:val="af1"/>
              <w:jc w:val="left"/>
              <w:rPr>
                <w:rFonts w:ascii="Times New Roman" w:eastAsia="SimSun" w:hAnsi="Times New Roman" w:cs="Times New Roman"/>
              </w:rPr>
            </w:pPr>
            <w:r>
              <w:rPr>
                <w:rFonts w:ascii="Times New Roman" w:eastAsia="SimSun" w:hAnsi="Times New Roman" w:cs="Times New Roman"/>
                <w:sz w:val="22"/>
                <w:szCs w:val="22"/>
              </w:rPr>
              <w:t>Ветлечебницы с содержанием животных, виварии, питомники, кинологические центры, пункты передержки животных.</w:t>
            </w:r>
          </w:p>
          <w:p w:rsidR="0015708A" w:rsidRDefault="0015708A" w:rsidP="00527964">
            <w:pPr>
              <w:pStyle w:val="af1"/>
              <w:jc w:val="left"/>
              <w:rPr>
                <w:rFonts w:eastAsia="SimSun" w:cs="Times New Roman"/>
              </w:rPr>
            </w:pPr>
            <w:r>
              <w:rPr>
                <w:rFonts w:ascii="Times New Roman" w:eastAsia="SimSun" w:hAnsi="Times New Roman" w:cs="Times New Roman"/>
                <w:sz w:val="22"/>
                <w:szCs w:val="22"/>
              </w:rPr>
              <w:t xml:space="preserve">Склады и открытые места разгрузки зерна. </w:t>
            </w:r>
          </w:p>
          <w:p w:rsidR="0015708A" w:rsidRDefault="0015708A" w:rsidP="00527964">
            <w:pPr>
              <w:jc w:val="both"/>
            </w:pPr>
            <w:r>
              <w:rPr>
                <w:sz w:val="22"/>
                <w:szCs w:val="22"/>
              </w:rPr>
              <w:t>Элеваторы.</w:t>
            </w:r>
          </w:p>
          <w:p w:rsidR="0015708A" w:rsidRDefault="0015708A" w:rsidP="00527964">
            <w:pPr>
              <w:jc w:val="both"/>
            </w:pPr>
            <w:r>
              <w:rPr>
                <w:sz w:val="22"/>
                <w:szCs w:val="22"/>
              </w:rPr>
              <w:t>Производство пищевого спирта.</w:t>
            </w:r>
          </w:p>
          <w:p w:rsidR="0015708A" w:rsidRDefault="0015708A" w:rsidP="00527964">
            <w:pPr>
              <w:jc w:val="both"/>
            </w:pPr>
            <w:r>
              <w:rPr>
                <w:sz w:val="22"/>
                <w:szCs w:val="22"/>
              </w:rPr>
              <w:t>Кукурузно-крахмальные, кукурузно-паточные производства.</w:t>
            </w:r>
          </w:p>
          <w:p w:rsidR="0015708A" w:rsidRDefault="0015708A" w:rsidP="00527964">
            <w:pPr>
              <w:jc w:val="both"/>
            </w:pPr>
            <w:r>
              <w:rPr>
                <w:sz w:val="22"/>
                <w:szCs w:val="22"/>
              </w:rPr>
              <w:t>Производство крахмала.</w:t>
            </w:r>
          </w:p>
          <w:p w:rsidR="0015708A" w:rsidRDefault="0015708A" w:rsidP="00527964">
            <w:pPr>
              <w:jc w:val="both"/>
            </w:pPr>
            <w:r>
              <w:rPr>
                <w:sz w:val="22"/>
                <w:szCs w:val="22"/>
              </w:rPr>
              <w:t>Производство первичного вина.</w:t>
            </w:r>
          </w:p>
          <w:p w:rsidR="0015708A" w:rsidRDefault="0015708A" w:rsidP="00527964">
            <w:pPr>
              <w:jc w:val="both"/>
            </w:pPr>
            <w:r>
              <w:rPr>
                <w:sz w:val="22"/>
                <w:szCs w:val="22"/>
              </w:rPr>
              <w:t>Производство столового уксуса.</w:t>
            </w:r>
          </w:p>
          <w:p w:rsidR="0015708A" w:rsidRDefault="0015708A" w:rsidP="00527964">
            <w:pPr>
              <w:jc w:val="both"/>
            </w:pPr>
            <w:r>
              <w:rPr>
                <w:sz w:val="22"/>
                <w:szCs w:val="22"/>
              </w:rPr>
              <w:t>Молочные и маслобойные производства.</w:t>
            </w:r>
          </w:p>
          <w:p w:rsidR="0015708A" w:rsidRDefault="0015708A" w:rsidP="00527964">
            <w:pPr>
              <w:jc w:val="both"/>
            </w:pPr>
            <w:r>
              <w:rPr>
                <w:sz w:val="22"/>
                <w:szCs w:val="22"/>
              </w:rPr>
              <w:t>Сыродельные производства.</w:t>
            </w:r>
          </w:p>
          <w:p w:rsidR="0015708A" w:rsidRDefault="0015708A" w:rsidP="00527964">
            <w:pPr>
              <w:jc w:val="both"/>
            </w:pPr>
            <w:r>
              <w:rPr>
                <w:sz w:val="22"/>
                <w:szCs w:val="22"/>
              </w:rPr>
              <w:t>Мельницы производительностью от 0,5 до 2 т/час.</w:t>
            </w:r>
          </w:p>
          <w:p w:rsidR="0015708A" w:rsidRDefault="0015708A" w:rsidP="00527964">
            <w:pPr>
              <w:jc w:val="both"/>
            </w:pPr>
            <w:r>
              <w:rPr>
                <w:sz w:val="22"/>
                <w:szCs w:val="22"/>
              </w:rPr>
              <w:t>Рыбоводческие хозяйства, рыбопитомники.</w:t>
            </w:r>
          </w:p>
          <w:p w:rsidR="0015708A" w:rsidRDefault="0015708A" w:rsidP="00527964">
            <w:pPr>
              <w:jc w:val="both"/>
            </w:pPr>
            <w:r>
              <w:rPr>
                <w:sz w:val="22"/>
                <w:szCs w:val="22"/>
              </w:rPr>
              <w:lastRenderedPageBreak/>
              <w:t>Цветочно-оранжерейные хозяйства.</w:t>
            </w:r>
          </w:p>
          <w:p w:rsidR="0015708A" w:rsidRDefault="0015708A" w:rsidP="00527964">
            <w:pPr>
              <w:jc w:val="both"/>
            </w:pPr>
            <w:r>
              <w:rPr>
                <w:sz w:val="22"/>
                <w:szCs w:val="22"/>
              </w:rPr>
              <w:t>Питомники, дендрарии для выращивания, селекции и воспроизводства садовых и огородных культур, декоративных и лекарственных растений.</w:t>
            </w:r>
          </w:p>
          <w:p w:rsidR="0015708A" w:rsidRDefault="0015708A" w:rsidP="00527964">
            <w:pPr>
              <w:jc w:val="both"/>
            </w:pPr>
            <w:r>
              <w:rPr>
                <w:sz w:val="22"/>
                <w:szCs w:val="22"/>
              </w:rPr>
              <w:t>Полевые станы.</w:t>
            </w:r>
          </w:p>
          <w:p w:rsidR="0015708A" w:rsidRDefault="0015708A" w:rsidP="00527964">
            <w:pPr>
              <w:jc w:val="both"/>
            </w:pPr>
            <w:r>
              <w:rPr>
                <w:sz w:val="22"/>
                <w:szCs w:val="22"/>
              </w:rPr>
              <w:t>Кормоцеха.</w:t>
            </w:r>
          </w:p>
          <w:p w:rsidR="0015708A" w:rsidRDefault="0015708A" w:rsidP="00527964">
            <w:pPr>
              <w:jc w:val="both"/>
            </w:pPr>
            <w:r>
              <w:rPr>
                <w:sz w:val="22"/>
                <w:szCs w:val="22"/>
              </w:rPr>
              <w:t>Склады грубых кормов.</w:t>
            </w:r>
          </w:p>
          <w:p w:rsidR="0015708A" w:rsidRDefault="0015708A" w:rsidP="00527964">
            <w:pPr>
              <w:jc w:val="both"/>
            </w:pPr>
            <w:r>
              <w:rPr>
                <w:sz w:val="22"/>
                <w:szCs w:val="22"/>
              </w:rPr>
              <w:t xml:space="preserve">Промежуточные расходные склады.  </w:t>
            </w:r>
          </w:p>
          <w:p w:rsidR="0015708A" w:rsidRDefault="0015708A" w:rsidP="00527964">
            <w:pPr>
              <w:jc w:val="both"/>
            </w:pPr>
            <w:r>
              <w:rPr>
                <w:sz w:val="22"/>
                <w:szCs w:val="22"/>
              </w:rPr>
              <w:t>клады и хранилища сельскохозяйственной продукции.</w:t>
            </w:r>
          </w:p>
          <w:p w:rsidR="0015708A" w:rsidRDefault="0015708A" w:rsidP="00527964">
            <w:pPr>
              <w:jc w:val="both"/>
            </w:pPr>
            <w:r>
              <w:rPr>
                <w:sz w:val="22"/>
                <w:szCs w:val="22"/>
              </w:rPr>
              <w:t>Машиноиспытательные станции, промысловые цеха, материальные склады, транспортные, энергетические и другие объекты, связанные с сельскохозяйственным производством (вспомогательные производства и хозяйства), а также коммуникации, обеспечивающие внутренние и внешние связи указанных объектов.</w:t>
            </w:r>
          </w:p>
          <w:p w:rsidR="0015708A" w:rsidRDefault="0015708A" w:rsidP="00527964">
            <w:pPr>
              <w:jc w:val="both"/>
            </w:pPr>
            <w:r>
              <w:rPr>
                <w:sz w:val="22"/>
                <w:szCs w:val="22"/>
              </w:rPr>
              <w:t>Производства по ремонту, техническому обслуживанию и хранению сельскохозяйственных машин и автомобилей.</w:t>
            </w:r>
          </w:p>
          <w:p w:rsidR="0015708A" w:rsidRDefault="0015708A" w:rsidP="00527964">
            <w:pPr>
              <w:pStyle w:val="af1"/>
              <w:jc w:val="left"/>
              <w:rPr>
                <w:rFonts w:ascii="Times New Roman" w:eastAsia="SimSun" w:hAnsi="Times New Roman" w:cs="Times New Roman"/>
              </w:rPr>
            </w:pPr>
          </w:p>
          <w:p w:rsidR="0015708A" w:rsidRDefault="0015708A" w:rsidP="00527964">
            <w:pPr>
              <w:pStyle w:val="af1"/>
              <w:jc w:val="left"/>
              <w:rPr>
                <w:rFonts w:ascii="Times New Roman" w:eastAsia="SimSun" w:hAnsi="Times New Roman" w:cs="Times New Roman"/>
              </w:rPr>
            </w:pPr>
            <w:r>
              <w:rPr>
                <w:rFonts w:ascii="Times New Roman" w:eastAsia="SimSun" w:hAnsi="Times New Roman" w:cs="Times New Roman"/>
                <w:sz w:val="22"/>
                <w:szCs w:val="22"/>
              </w:rPr>
              <w:t>Хранилища фруктов, овощей, картофеля, зерна.</w:t>
            </w:r>
          </w:p>
          <w:p w:rsidR="0015708A" w:rsidRDefault="0015708A" w:rsidP="00527964">
            <w:pPr>
              <w:pStyle w:val="af1"/>
              <w:jc w:val="left"/>
              <w:rPr>
                <w:rFonts w:ascii="Times New Roman" w:eastAsia="SimSun" w:hAnsi="Times New Roman" w:cs="Times New Roman"/>
              </w:rPr>
            </w:pPr>
            <w:r>
              <w:rPr>
                <w:rFonts w:ascii="Times New Roman" w:eastAsia="SimSun" w:hAnsi="Times New Roman" w:cs="Times New Roman"/>
                <w:sz w:val="22"/>
                <w:szCs w:val="22"/>
              </w:rPr>
              <w:t>Материальные склады.</w:t>
            </w:r>
          </w:p>
          <w:p w:rsidR="0015708A" w:rsidRDefault="0015708A" w:rsidP="00527964">
            <w:pPr>
              <w:pStyle w:val="af1"/>
              <w:spacing w:line="276" w:lineRule="auto"/>
              <w:jc w:val="left"/>
              <w:rPr>
                <w:rFonts w:ascii="Times New Roman" w:eastAsia="SimSun" w:hAnsi="Times New Roman" w:cs="Times New Roman"/>
              </w:rPr>
            </w:pPr>
            <w:r>
              <w:rPr>
                <w:rFonts w:ascii="Times New Roman" w:eastAsia="SimSun" w:hAnsi="Times New Roman" w:cs="Times New Roman"/>
                <w:sz w:val="22"/>
                <w:szCs w:val="22"/>
              </w:rPr>
              <w:t xml:space="preserve">Хозяйства с содержанием животных (свинарники, коровники, питомники, конюшни, зверофермы) до 50 голов. </w:t>
            </w:r>
          </w:p>
          <w:p w:rsidR="0015708A" w:rsidRDefault="0015708A" w:rsidP="00527964">
            <w:pPr>
              <w:pStyle w:val="af1"/>
              <w:spacing w:line="276" w:lineRule="auto"/>
              <w:jc w:val="left"/>
              <w:rPr>
                <w:rFonts w:ascii="Times New Roman" w:eastAsia="SimSun" w:hAnsi="Times New Roman" w:cs="Times New Roman"/>
              </w:rPr>
            </w:pPr>
            <w:r>
              <w:rPr>
                <w:rFonts w:ascii="Times New Roman" w:eastAsia="SimSun" w:hAnsi="Times New Roman" w:cs="Times New Roman"/>
                <w:sz w:val="22"/>
                <w:szCs w:val="22"/>
              </w:rPr>
              <w:t>Склады хранения пищевых продуктов (мясных, молочных, кондитерских, овощей, фруктов, напитков и др.), лекарственных, промышленных и хозяйственных товаров.</w:t>
            </w:r>
          </w:p>
          <w:p w:rsidR="0015708A" w:rsidRDefault="0015708A" w:rsidP="00527964">
            <w:pPr>
              <w:pStyle w:val="af1"/>
              <w:spacing w:line="276" w:lineRule="auto"/>
              <w:jc w:val="left"/>
              <w:rPr>
                <w:rFonts w:eastAsia="SimSun" w:cs="Times New Roman"/>
              </w:rPr>
            </w:pPr>
            <w:r>
              <w:rPr>
                <w:rFonts w:ascii="Times New Roman" w:eastAsia="SimSun" w:hAnsi="Times New Roman" w:cs="Times New Roman"/>
                <w:sz w:val="22"/>
                <w:szCs w:val="22"/>
              </w:rPr>
              <w:t xml:space="preserve">Участки хранения и перегрузки прессованного жмыха, сена, соломы, табачно-махорочных изделий и др.  </w:t>
            </w:r>
          </w:p>
          <w:p w:rsidR="0015708A" w:rsidRDefault="0015708A" w:rsidP="00527964">
            <w:pPr>
              <w:jc w:val="both"/>
            </w:pPr>
            <w:r>
              <w:rPr>
                <w:sz w:val="22"/>
                <w:szCs w:val="22"/>
              </w:rPr>
              <w:t>Малые предприятия и цеха малой мощности: по переработке мяса до 5 тонн в сутки без копчения.</w:t>
            </w:r>
          </w:p>
          <w:p w:rsidR="0015708A" w:rsidRDefault="0015708A" w:rsidP="00527964">
            <w:pPr>
              <w:jc w:val="both"/>
            </w:pPr>
            <w:r>
              <w:rPr>
                <w:sz w:val="22"/>
                <w:szCs w:val="22"/>
              </w:rPr>
              <w:t>Промышленные установки для низкотемпературного хранения пищевых продуктов емкостью до 600 тонн.</w:t>
            </w:r>
          </w:p>
          <w:p w:rsidR="0015708A" w:rsidRDefault="0015708A" w:rsidP="00527964">
            <w:pPr>
              <w:pStyle w:val="af1"/>
              <w:spacing w:line="276" w:lineRule="auto"/>
              <w:jc w:val="left"/>
              <w:rPr>
                <w:rFonts w:eastAsia="SimSun" w:cs="Times New Roman"/>
              </w:rPr>
            </w:pPr>
            <w:r>
              <w:rPr>
                <w:rFonts w:ascii="Times New Roman" w:eastAsia="SimSun" w:hAnsi="Times New Roman" w:cs="Times New Roman"/>
                <w:sz w:val="22"/>
                <w:szCs w:val="22"/>
              </w:rPr>
              <w:t>Производства по переработке и хранению фруктов и овощей (сушке, засолке, маринованию и квашению).</w:t>
            </w:r>
          </w:p>
          <w:p w:rsidR="0015708A" w:rsidRDefault="0015708A" w:rsidP="00527964">
            <w:pPr>
              <w:spacing w:line="276" w:lineRule="auto"/>
              <w:jc w:val="both"/>
            </w:pPr>
            <w:r>
              <w:rPr>
                <w:sz w:val="22"/>
                <w:szCs w:val="22"/>
              </w:rPr>
              <w:t>Базы крестьянских (фермерских) хозяйств, пасеки.</w:t>
            </w:r>
          </w:p>
        </w:tc>
        <w:tc>
          <w:tcPr>
            <w:tcW w:w="5765"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jc w:val="both"/>
            </w:pPr>
            <w:r>
              <w:rPr>
                <w:sz w:val="22"/>
                <w:szCs w:val="22"/>
              </w:rPr>
              <w:lastRenderedPageBreak/>
              <w:t>В соответствии со СНиП 2.10.02-84 "Здания и помещения для хранения и переработки сельскохозяйственной продукции" (утверждены Постановлением Госстроя СССР от 13 июня 1984 года N 84); СНиП 2.10.03-84 "Животноводческие, птицеводческие и звероводческие здания и помещения" (утверждены Постановлением Госстроя СССР от 18 июня 1984 года N 86); СНиП 2.10.05-85 "Предприятия, здания и сооружения по хранению и переработке зерна" (утверждены Постановлением Госстроя СССР от 28 июня 1985 года N 110); СНиП II-97-76 «Генеральные планы сельскохозяйственных предприятий».</w:t>
            </w:r>
          </w:p>
          <w:p w:rsidR="0015708A" w:rsidRDefault="0015708A" w:rsidP="00527964">
            <w:pPr>
              <w:jc w:val="both"/>
            </w:pPr>
          </w:p>
          <w:p w:rsidR="0015708A" w:rsidRDefault="0015708A" w:rsidP="00527964">
            <w:pPr>
              <w:tabs>
                <w:tab w:val="left" w:pos="585"/>
              </w:tabs>
              <w:autoSpaceDE w:val="0"/>
              <w:rPr>
                <w:color w:val="000000"/>
              </w:rPr>
            </w:pPr>
            <w:r>
              <w:rPr>
                <w:color w:val="000000"/>
                <w:sz w:val="22"/>
                <w:szCs w:val="22"/>
                <w:lang w:eastAsia="ru-RU"/>
              </w:rPr>
              <w:t xml:space="preserve">Минимальная площадь участка – 5000 кв.м. (включая площадь застройки), максимальная – </w:t>
            </w:r>
            <w:r w:rsidR="00860782">
              <w:rPr>
                <w:color w:val="000000"/>
                <w:sz w:val="22"/>
                <w:szCs w:val="22"/>
                <w:lang w:eastAsia="ru-RU"/>
              </w:rPr>
              <w:t xml:space="preserve">100 000 </w:t>
            </w:r>
            <w:proofErr w:type="spellStart"/>
            <w:r w:rsidR="00860782">
              <w:rPr>
                <w:color w:val="000000"/>
                <w:sz w:val="22"/>
                <w:szCs w:val="22"/>
                <w:lang w:eastAsia="ru-RU"/>
              </w:rPr>
              <w:t>кв.м</w:t>
            </w:r>
            <w:proofErr w:type="spellEnd"/>
            <w:r w:rsidR="00860782">
              <w:rPr>
                <w:color w:val="000000"/>
                <w:sz w:val="22"/>
                <w:szCs w:val="22"/>
                <w:lang w:eastAsia="ru-RU"/>
              </w:rPr>
              <w:t>.</w:t>
            </w:r>
          </w:p>
          <w:p w:rsidR="0015708A" w:rsidRDefault="0015708A" w:rsidP="00527964">
            <w:pPr>
              <w:tabs>
                <w:tab w:val="left" w:pos="585"/>
              </w:tabs>
              <w:autoSpaceDE w:val="0"/>
              <w:rPr>
                <w:color w:val="000000"/>
              </w:rPr>
            </w:pPr>
            <w:r>
              <w:rPr>
                <w:color w:val="000000"/>
                <w:sz w:val="22"/>
                <w:szCs w:val="22"/>
              </w:rPr>
              <w:t xml:space="preserve">Минимальная длина участка по фасаду  — 60 м, </w:t>
            </w:r>
            <w:r>
              <w:rPr>
                <w:color w:val="000000"/>
                <w:sz w:val="22"/>
                <w:szCs w:val="22"/>
                <w:lang w:eastAsia="ru-RU"/>
              </w:rPr>
              <w:t xml:space="preserve"> </w:t>
            </w:r>
          </w:p>
          <w:p w:rsidR="0015708A" w:rsidRDefault="0015708A" w:rsidP="00527964">
            <w:pPr>
              <w:rPr>
                <w:color w:val="000000"/>
              </w:rPr>
            </w:pPr>
            <w:r>
              <w:rPr>
                <w:color w:val="000000"/>
                <w:sz w:val="22"/>
                <w:szCs w:val="22"/>
              </w:rPr>
              <w:t xml:space="preserve">Минимальная глубина участка -  80 м, </w:t>
            </w:r>
            <w:r>
              <w:rPr>
                <w:color w:val="000000"/>
                <w:sz w:val="22"/>
                <w:szCs w:val="22"/>
                <w:lang w:eastAsia="ru-RU"/>
              </w:rPr>
              <w:t xml:space="preserve"> </w:t>
            </w:r>
          </w:p>
          <w:p w:rsidR="0015708A" w:rsidRDefault="0015708A" w:rsidP="00527964">
            <w:pPr>
              <w:rPr>
                <w:color w:val="000000"/>
              </w:rPr>
            </w:pPr>
            <w:r>
              <w:rPr>
                <w:color w:val="000000"/>
                <w:sz w:val="22"/>
                <w:szCs w:val="22"/>
              </w:rPr>
              <w:t xml:space="preserve">Максимальный процент застройки  - 60%.  </w:t>
            </w:r>
            <w:r>
              <w:rPr>
                <w:color w:val="000000"/>
                <w:sz w:val="22"/>
                <w:szCs w:val="22"/>
                <w:lang w:eastAsia="ru-RU"/>
              </w:rPr>
              <w:t xml:space="preserve"> </w:t>
            </w:r>
          </w:p>
          <w:p w:rsidR="0015708A" w:rsidRPr="00BC5121" w:rsidRDefault="0015708A" w:rsidP="00527964">
            <w:pPr>
              <w:rPr>
                <w:color w:val="000000"/>
                <w:shd w:val="clear" w:color="auto" w:fill="FFFFFF"/>
                <w:lang w:eastAsia="ru-RU"/>
              </w:rPr>
            </w:pPr>
            <w:r>
              <w:rPr>
                <w:color w:val="000000"/>
                <w:sz w:val="22"/>
                <w:szCs w:val="22"/>
              </w:rPr>
              <w:t xml:space="preserve">Минимальный процент озеленения  - 10%, </w:t>
            </w:r>
            <w:r>
              <w:rPr>
                <w:color w:val="000000"/>
                <w:sz w:val="22"/>
                <w:szCs w:val="22"/>
                <w:lang w:eastAsia="ru-RU"/>
              </w:rPr>
              <w:t xml:space="preserve"> </w:t>
            </w:r>
          </w:p>
          <w:p w:rsidR="0015708A" w:rsidRDefault="0015708A" w:rsidP="00527964">
            <w:pPr>
              <w:shd w:val="clear" w:color="auto" w:fill="FFFFFF"/>
              <w:tabs>
                <w:tab w:val="left" w:pos="1211"/>
              </w:tabs>
              <w:autoSpaceDE w:val="0"/>
            </w:pPr>
            <w:r w:rsidRPr="00BC5121">
              <w:rPr>
                <w:color w:val="000000"/>
                <w:sz w:val="22"/>
                <w:szCs w:val="22"/>
                <w:shd w:val="clear" w:color="auto" w:fill="FFFFFF"/>
                <w:lang w:eastAsia="ru-RU"/>
              </w:rPr>
              <w:t>Максимальная высота огра</w:t>
            </w:r>
            <w:r>
              <w:rPr>
                <w:color w:val="000000"/>
                <w:sz w:val="22"/>
                <w:szCs w:val="22"/>
                <w:shd w:val="clear" w:color="auto" w:fill="FFFFFF"/>
                <w:lang w:eastAsia="ru-RU"/>
              </w:rPr>
              <w:t>ждения</w:t>
            </w:r>
            <w:r w:rsidRPr="00BC5121">
              <w:rPr>
                <w:color w:val="000000"/>
                <w:sz w:val="22"/>
                <w:szCs w:val="22"/>
                <w:shd w:val="clear" w:color="auto" w:fill="FFFFFF"/>
                <w:lang w:eastAsia="ru-RU"/>
              </w:rPr>
              <w:t xml:space="preserve">  </w:t>
            </w:r>
            <w:r>
              <w:rPr>
                <w:color w:val="000000"/>
                <w:sz w:val="22"/>
                <w:szCs w:val="22"/>
                <w:shd w:val="clear" w:color="auto" w:fill="FFFFFF"/>
                <w:lang w:eastAsia="ru-RU"/>
              </w:rPr>
              <w:t xml:space="preserve"> </w:t>
            </w:r>
            <w:r w:rsidRPr="00BC5121">
              <w:rPr>
                <w:color w:val="000000"/>
                <w:sz w:val="22"/>
                <w:szCs w:val="22"/>
                <w:shd w:val="clear" w:color="auto" w:fill="FFFFFF"/>
                <w:lang w:eastAsia="ru-RU"/>
              </w:rPr>
              <w:t xml:space="preserve"> - </w:t>
            </w:r>
            <w:r>
              <w:rPr>
                <w:color w:val="000000"/>
                <w:sz w:val="22"/>
                <w:szCs w:val="22"/>
                <w:shd w:val="clear" w:color="auto" w:fill="FFFFFF"/>
                <w:lang w:eastAsia="ru-RU"/>
              </w:rPr>
              <w:t>2 м</w:t>
            </w:r>
            <w:r w:rsidRPr="00BC5121">
              <w:rPr>
                <w:color w:val="000000"/>
                <w:sz w:val="22"/>
                <w:szCs w:val="22"/>
                <w:shd w:val="clear" w:color="auto" w:fill="FFFFFF"/>
                <w:lang w:eastAsia="ru-RU"/>
              </w:rPr>
              <w:t>.</w:t>
            </w:r>
          </w:p>
        </w:tc>
      </w:tr>
    </w:tbl>
    <w:p w:rsidR="0015708A" w:rsidRDefault="0015708A" w:rsidP="0015708A">
      <w:pPr>
        <w:contextualSpacing/>
        <w:jc w:val="both"/>
        <w:rPr>
          <w:b/>
          <w:sz w:val="22"/>
          <w:szCs w:val="22"/>
          <w:lang w:eastAsia="en-US" w:bidi="en-US"/>
        </w:rPr>
      </w:pPr>
    </w:p>
    <w:p w:rsidR="0015708A" w:rsidRDefault="0015708A" w:rsidP="0015708A">
      <w:pPr>
        <w:contextualSpacing/>
        <w:jc w:val="both"/>
      </w:pPr>
    </w:p>
    <w:p w:rsidR="0015708A" w:rsidRDefault="0015708A" w:rsidP="0015708A">
      <w:pPr>
        <w:pageBreakBefore/>
        <w:contextualSpacing/>
        <w:jc w:val="both"/>
        <w:rPr>
          <w:b/>
          <w:sz w:val="22"/>
          <w:szCs w:val="22"/>
        </w:rPr>
      </w:pPr>
      <w:r>
        <w:rPr>
          <w:b/>
          <w:sz w:val="22"/>
          <w:szCs w:val="22"/>
          <w:lang w:eastAsia="en-US" w:bidi="en-US"/>
        </w:rPr>
        <w:lastRenderedPageBreak/>
        <w:t>2.   ВСПОМОГАТЕЛЬНЫЕ ВИДЫ И ПАРАМЕТРЫ РАЗРЕШЕННОГО ИСПОЛЬЗОВАНИЯ ЗЕМЕЛЬНЫХ УЧАСТКОВ И ОБЪЕКТОВ КАПИТАЛЬНОГО СТРОИТЕЛЬСТВА</w:t>
      </w:r>
    </w:p>
    <w:tbl>
      <w:tblPr>
        <w:tblW w:w="0" w:type="auto"/>
        <w:tblInd w:w="-30" w:type="dxa"/>
        <w:tblLayout w:type="fixed"/>
        <w:tblLook w:val="0000" w:firstRow="0" w:lastRow="0" w:firstColumn="0" w:lastColumn="0" w:noHBand="0" w:noVBand="0"/>
      </w:tblPr>
      <w:tblGrid>
        <w:gridCol w:w="9240"/>
        <w:gridCol w:w="6680"/>
      </w:tblGrid>
      <w:tr w:rsidR="0015708A" w:rsidTr="00527964">
        <w:trPr>
          <w:trHeight w:val="552"/>
        </w:trPr>
        <w:tc>
          <w:tcPr>
            <w:tcW w:w="9240"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rPr>
            </w:pPr>
            <w:r>
              <w:rPr>
                <w:b/>
                <w:sz w:val="22"/>
                <w:szCs w:val="22"/>
              </w:rPr>
              <w:t>ВИДЫ ИСПОЛЬЗОВАНИЯ</w:t>
            </w:r>
          </w:p>
        </w:tc>
        <w:tc>
          <w:tcPr>
            <w:tcW w:w="6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527964">
        <w:tc>
          <w:tcPr>
            <w:tcW w:w="9240" w:type="dxa"/>
            <w:tcBorders>
              <w:top w:val="single" w:sz="4" w:space="0" w:color="000000"/>
              <w:left w:val="single" w:sz="4" w:space="0" w:color="000000"/>
              <w:bottom w:val="single" w:sz="4" w:space="0" w:color="000000"/>
            </w:tcBorders>
            <w:shd w:val="clear" w:color="auto" w:fill="auto"/>
          </w:tcPr>
          <w:p w:rsidR="0015708A" w:rsidRDefault="0015708A" w:rsidP="00527964">
            <w:pPr>
              <w:rPr>
                <w:color w:val="000000"/>
              </w:rPr>
            </w:pPr>
            <w:r>
              <w:rPr>
                <w:color w:val="000000"/>
                <w:sz w:val="22"/>
                <w:szCs w:val="22"/>
              </w:rPr>
              <w:t>- объекты инженерной инфраструктуры вспомогательного инженерного назначения;</w:t>
            </w:r>
          </w:p>
          <w:p w:rsidR="0015708A" w:rsidRDefault="0015708A" w:rsidP="00527964">
            <w:pPr>
              <w:rPr>
                <w:color w:val="000000"/>
              </w:rPr>
            </w:pPr>
            <w:r>
              <w:rPr>
                <w:color w:val="000000"/>
                <w:sz w:val="22"/>
                <w:szCs w:val="22"/>
              </w:rPr>
              <w:t>- зеленые насаждения;</w:t>
            </w:r>
          </w:p>
          <w:p w:rsidR="0015708A" w:rsidRDefault="0015708A" w:rsidP="00527964">
            <w:pPr>
              <w:rPr>
                <w:color w:val="000000"/>
              </w:rPr>
            </w:pPr>
            <w:r>
              <w:rPr>
                <w:color w:val="000000"/>
                <w:sz w:val="22"/>
                <w:szCs w:val="22"/>
              </w:rPr>
              <w:t>- защитные зеленые насаждения;</w:t>
            </w:r>
          </w:p>
          <w:p w:rsidR="0015708A" w:rsidRDefault="0015708A" w:rsidP="00527964">
            <w:r>
              <w:rPr>
                <w:color w:val="000000"/>
                <w:sz w:val="22"/>
                <w:szCs w:val="22"/>
              </w:rPr>
              <w:t>- пункты охраны;</w:t>
            </w:r>
          </w:p>
          <w:p w:rsidR="0015708A" w:rsidRDefault="0015708A" w:rsidP="00527964">
            <w:pPr>
              <w:jc w:val="both"/>
            </w:pPr>
            <w:r>
              <w:rPr>
                <w:sz w:val="22"/>
                <w:szCs w:val="22"/>
              </w:rPr>
              <w:t>- административные здания, офисы, конторы;</w:t>
            </w:r>
          </w:p>
          <w:p w:rsidR="0015708A" w:rsidRDefault="0015708A" w:rsidP="00527964">
            <w:pPr>
              <w:jc w:val="both"/>
            </w:pPr>
            <w:r>
              <w:rPr>
                <w:sz w:val="22"/>
                <w:szCs w:val="22"/>
              </w:rPr>
              <w:t>- сторожки, навесы, беседки;</w:t>
            </w:r>
          </w:p>
          <w:p w:rsidR="0015708A" w:rsidRDefault="0015708A" w:rsidP="00527964">
            <w:pPr>
              <w:jc w:val="both"/>
            </w:pPr>
            <w:r>
              <w:rPr>
                <w:sz w:val="22"/>
                <w:szCs w:val="22"/>
              </w:rPr>
              <w:t>- сооружения для хранения средств пожаротушения;</w:t>
            </w:r>
          </w:p>
          <w:p w:rsidR="0015708A" w:rsidRDefault="0015708A" w:rsidP="00527964">
            <w:pPr>
              <w:jc w:val="both"/>
            </w:pPr>
            <w:r>
              <w:rPr>
                <w:sz w:val="22"/>
                <w:szCs w:val="22"/>
              </w:rPr>
              <w:t>- площадки для мусорных контейнеров;</w:t>
            </w:r>
          </w:p>
          <w:p w:rsidR="0015708A" w:rsidRDefault="0015708A" w:rsidP="00527964">
            <w:pPr>
              <w:jc w:val="both"/>
            </w:pPr>
            <w:r>
              <w:rPr>
                <w:sz w:val="22"/>
                <w:szCs w:val="22"/>
              </w:rPr>
              <w:t>- объекты благоустройства;</w:t>
            </w:r>
          </w:p>
          <w:p w:rsidR="0015708A" w:rsidRDefault="0015708A" w:rsidP="00527964">
            <w:pPr>
              <w:jc w:val="both"/>
            </w:pPr>
            <w:r>
              <w:rPr>
                <w:sz w:val="22"/>
                <w:szCs w:val="22"/>
              </w:rPr>
              <w:t>- специализированные технические средства оповещения и информации;</w:t>
            </w:r>
          </w:p>
          <w:p w:rsidR="0015708A" w:rsidRDefault="0015708A" w:rsidP="00527964">
            <w:r>
              <w:rPr>
                <w:sz w:val="22"/>
                <w:szCs w:val="22"/>
              </w:rPr>
              <w:t>- объекты монументально-декоративного искусства;</w:t>
            </w:r>
          </w:p>
        </w:tc>
        <w:tc>
          <w:tcPr>
            <w:tcW w:w="6680"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r>
              <w:rPr>
                <w:sz w:val="22"/>
                <w:szCs w:val="22"/>
              </w:rPr>
              <w:t>Максимальное количество надземных этажей – не более 2 этажей</w:t>
            </w:r>
          </w:p>
          <w:p w:rsidR="0015708A" w:rsidRDefault="0015708A" w:rsidP="00527964">
            <w:r>
              <w:rPr>
                <w:sz w:val="22"/>
                <w:szCs w:val="22"/>
              </w:rPr>
              <w:t>Высота этажа – 3 м.</w:t>
            </w:r>
          </w:p>
        </w:tc>
      </w:tr>
    </w:tbl>
    <w:p w:rsidR="0015708A" w:rsidRDefault="0015708A" w:rsidP="0015708A">
      <w:pPr>
        <w:tabs>
          <w:tab w:val="left" w:pos="2520"/>
        </w:tabs>
        <w:rPr>
          <w:b/>
          <w:sz w:val="28"/>
          <w:szCs w:val="28"/>
        </w:rPr>
      </w:pPr>
    </w:p>
    <w:p w:rsidR="0015708A" w:rsidRDefault="0015708A" w:rsidP="0015708A">
      <w:pPr>
        <w:jc w:val="both"/>
        <w:rPr>
          <w:b/>
          <w:sz w:val="22"/>
          <w:szCs w:val="22"/>
        </w:rPr>
      </w:pPr>
      <w:r>
        <w:rPr>
          <w:b/>
          <w:sz w:val="22"/>
          <w:szCs w:val="22"/>
        </w:rPr>
        <w:t>3. УСЛОВНО РАЗРЕШЕННЫЕ ВИДЫ И ПАРАМЕТРЫ ИСПОЛЬЗОВАНИЯ ЗЕМЕЛЬНЫХ УЧАСТКОВ И ОБЪЕКТОВ КАПИТАЛЬНОГО СТРОИТЕЛЬСТВА</w:t>
      </w:r>
    </w:p>
    <w:tbl>
      <w:tblPr>
        <w:tblW w:w="0" w:type="auto"/>
        <w:tblInd w:w="-60" w:type="dxa"/>
        <w:tblLayout w:type="fixed"/>
        <w:tblLook w:val="0000" w:firstRow="0" w:lastRow="0" w:firstColumn="0" w:lastColumn="0" w:noHBand="0" w:noVBand="0"/>
      </w:tblPr>
      <w:tblGrid>
        <w:gridCol w:w="9240"/>
        <w:gridCol w:w="6730"/>
      </w:tblGrid>
      <w:tr w:rsidR="0015708A" w:rsidTr="00527964">
        <w:trPr>
          <w:trHeight w:val="552"/>
        </w:trPr>
        <w:tc>
          <w:tcPr>
            <w:tcW w:w="9240" w:type="dxa"/>
            <w:tcBorders>
              <w:top w:val="single" w:sz="8" w:space="0" w:color="000000"/>
              <w:left w:val="single" w:sz="8" w:space="0" w:color="000000"/>
              <w:bottom w:val="single" w:sz="8" w:space="0" w:color="000000"/>
            </w:tcBorders>
            <w:shd w:val="clear" w:color="auto" w:fill="auto"/>
            <w:vAlign w:val="center"/>
          </w:tcPr>
          <w:p w:rsidR="0015708A" w:rsidRDefault="0015708A" w:rsidP="00527964">
            <w:pPr>
              <w:tabs>
                <w:tab w:val="left" w:pos="2520"/>
              </w:tabs>
              <w:jc w:val="center"/>
              <w:rPr>
                <w:b/>
              </w:rPr>
            </w:pPr>
            <w:r>
              <w:rPr>
                <w:b/>
                <w:sz w:val="22"/>
                <w:szCs w:val="22"/>
              </w:rPr>
              <w:t>ВИДЫ ИСПОЛЬЗОВАНИЯ</w:t>
            </w:r>
          </w:p>
        </w:tc>
        <w:tc>
          <w:tcPr>
            <w:tcW w:w="67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5708A" w:rsidRDefault="0015708A" w:rsidP="00527964">
            <w:pPr>
              <w:tabs>
                <w:tab w:val="left" w:pos="2520"/>
              </w:tabs>
              <w:jc w:val="center"/>
              <w:rPr>
                <w:b/>
              </w:rPr>
            </w:pPr>
            <w:r>
              <w:rPr>
                <w:b/>
              </w:rPr>
              <w:t>ПРЕДЕЛЬНЫЕ РАЗМЕРЫ ЗЕМЕЛЬНЫХ</w:t>
            </w:r>
          </w:p>
          <w:p w:rsidR="0015708A" w:rsidRDefault="0015708A" w:rsidP="00527964">
            <w:pPr>
              <w:tabs>
                <w:tab w:val="left" w:pos="2520"/>
              </w:tabs>
              <w:jc w:val="center"/>
              <w:rPr>
                <w:b/>
              </w:rPr>
            </w:pPr>
            <w:r>
              <w:rPr>
                <w:b/>
              </w:rPr>
              <w:t>УЧАСТКОВ И ПРЕДЕЛЬНЫЕ ПАРАМЕТРЫ</w:t>
            </w:r>
          </w:p>
          <w:p w:rsidR="0015708A" w:rsidRDefault="0015708A" w:rsidP="00527964">
            <w:pPr>
              <w:tabs>
                <w:tab w:val="left" w:pos="2520"/>
              </w:tabs>
              <w:jc w:val="center"/>
            </w:pPr>
            <w:r>
              <w:rPr>
                <w:b/>
              </w:rPr>
              <w:t>РАЗРЕШЕННОГО СТРОИТЕЛЬСТВА</w:t>
            </w:r>
          </w:p>
        </w:tc>
      </w:tr>
      <w:tr w:rsidR="0015708A" w:rsidTr="00527964">
        <w:trPr>
          <w:trHeight w:val="894"/>
        </w:trPr>
        <w:tc>
          <w:tcPr>
            <w:tcW w:w="9240" w:type="dxa"/>
            <w:tcBorders>
              <w:top w:val="single" w:sz="8" w:space="0" w:color="000000"/>
              <w:left w:val="single" w:sz="8" w:space="0" w:color="000000"/>
              <w:bottom w:val="single" w:sz="8" w:space="0" w:color="000000"/>
            </w:tcBorders>
            <w:shd w:val="clear" w:color="auto" w:fill="auto"/>
          </w:tcPr>
          <w:p w:rsidR="0015708A" w:rsidRDefault="0015708A" w:rsidP="00527964">
            <w:pPr>
              <w:jc w:val="both"/>
            </w:pPr>
            <w:r>
              <w:rPr>
                <w:sz w:val="22"/>
                <w:szCs w:val="22"/>
              </w:rPr>
              <w:t>Автозаправочные станции.</w:t>
            </w:r>
          </w:p>
          <w:p w:rsidR="0015708A" w:rsidRDefault="0015708A" w:rsidP="00527964">
            <w:pPr>
              <w:jc w:val="both"/>
            </w:pPr>
            <w:r>
              <w:rPr>
                <w:sz w:val="22"/>
                <w:szCs w:val="22"/>
              </w:rPr>
              <w:t>Объекты пожарной охраны, пожарные депо</w:t>
            </w:r>
          </w:p>
          <w:p w:rsidR="0015708A" w:rsidRDefault="0015708A" w:rsidP="00527964">
            <w:pPr>
              <w:jc w:val="both"/>
            </w:pPr>
            <w:r>
              <w:rPr>
                <w:sz w:val="22"/>
                <w:szCs w:val="22"/>
              </w:rPr>
              <w:t>Магазины оптово-розничной торговли</w:t>
            </w:r>
          </w:p>
          <w:p w:rsidR="0015708A" w:rsidRDefault="0015708A" w:rsidP="00527964">
            <w:pPr>
              <w:jc w:val="both"/>
              <w:rPr>
                <w:color w:val="000000"/>
              </w:rPr>
            </w:pPr>
            <w:r>
              <w:rPr>
                <w:sz w:val="22"/>
                <w:szCs w:val="22"/>
              </w:rPr>
              <w:t>Станции технического обслуживания автомобилей, автомойки</w:t>
            </w:r>
          </w:p>
        </w:tc>
        <w:tc>
          <w:tcPr>
            <w:tcW w:w="6730" w:type="dxa"/>
            <w:tcBorders>
              <w:top w:val="single" w:sz="8" w:space="0" w:color="000000"/>
              <w:left w:val="single" w:sz="8" w:space="0" w:color="000000"/>
              <w:bottom w:val="single" w:sz="8" w:space="0" w:color="000000"/>
              <w:right w:val="single" w:sz="8" w:space="0" w:color="000000"/>
            </w:tcBorders>
            <w:shd w:val="clear" w:color="auto" w:fill="auto"/>
          </w:tcPr>
          <w:p w:rsidR="00860782" w:rsidRDefault="00860782" w:rsidP="00860782">
            <w:pPr>
              <w:jc w:val="both"/>
            </w:pPr>
            <w:r>
              <w:rPr>
                <w:sz w:val="22"/>
                <w:szCs w:val="22"/>
              </w:rPr>
              <w:t>Минимальный/максимальный размер земельного участка – 500/ 10 000 кв.</w:t>
            </w:r>
          </w:p>
          <w:p w:rsidR="0015708A" w:rsidRDefault="0015708A" w:rsidP="00527964">
            <w:pPr>
              <w:tabs>
                <w:tab w:val="left" w:pos="585"/>
              </w:tabs>
              <w:autoSpaceDE w:val="0"/>
              <w:rPr>
                <w:color w:val="000000"/>
              </w:rPr>
            </w:pPr>
            <w:r>
              <w:rPr>
                <w:color w:val="000000"/>
                <w:sz w:val="22"/>
                <w:szCs w:val="22"/>
              </w:rPr>
              <w:t>Минимальная длина участка по фасаду  — 10 м</w:t>
            </w:r>
            <w:r>
              <w:rPr>
                <w:color w:val="000000"/>
                <w:sz w:val="22"/>
                <w:szCs w:val="22"/>
                <w:lang w:eastAsia="ru-RU"/>
              </w:rPr>
              <w:t xml:space="preserve"> </w:t>
            </w:r>
          </w:p>
          <w:p w:rsidR="0015708A" w:rsidRDefault="0015708A" w:rsidP="00527964">
            <w:pPr>
              <w:rPr>
                <w:color w:val="000000"/>
              </w:rPr>
            </w:pPr>
            <w:r>
              <w:rPr>
                <w:color w:val="000000"/>
                <w:sz w:val="22"/>
                <w:szCs w:val="22"/>
              </w:rPr>
              <w:t xml:space="preserve">Минимальная глубина участка -  20 м </w:t>
            </w:r>
            <w:r>
              <w:rPr>
                <w:color w:val="000000"/>
                <w:sz w:val="22"/>
                <w:szCs w:val="22"/>
                <w:lang w:eastAsia="ru-RU"/>
              </w:rPr>
              <w:t xml:space="preserve"> </w:t>
            </w:r>
          </w:p>
          <w:p w:rsidR="0015708A" w:rsidRDefault="0015708A" w:rsidP="00527964">
            <w:pPr>
              <w:rPr>
                <w:color w:val="000000"/>
              </w:rPr>
            </w:pPr>
            <w:r>
              <w:rPr>
                <w:color w:val="000000"/>
                <w:sz w:val="22"/>
                <w:szCs w:val="22"/>
              </w:rPr>
              <w:t xml:space="preserve">Максимальный процент застройки  - 60%  </w:t>
            </w:r>
            <w:r>
              <w:rPr>
                <w:color w:val="000000"/>
                <w:sz w:val="22"/>
                <w:szCs w:val="22"/>
                <w:lang w:eastAsia="ru-RU"/>
              </w:rPr>
              <w:t xml:space="preserve"> </w:t>
            </w:r>
          </w:p>
          <w:p w:rsidR="0015708A" w:rsidRPr="00BC5121" w:rsidRDefault="0015708A" w:rsidP="00527964">
            <w:pPr>
              <w:rPr>
                <w:color w:val="000000"/>
                <w:shd w:val="clear" w:color="auto" w:fill="FFFFFF"/>
                <w:lang w:eastAsia="ru-RU"/>
              </w:rPr>
            </w:pPr>
            <w:r>
              <w:rPr>
                <w:color w:val="000000"/>
                <w:sz w:val="22"/>
                <w:szCs w:val="22"/>
              </w:rPr>
              <w:t xml:space="preserve">Минимальный процент озеленения  - 10% </w:t>
            </w:r>
            <w:r>
              <w:rPr>
                <w:color w:val="000000"/>
                <w:sz w:val="22"/>
                <w:szCs w:val="22"/>
                <w:lang w:eastAsia="ru-RU"/>
              </w:rPr>
              <w:t xml:space="preserve"> </w:t>
            </w:r>
          </w:p>
          <w:p w:rsidR="0015708A" w:rsidRDefault="0015708A" w:rsidP="00527964">
            <w:pPr>
              <w:shd w:val="clear" w:color="auto" w:fill="FFFFFF"/>
              <w:tabs>
                <w:tab w:val="left" w:pos="1211"/>
              </w:tabs>
              <w:autoSpaceDE w:val="0"/>
            </w:pPr>
            <w:r w:rsidRPr="00BC5121">
              <w:rPr>
                <w:color w:val="000000"/>
                <w:sz w:val="22"/>
                <w:szCs w:val="22"/>
                <w:shd w:val="clear" w:color="auto" w:fill="FFFFFF"/>
                <w:lang w:eastAsia="ru-RU"/>
              </w:rPr>
              <w:t>Максимальная высота огра</w:t>
            </w:r>
            <w:r>
              <w:rPr>
                <w:color w:val="000000"/>
                <w:sz w:val="22"/>
                <w:szCs w:val="22"/>
                <w:shd w:val="clear" w:color="auto" w:fill="FFFFFF"/>
                <w:lang w:eastAsia="ru-RU"/>
              </w:rPr>
              <w:t>ждения</w:t>
            </w:r>
            <w:r w:rsidRPr="00BC5121">
              <w:rPr>
                <w:color w:val="000000"/>
                <w:sz w:val="22"/>
                <w:szCs w:val="22"/>
                <w:shd w:val="clear" w:color="auto" w:fill="FFFFFF"/>
                <w:lang w:eastAsia="ru-RU"/>
              </w:rPr>
              <w:t xml:space="preserve">  </w:t>
            </w:r>
            <w:r>
              <w:rPr>
                <w:color w:val="000000"/>
                <w:sz w:val="22"/>
                <w:szCs w:val="22"/>
                <w:shd w:val="clear" w:color="auto" w:fill="FFFFFF"/>
                <w:lang w:eastAsia="ru-RU"/>
              </w:rPr>
              <w:t xml:space="preserve"> </w:t>
            </w:r>
            <w:r w:rsidRPr="00BC5121">
              <w:rPr>
                <w:color w:val="000000"/>
                <w:sz w:val="22"/>
                <w:szCs w:val="22"/>
                <w:shd w:val="clear" w:color="auto" w:fill="FFFFFF"/>
                <w:lang w:eastAsia="ru-RU"/>
              </w:rPr>
              <w:t xml:space="preserve"> - </w:t>
            </w:r>
            <w:r>
              <w:rPr>
                <w:color w:val="000000"/>
                <w:sz w:val="22"/>
                <w:szCs w:val="22"/>
                <w:shd w:val="clear" w:color="auto" w:fill="FFFFFF"/>
                <w:lang w:eastAsia="ru-RU"/>
              </w:rPr>
              <w:t>2 м</w:t>
            </w:r>
          </w:p>
        </w:tc>
      </w:tr>
    </w:tbl>
    <w:p w:rsidR="0015708A" w:rsidRDefault="0015708A" w:rsidP="0015708A">
      <w:pPr>
        <w:tabs>
          <w:tab w:val="left" w:pos="2520"/>
        </w:tabs>
        <w:jc w:val="center"/>
        <w:rPr>
          <w:color w:val="000000"/>
          <w:u w:val="single"/>
        </w:rPr>
      </w:pPr>
    </w:p>
    <w:p w:rsidR="0015708A" w:rsidRDefault="0015708A" w:rsidP="0015708A">
      <w:pPr>
        <w:tabs>
          <w:tab w:val="left" w:pos="2520"/>
        </w:tabs>
        <w:jc w:val="center"/>
      </w:pPr>
    </w:p>
    <w:p w:rsidR="0015708A" w:rsidRDefault="0015708A" w:rsidP="0015708A">
      <w:pPr>
        <w:tabs>
          <w:tab w:val="left" w:pos="2520"/>
        </w:tabs>
        <w:jc w:val="center"/>
      </w:pPr>
    </w:p>
    <w:p w:rsidR="0015708A" w:rsidRDefault="0015708A" w:rsidP="0015708A">
      <w:pPr>
        <w:tabs>
          <w:tab w:val="left" w:pos="2520"/>
        </w:tabs>
        <w:jc w:val="center"/>
      </w:pPr>
    </w:p>
    <w:p w:rsidR="0015708A" w:rsidRDefault="0015708A" w:rsidP="0015708A">
      <w:pPr>
        <w:pageBreakBefore/>
        <w:tabs>
          <w:tab w:val="left" w:pos="2520"/>
        </w:tabs>
        <w:jc w:val="center"/>
        <w:rPr>
          <w:b/>
          <w:color w:val="000000"/>
          <w:u w:val="single"/>
        </w:rPr>
      </w:pPr>
      <w:r>
        <w:rPr>
          <w:b/>
          <w:color w:val="000000"/>
          <w:u w:val="single"/>
        </w:rPr>
        <w:lastRenderedPageBreak/>
        <w:t xml:space="preserve">СХ-2. Зона объектов сельскохозяйственного производства </w:t>
      </w:r>
      <w:r>
        <w:rPr>
          <w:b/>
          <w:color w:val="000000"/>
          <w:u w:val="single"/>
          <w:lang w:val="en-US"/>
        </w:rPr>
        <w:t>V</w:t>
      </w:r>
      <w:r w:rsidRPr="00BC5121">
        <w:rPr>
          <w:b/>
          <w:color w:val="000000"/>
          <w:u w:val="single"/>
        </w:rPr>
        <w:t xml:space="preserve"> </w:t>
      </w:r>
      <w:r>
        <w:rPr>
          <w:b/>
          <w:color w:val="000000"/>
          <w:u w:val="single"/>
        </w:rPr>
        <w:t>класса опасности (вредности).</w:t>
      </w:r>
    </w:p>
    <w:p w:rsidR="0015708A" w:rsidRDefault="0015708A" w:rsidP="0015708A">
      <w:pPr>
        <w:tabs>
          <w:tab w:val="left" w:pos="2520"/>
        </w:tabs>
        <w:jc w:val="center"/>
        <w:rPr>
          <w:b/>
          <w:color w:val="000000"/>
          <w:u w:val="single"/>
        </w:rPr>
      </w:pPr>
    </w:p>
    <w:p w:rsidR="0015708A" w:rsidRDefault="0015708A" w:rsidP="0015708A">
      <w:pPr>
        <w:jc w:val="both"/>
        <w:rPr>
          <w:iCs/>
          <w:sz w:val="28"/>
          <w:szCs w:val="28"/>
        </w:rPr>
      </w:pPr>
      <w:r>
        <w:rPr>
          <w:i/>
          <w:iCs/>
        </w:rPr>
        <w:t>Зона СХ-2 предназначена для размещения и развития объектов сельскохозяйственного производства и агропромышленного комплекса V класса опасности (вредности), в соответствии с требованиями СанПиН 2.2.1/2.1.1.2739-10 «Санитарно-защитные зоны и санитарная классификация предприятий, сооружений и иных объектов. Новая редакция», с санитарно-защитными зонами - 50 метров.</w:t>
      </w:r>
    </w:p>
    <w:p w:rsidR="0015708A" w:rsidRDefault="0015708A" w:rsidP="0015708A">
      <w:pPr>
        <w:jc w:val="both"/>
        <w:rPr>
          <w:iCs/>
          <w:sz w:val="28"/>
          <w:szCs w:val="28"/>
        </w:rPr>
      </w:pPr>
    </w:p>
    <w:p w:rsidR="0015708A" w:rsidRDefault="0015708A" w:rsidP="0015708A">
      <w:pPr>
        <w:ind w:firstLine="567"/>
        <w:jc w:val="both"/>
        <w:rPr>
          <w:b/>
          <w:sz w:val="22"/>
          <w:szCs w:val="22"/>
        </w:rPr>
      </w:pPr>
      <w:r>
        <w:rPr>
          <w:b/>
          <w:sz w:val="22"/>
          <w:szCs w:val="22"/>
        </w:rPr>
        <w:t>1. ОСНОВНЫЕ ВИДЫ И ПАРАМЕТРЫ РАЗРЕШЕННОГО ИСПОЛЬЗОВАНИЯ ЗЕМЕЛЬНЫХ УЧАСТКОВ И ОБЪЕКТОВ КАПИТАЛЬНОГО СТРОИТЕЛЬСТВА</w:t>
      </w:r>
    </w:p>
    <w:tbl>
      <w:tblPr>
        <w:tblW w:w="0" w:type="auto"/>
        <w:tblInd w:w="-30" w:type="dxa"/>
        <w:tblLayout w:type="fixed"/>
        <w:tblLook w:val="0000" w:firstRow="0" w:lastRow="0" w:firstColumn="0" w:lastColumn="0" w:noHBand="0" w:noVBand="0"/>
      </w:tblPr>
      <w:tblGrid>
        <w:gridCol w:w="9240"/>
        <w:gridCol w:w="6680"/>
      </w:tblGrid>
      <w:tr w:rsidR="0015708A" w:rsidTr="00527964">
        <w:trPr>
          <w:trHeight w:val="552"/>
        </w:trPr>
        <w:tc>
          <w:tcPr>
            <w:tcW w:w="9240"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rPr>
            </w:pPr>
            <w:r>
              <w:rPr>
                <w:b/>
                <w:sz w:val="22"/>
                <w:szCs w:val="22"/>
              </w:rPr>
              <w:t>ВИДЫ ИСПОЛЬЗОВАНИЯ</w:t>
            </w:r>
          </w:p>
        </w:tc>
        <w:tc>
          <w:tcPr>
            <w:tcW w:w="6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527964">
        <w:trPr>
          <w:trHeight w:val="552"/>
        </w:trPr>
        <w:tc>
          <w:tcPr>
            <w:tcW w:w="9240" w:type="dxa"/>
            <w:tcBorders>
              <w:top w:val="single" w:sz="4" w:space="0" w:color="000000"/>
              <w:left w:val="single" w:sz="4" w:space="0" w:color="000000"/>
              <w:bottom w:val="single" w:sz="4" w:space="0" w:color="000000"/>
            </w:tcBorders>
            <w:shd w:val="clear" w:color="auto" w:fill="auto"/>
          </w:tcPr>
          <w:p w:rsidR="0015708A" w:rsidRDefault="0015708A" w:rsidP="00527964">
            <w:pPr>
              <w:pStyle w:val="af1"/>
              <w:jc w:val="left"/>
              <w:rPr>
                <w:rFonts w:ascii="Times New Roman" w:eastAsia="SimSun" w:hAnsi="Times New Roman" w:cs="Times New Roman"/>
              </w:rPr>
            </w:pPr>
            <w:r>
              <w:rPr>
                <w:rFonts w:ascii="Times New Roman" w:eastAsia="SimSun" w:hAnsi="Times New Roman" w:cs="Times New Roman"/>
                <w:sz w:val="22"/>
                <w:szCs w:val="22"/>
              </w:rPr>
              <w:t>Хранилища фруктов, овощей, картофеля, зерна.</w:t>
            </w:r>
          </w:p>
          <w:p w:rsidR="0015708A" w:rsidRDefault="0015708A" w:rsidP="00527964">
            <w:pPr>
              <w:pStyle w:val="af1"/>
              <w:jc w:val="left"/>
              <w:rPr>
                <w:rFonts w:ascii="Times New Roman" w:eastAsia="SimSun" w:hAnsi="Times New Roman" w:cs="Times New Roman"/>
              </w:rPr>
            </w:pPr>
            <w:r>
              <w:rPr>
                <w:rFonts w:ascii="Times New Roman" w:eastAsia="SimSun" w:hAnsi="Times New Roman" w:cs="Times New Roman"/>
                <w:sz w:val="22"/>
                <w:szCs w:val="22"/>
              </w:rPr>
              <w:t>Материальные склады.</w:t>
            </w:r>
          </w:p>
          <w:p w:rsidR="0015708A" w:rsidRDefault="0015708A" w:rsidP="00527964">
            <w:pPr>
              <w:pStyle w:val="af1"/>
              <w:spacing w:line="276" w:lineRule="auto"/>
              <w:jc w:val="left"/>
              <w:rPr>
                <w:rFonts w:ascii="Times New Roman" w:eastAsia="SimSun" w:hAnsi="Times New Roman" w:cs="Times New Roman"/>
              </w:rPr>
            </w:pPr>
            <w:r>
              <w:rPr>
                <w:rFonts w:ascii="Times New Roman" w:eastAsia="SimSun" w:hAnsi="Times New Roman" w:cs="Times New Roman"/>
                <w:sz w:val="22"/>
                <w:szCs w:val="22"/>
              </w:rPr>
              <w:t xml:space="preserve">Хозяйства с содержанием животных (свинарники, коровники, питомники, конюшни, зверофермы) до 50 голов. </w:t>
            </w:r>
          </w:p>
          <w:p w:rsidR="0015708A" w:rsidRDefault="0015708A" w:rsidP="00527964">
            <w:pPr>
              <w:pStyle w:val="af1"/>
              <w:spacing w:line="276" w:lineRule="auto"/>
              <w:jc w:val="left"/>
              <w:rPr>
                <w:rFonts w:ascii="Times New Roman" w:eastAsia="SimSun" w:hAnsi="Times New Roman" w:cs="Times New Roman"/>
              </w:rPr>
            </w:pPr>
            <w:r>
              <w:rPr>
                <w:rFonts w:ascii="Times New Roman" w:eastAsia="SimSun" w:hAnsi="Times New Roman" w:cs="Times New Roman"/>
                <w:sz w:val="22"/>
                <w:szCs w:val="22"/>
              </w:rPr>
              <w:t>Склады хранения пищевых продуктов (мясных, молочных, кондитерских, овощей, фруктов, напитков и др.), лекарственных, промышленных и хозяйственных товаров.</w:t>
            </w:r>
          </w:p>
          <w:p w:rsidR="0015708A" w:rsidRDefault="0015708A" w:rsidP="00527964">
            <w:pPr>
              <w:pStyle w:val="af1"/>
              <w:spacing w:line="276" w:lineRule="auto"/>
              <w:jc w:val="left"/>
              <w:rPr>
                <w:rFonts w:eastAsia="SimSun" w:cs="Times New Roman"/>
              </w:rPr>
            </w:pPr>
            <w:r>
              <w:rPr>
                <w:rFonts w:ascii="Times New Roman" w:eastAsia="SimSun" w:hAnsi="Times New Roman" w:cs="Times New Roman"/>
                <w:sz w:val="22"/>
                <w:szCs w:val="22"/>
              </w:rPr>
              <w:t xml:space="preserve">Участки хранения и перегрузки прессованного жмыха, сена, соломы, табачно-махорочных изделий и др.  </w:t>
            </w:r>
          </w:p>
          <w:p w:rsidR="0015708A" w:rsidRDefault="0015708A" w:rsidP="00527964">
            <w:pPr>
              <w:jc w:val="both"/>
            </w:pPr>
            <w:r>
              <w:rPr>
                <w:sz w:val="22"/>
                <w:szCs w:val="22"/>
              </w:rPr>
              <w:t>Малые предприятия и цеха малой мощности: по переработке мяса до 5 тонн в сутки без копчения.</w:t>
            </w:r>
          </w:p>
          <w:p w:rsidR="0015708A" w:rsidRDefault="0015708A" w:rsidP="00527964">
            <w:pPr>
              <w:jc w:val="both"/>
            </w:pPr>
            <w:r>
              <w:rPr>
                <w:sz w:val="22"/>
                <w:szCs w:val="22"/>
              </w:rPr>
              <w:t>Промышленные установки для низкотемпературного хранения пищевых продуктов емкостью до 600 тонн.</w:t>
            </w:r>
          </w:p>
          <w:p w:rsidR="0015708A" w:rsidRDefault="0015708A" w:rsidP="00527964">
            <w:pPr>
              <w:pStyle w:val="af1"/>
              <w:spacing w:line="276" w:lineRule="auto"/>
              <w:jc w:val="left"/>
              <w:rPr>
                <w:rFonts w:eastAsia="SimSun" w:cs="Times New Roman"/>
              </w:rPr>
            </w:pPr>
            <w:r>
              <w:rPr>
                <w:rFonts w:ascii="Times New Roman" w:eastAsia="SimSun" w:hAnsi="Times New Roman" w:cs="Times New Roman"/>
                <w:sz w:val="22"/>
                <w:szCs w:val="22"/>
              </w:rPr>
              <w:t>Производства по переработке и хранению фруктов и овощей (сушке, засолке, маринованию и квашению).</w:t>
            </w:r>
          </w:p>
          <w:p w:rsidR="0015708A" w:rsidRDefault="0015708A" w:rsidP="00527964">
            <w:pPr>
              <w:jc w:val="both"/>
            </w:pPr>
            <w:r>
              <w:rPr>
                <w:sz w:val="22"/>
                <w:szCs w:val="22"/>
              </w:rPr>
              <w:t xml:space="preserve">Производства по </w:t>
            </w:r>
            <w:proofErr w:type="spellStart"/>
            <w:r>
              <w:rPr>
                <w:sz w:val="22"/>
                <w:szCs w:val="22"/>
              </w:rPr>
              <w:t>доготовке</w:t>
            </w:r>
            <w:proofErr w:type="spellEnd"/>
            <w:r>
              <w:rPr>
                <w:sz w:val="22"/>
                <w:szCs w:val="22"/>
              </w:rPr>
              <w:t xml:space="preserve"> и розливу вин.</w:t>
            </w:r>
          </w:p>
          <w:p w:rsidR="0015708A" w:rsidRDefault="0015708A" w:rsidP="00527964">
            <w:pPr>
              <w:jc w:val="both"/>
            </w:pPr>
            <w:r>
              <w:rPr>
                <w:sz w:val="22"/>
                <w:szCs w:val="22"/>
              </w:rPr>
              <w:t>Производство безалкогольных напитков на основе концентратов и эссенций.</w:t>
            </w:r>
          </w:p>
          <w:p w:rsidR="0015708A" w:rsidRDefault="0015708A" w:rsidP="00527964">
            <w:pPr>
              <w:jc w:val="both"/>
            </w:pPr>
            <w:r>
              <w:rPr>
                <w:sz w:val="22"/>
                <w:szCs w:val="22"/>
              </w:rPr>
              <w:t>Производство майонезов.</w:t>
            </w:r>
          </w:p>
          <w:p w:rsidR="0015708A" w:rsidRDefault="0015708A" w:rsidP="00527964">
            <w:pPr>
              <w:jc w:val="both"/>
            </w:pPr>
            <w:r>
              <w:rPr>
                <w:sz w:val="22"/>
                <w:szCs w:val="22"/>
              </w:rPr>
              <w:t>Производство пива (без солодовен).</w:t>
            </w:r>
          </w:p>
          <w:p w:rsidR="0015708A" w:rsidRDefault="0015708A" w:rsidP="00527964">
            <w:pPr>
              <w:jc w:val="both"/>
            </w:pPr>
            <w:r>
              <w:rPr>
                <w:sz w:val="22"/>
                <w:szCs w:val="22"/>
              </w:rPr>
              <w:t>Производства пищевые заготовочные, включая фабрики-кухни, школьно-базовые столовые.</w:t>
            </w:r>
          </w:p>
          <w:p w:rsidR="0015708A" w:rsidRDefault="0015708A" w:rsidP="00527964">
            <w:pPr>
              <w:spacing w:line="276" w:lineRule="auto"/>
              <w:jc w:val="both"/>
            </w:pPr>
            <w:r>
              <w:rPr>
                <w:sz w:val="22"/>
                <w:szCs w:val="22"/>
              </w:rPr>
              <w:t>Базы крестьянских (фермерских) хозяйств, пасеки.</w:t>
            </w:r>
          </w:p>
        </w:tc>
        <w:tc>
          <w:tcPr>
            <w:tcW w:w="6680"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jc w:val="both"/>
            </w:pPr>
            <w:r>
              <w:rPr>
                <w:sz w:val="22"/>
                <w:szCs w:val="22"/>
              </w:rPr>
              <w:t>В соответствии со СНиП 2.10.02-84 "Здания и помещения для хранения и переработки сельскохозяйственной продукции" (утверждены Постановлением Госстроя СССР от 13 июня 1984 года N 84); СНиП 2.10.03-84 "Животноводческие, птицеводческие и звероводческие здания и помещения" (утверждены Постановлением Госстроя СССР от 18 июня 1984 года N 86); СНиП 2.10.05-85 "Предприятия, здания и сооружения по хранению и переработке зерна" (утверждены Постановлением Госстроя СССР от 28 июня 1985 года N 110); СНиП II-97-76 «Генеральные планы сельскохозяйственных предприятий».</w:t>
            </w:r>
          </w:p>
          <w:p w:rsidR="0015708A" w:rsidRDefault="0015708A" w:rsidP="00527964">
            <w:pPr>
              <w:jc w:val="both"/>
            </w:pPr>
          </w:p>
          <w:p w:rsidR="0015708A" w:rsidRDefault="0015708A" w:rsidP="00527964">
            <w:pPr>
              <w:tabs>
                <w:tab w:val="left" w:pos="585"/>
              </w:tabs>
              <w:autoSpaceDE w:val="0"/>
              <w:rPr>
                <w:color w:val="000000"/>
              </w:rPr>
            </w:pPr>
            <w:r>
              <w:rPr>
                <w:color w:val="000000"/>
                <w:sz w:val="22"/>
                <w:szCs w:val="22"/>
                <w:lang w:eastAsia="ru-RU"/>
              </w:rPr>
              <w:t xml:space="preserve">Минимальная площадь участка – 5000 кв.м. (включая площадь застройки), максимальная – </w:t>
            </w:r>
            <w:r w:rsidR="00860782">
              <w:rPr>
                <w:color w:val="000000"/>
                <w:sz w:val="22"/>
                <w:szCs w:val="22"/>
                <w:lang w:eastAsia="ru-RU"/>
              </w:rPr>
              <w:t xml:space="preserve">100 000 </w:t>
            </w:r>
            <w:proofErr w:type="spellStart"/>
            <w:r w:rsidR="00860782">
              <w:rPr>
                <w:color w:val="000000"/>
                <w:sz w:val="22"/>
                <w:szCs w:val="22"/>
                <w:lang w:eastAsia="ru-RU"/>
              </w:rPr>
              <w:t>кв.м</w:t>
            </w:r>
            <w:proofErr w:type="spellEnd"/>
            <w:r w:rsidR="00860782">
              <w:rPr>
                <w:color w:val="000000"/>
                <w:sz w:val="22"/>
                <w:szCs w:val="22"/>
                <w:lang w:eastAsia="ru-RU"/>
              </w:rPr>
              <w:t>.</w:t>
            </w:r>
            <w:r>
              <w:rPr>
                <w:color w:val="000000"/>
                <w:sz w:val="22"/>
                <w:szCs w:val="22"/>
                <w:lang w:eastAsia="ru-RU"/>
              </w:rPr>
              <w:t xml:space="preserve">.                                              </w:t>
            </w:r>
          </w:p>
          <w:p w:rsidR="0015708A" w:rsidRDefault="0015708A" w:rsidP="00527964">
            <w:pPr>
              <w:tabs>
                <w:tab w:val="left" w:pos="585"/>
              </w:tabs>
              <w:autoSpaceDE w:val="0"/>
              <w:rPr>
                <w:color w:val="000000"/>
              </w:rPr>
            </w:pPr>
            <w:r>
              <w:rPr>
                <w:color w:val="000000"/>
                <w:sz w:val="22"/>
                <w:szCs w:val="22"/>
              </w:rPr>
              <w:t xml:space="preserve">Минимальная длина участка по фасаду  — 60 м, </w:t>
            </w:r>
            <w:r>
              <w:rPr>
                <w:color w:val="000000"/>
                <w:sz w:val="22"/>
                <w:szCs w:val="22"/>
                <w:lang w:eastAsia="ru-RU"/>
              </w:rPr>
              <w:t xml:space="preserve"> </w:t>
            </w:r>
          </w:p>
          <w:p w:rsidR="0015708A" w:rsidRDefault="0015708A" w:rsidP="00527964">
            <w:pPr>
              <w:rPr>
                <w:color w:val="000000"/>
              </w:rPr>
            </w:pPr>
            <w:r>
              <w:rPr>
                <w:color w:val="000000"/>
                <w:sz w:val="22"/>
                <w:szCs w:val="22"/>
              </w:rPr>
              <w:t xml:space="preserve">Минимальная глубина участка -  80 м, </w:t>
            </w:r>
            <w:r>
              <w:rPr>
                <w:color w:val="000000"/>
                <w:sz w:val="22"/>
                <w:szCs w:val="22"/>
                <w:lang w:eastAsia="ru-RU"/>
              </w:rPr>
              <w:t xml:space="preserve"> </w:t>
            </w:r>
          </w:p>
          <w:p w:rsidR="0015708A" w:rsidRDefault="0015708A" w:rsidP="00527964">
            <w:pPr>
              <w:rPr>
                <w:color w:val="000000"/>
              </w:rPr>
            </w:pPr>
            <w:r>
              <w:rPr>
                <w:color w:val="000000"/>
                <w:sz w:val="22"/>
                <w:szCs w:val="22"/>
              </w:rPr>
              <w:t xml:space="preserve">Максимальный процент застройки  - 60%.  </w:t>
            </w:r>
            <w:r>
              <w:rPr>
                <w:color w:val="000000"/>
                <w:sz w:val="22"/>
                <w:szCs w:val="22"/>
                <w:lang w:eastAsia="ru-RU"/>
              </w:rPr>
              <w:t xml:space="preserve"> </w:t>
            </w:r>
          </w:p>
          <w:p w:rsidR="0015708A" w:rsidRPr="00BC5121" w:rsidRDefault="0015708A" w:rsidP="00527964">
            <w:pPr>
              <w:rPr>
                <w:color w:val="000000"/>
                <w:shd w:val="clear" w:color="auto" w:fill="FFFFFF"/>
                <w:lang w:eastAsia="ru-RU"/>
              </w:rPr>
            </w:pPr>
            <w:r>
              <w:rPr>
                <w:color w:val="000000"/>
                <w:sz w:val="22"/>
                <w:szCs w:val="22"/>
              </w:rPr>
              <w:t xml:space="preserve">Минимальный процент озеленения  - 10%, </w:t>
            </w:r>
            <w:r>
              <w:rPr>
                <w:color w:val="000000"/>
                <w:sz w:val="22"/>
                <w:szCs w:val="22"/>
                <w:lang w:eastAsia="ru-RU"/>
              </w:rPr>
              <w:t xml:space="preserve"> </w:t>
            </w:r>
          </w:p>
          <w:p w:rsidR="0015708A" w:rsidRDefault="0015708A" w:rsidP="00527964">
            <w:pPr>
              <w:shd w:val="clear" w:color="auto" w:fill="FFFFFF"/>
              <w:tabs>
                <w:tab w:val="left" w:pos="1211"/>
              </w:tabs>
              <w:autoSpaceDE w:val="0"/>
            </w:pPr>
            <w:r w:rsidRPr="00BC5121">
              <w:rPr>
                <w:color w:val="000000"/>
                <w:sz w:val="22"/>
                <w:szCs w:val="22"/>
                <w:shd w:val="clear" w:color="auto" w:fill="FFFFFF"/>
                <w:lang w:eastAsia="ru-RU"/>
              </w:rPr>
              <w:t>Максимальная высота огра</w:t>
            </w:r>
            <w:r>
              <w:rPr>
                <w:color w:val="000000"/>
                <w:sz w:val="22"/>
                <w:szCs w:val="22"/>
                <w:shd w:val="clear" w:color="auto" w:fill="FFFFFF"/>
                <w:lang w:eastAsia="ru-RU"/>
              </w:rPr>
              <w:t>ждения</w:t>
            </w:r>
            <w:r w:rsidRPr="00BC5121">
              <w:rPr>
                <w:color w:val="000000"/>
                <w:sz w:val="22"/>
                <w:szCs w:val="22"/>
                <w:shd w:val="clear" w:color="auto" w:fill="FFFFFF"/>
                <w:lang w:eastAsia="ru-RU"/>
              </w:rPr>
              <w:t xml:space="preserve">  </w:t>
            </w:r>
            <w:r>
              <w:rPr>
                <w:color w:val="000000"/>
                <w:sz w:val="22"/>
                <w:szCs w:val="22"/>
                <w:shd w:val="clear" w:color="auto" w:fill="FFFFFF"/>
                <w:lang w:eastAsia="ru-RU"/>
              </w:rPr>
              <w:t xml:space="preserve"> </w:t>
            </w:r>
            <w:r w:rsidRPr="00BC5121">
              <w:rPr>
                <w:color w:val="000000"/>
                <w:sz w:val="22"/>
                <w:szCs w:val="22"/>
                <w:shd w:val="clear" w:color="auto" w:fill="FFFFFF"/>
                <w:lang w:eastAsia="ru-RU"/>
              </w:rPr>
              <w:t xml:space="preserve"> - </w:t>
            </w:r>
            <w:r>
              <w:rPr>
                <w:color w:val="000000"/>
                <w:sz w:val="22"/>
                <w:szCs w:val="22"/>
                <w:shd w:val="clear" w:color="auto" w:fill="FFFFFF"/>
                <w:lang w:eastAsia="ru-RU"/>
              </w:rPr>
              <w:t>2 м</w:t>
            </w:r>
            <w:r w:rsidRPr="00BC5121">
              <w:rPr>
                <w:color w:val="000000"/>
                <w:sz w:val="22"/>
                <w:szCs w:val="22"/>
                <w:shd w:val="clear" w:color="auto" w:fill="FFFFFF"/>
                <w:lang w:eastAsia="ru-RU"/>
              </w:rPr>
              <w:t>.</w:t>
            </w:r>
          </w:p>
        </w:tc>
      </w:tr>
    </w:tbl>
    <w:p w:rsidR="0015708A" w:rsidRDefault="0015708A" w:rsidP="0015708A">
      <w:pPr>
        <w:contextualSpacing/>
        <w:jc w:val="both"/>
        <w:rPr>
          <w:b/>
          <w:sz w:val="22"/>
          <w:szCs w:val="22"/>
          <w:lang w:eastAsia="en-US" w:bidi="en-US"/>
        </w:rPr>
      </w:pPr>
    </w:p>
    <w:p w:rsidR="0015708A" w:rsidRDefault="0015708A" w:rsidP="0015708A">
      <w:pPr>
        <w:contextualSpacing/>
        <w:jc w:val="both"/>
      </w:pPr>
    </w:p>
    <w:p w:rsidR="0015708A" w:rsidRDefault="0015708A" w:rsidP="0015708A">
      <w:pPr>
        <w:pageBreakBefore/>
        <w:contextualSpacing/>
        <w:jc w:val="both"/>
        <w:rPr>
          <w:b/>
          <w:sz w:val="22"/>
          <w:szCs w:val="22"/>
        </w:rPr>
      </w:pPr>
      <w:r>
        <w:rPr>
          <w:b/>
          <w:sz w:val="22"/>
          <w:szCs w:val="22"/>
          <w:lang w:eastAsia="en-US" w:bidi="en-US"/>
        </w:rPr>
        <w:lastRenderedPageBreak/>
        <w:t>2.   ВСПОМОГАТЕЛЬНЫЕ ВИДЫ И ПАРАМЕТРЫ РАЗРЕШЕННОГО ИСПОЛЬЗОВАНИЯ ЗЕМЕЛЬНЫХ УЧАСТКОВ И ОБЪЕКТОВ КАПИТАЛЬНОГО СТРОИТЕЛЬСТВА</w:t>
      </w:r>
    </w:p>
    <w:tbl>
      <w:tblPr>
        <w:tblW w:w="0" w:type="auto"/>
        <w:tblInd w:w="-30" w:type="dxa"/>
        <w:tblLayout w:type="fixed"/>
        <w:tblLook w:val="0000" w:firstRow="0" w:lastRow="0" w:firstColumn="0" w:lastColumn="0" w:noHBand="0" w:noVBand="0"/>
      </w:tblPr>
      <w:tblGrid>
        <w:gridCol w:w="9240"/>
        <w:gridCol w:w="6680"/>
      </w:tblGrid>
      <w:tr w:rsidR="0015708A" w:rsidTr="00527964">
        <w:trPr>
          <w:trHeight w:val="552"/>
        </w:trPr>
        <w:tc>
          <w:tcPr>
            <w:tcW w:w="9240"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rPr>
            </w:pPr>
            <w:r>
              <w:rPr>
                <w:b/>
                <w:sz w:val="22"/>
                <w:szCs w:val="22"/>
              </w:rPr>
              <w:t>ВИДЫ ИСПОЛЬЗОВАНИЯ</w:t>
            </w:r>
          </w:p>
        </w:tc>
        <w:tc>
          <w:tcPr>
            <w:tcW w:w="6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527964">
        <w:tc>
          <w:tcPr>
            <w:tcW w:w="9240" w:type="dxa"/>
            <w:tcBorders>
              <w:top w:val="single" w:sz="4" w:space="0" w:color="000000"/>
              <w:left w:val="single" w:sz="4" w:space="0" w:color="000000"/>
              <w:bottom w:val="single" w:sz="4" w:space="0" w:color="000000"/>
            </w:tcBorders>
            <w:shd w:val="clear" w:color="auto" w:fill="auto"/>
          </w:tcPr>
          <w:p w:rsidR="0015708A" w:rsidRDefault="0015708A" w:rsidP="00527964">
            <w:pPr>
              <w:rPr>
                <w:color w:val="000000"/>
              </w:rPr>
            </w:pPr>
            <w:r>
              <w:rPr>
                <w:color w:val="000000"/>
                <w:sz w:val="22"/>
                <w:szCs w:val="22"/>
              </w:rPr>
              <w:t>- объекты инженерной инфраструктуры вспомогательного инженерного назначения;</w:t>
            </w:r>
          </w:p>
          <w:p w:rsidR="0015708A" w:rsidRDefault="0015708A" w:rsidP="00527964">
            <w:pPr>
              <w:rPr>
                <w:color w:val="000000"/>
              </w:rPr>
            </w:pPr>
            <w:r>
              <w:rPr>
                <w:color w:val="000000"/>
                <w:sz w:val="22"/>
                <w:szCs w:val="22"/>
              </w:rPr>
              <w:t>- зеленые насаждения;</w:t>
            </w:r>
          </w:p>
          <w:p w:rsidR="0015708A" w:rsidRDefault="0015708A" w:rsidP="00527964">
            <w:pPr>
              <w:rPr>
                <w:color w:val="000000"/>
              </w:rPr>
            </w:pPr>
            <w:r>
              <w:rPr>
                <w:color w:val="000000"/>
                <w:sz w:val="22"/>
                <w:szCs w:val="22"/>
              </w:rPr>
              <w:t>- защитные зеленые насаждения;</w:t>
            </w:r>
          </w:p>
          <w:p w:rsidR="0015708A" w:rsidRDefault="0015708A" w:rsidP="00527964">
            <w:r>
              <w:rPr>
                <w:color w:val="000000"/>
                <w:sz w:val="22"/>
                <w:szCs w:val="22"/>
              </w:rPr>
              <w:t>- пункты охраны;</w:t>
            </w:r>
          </w:p>
          <w:p w:rsidR="0015708A" w:rsidRDefault="0015708A" w:rsidP="00527964">
            <w:pPr>
              <w:jc w:val="both"/>
            </w:pPr>
            <w:r>
              <w:rPr>
                <w:sz w:val="22"/>
                <w:szCs w:val="22"/>
              </w:rPr>
              <w:t>- административные здания, офисы, конторы;</w:t>
            </w:r>
          </w:p>
          <w:p w:rsidR="0015708A" w:rsidRDefault="0015708A" w:rsidP="00527964">
            <w:pPr>
              <w:jc w:val="both"/>
            </w:pPr>
            <w:r>
              <w:rPr>
                <w:sz w:val="22"/>
                <w:szCs w:val="22"/>
              </w:rPr>
              <w:t>- сторожки, навесы, беседки;</w:t>
            </w:r>
          </w:p>
          <w:p w:rsidR="0015708A" w:rsidRDefault="0015708A" w:rsidP="00527964">
            <w:pPr>
              <w:jc w:val="both"/>
            </w:pPr>
            <w:r>
              <w:rPr>
                <w:sz w:val="22"/>
                <w:szCs w:val="22"/>
              </w:rPr>
              <w:t>- сооружения для хранения средств пожаротушения;</w:t>
            </w:r>
          </w:p>
          <w:p w:rsidR="0015708A" w:rsidRDefault="0015708A" w:rsidP="00527964">
            <w:pPr>
              <w:jc w:val="both"/>
            </w:pPr>
            <w:r>
              <w:rPr>
                <w:sz w:val="22"/>
                <w:szCs w:val="22"/>
              </w:rPr>
              <w:t>- площадки для мусорных контейнеров;</w:t>
            </w:r>
          </w:p>
          <w:p w:rsidR="0015708A" w:rsidRDefault="0015708A" w:rsidP="00527964">
            <w:pPr>
              <w:jc w:val="both"/>
            </w:pPr>
            <w:r>
              <w:rPr>
                <w:sz w:val="22"/>
                <w:szCs w:val="22"/>
              </w:rPr>
              <w:t>- объекты благоустройства;</w:t>
            </w:r>
          </w:p>
          <w:p w:rsidR="0015708A" w:rsidRDefault="0015708A" w:rsidP="00527964">
            <w:pPr>
              <w:jc w:val="both"/>
            </w:pPr>
            <w:r>
              <w:rPr>
                <w:sz w:val="22"/>
                <w:szCs w:val="22"/>
              </w:rPr>
              <w:t>- специализированные технические средства оповещения и информации;</w:t>
            </w:r>
          </w:p>
          <w:p w:rsidR="0015708A" w:rsidRDefault="0015708A" w:rsidP="00527964">
            <w:r>
              <w:rPr>
                <w:sz w:val="22"/>
                <w:szCs w:val="22"/>
              </w:rPr>
              <w:t>- объекты монументально-декоративного искусства;</w:t>
            </w:r>
          </w:p>
        </w:tc>
        <w:tc>
          <w:tcPr>
            <w:tcW w:w="6680"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r>
              <w:rPr>
                <w:sz w:val="22"/>
                <w:szCs w:val="22"/>
              </w:rPr>
              <w:t>Максимальное количество надземных этажей – не более 2 этажей</w:t>
            </w:r>
          </w:p>
          <w:p w:rsidR="0015708A" w:rsidRDefault="0015708A" w:rsidP="00527964">
            <w:r>
              <w:rPr>
                <w:sz w:val="22"/>
                <w:szCs w:val="22"/>
              </w:rPr>
              <w:t>Высота этажа – 3 м.</w:t>
            </w:r>
          </w:p>
        </w:tc>
      </w:tr>
    </w:tbl>
    <w:p w:rsidR="0015708A" w:rsidRDefault="0015708A" w:rsidP="0015708A">
      <w:pPr>
        <w:tabs>
          <w:tab w:val="left" w:pos="2520"/>
        </w:tabs>
        <w:rPr>
          <w:b/>
          <w:sz w:val="28"/>
          <w:szCs w:val="28"/>
        </w:rPr>
      </w:pPr>
    </w:p>
    <w:p w:rsidR="0015708A" w:rsidRDefault="0015708A" w:rsidP="0015708A">
      <w:pPr>
        <w:jc w:val="both"/>
        <w:rPr>
          <w:b/>
          <w:sz w:val="22"/>
          <w:szCs w:val="22"/>
        </w:rPr>
      </w:pPr>
      <w:r>
        <w:rPr>
          <w:b/>
          <w:sz w:val="22"/>
          <w:szCs w:val="22"/>
        </w:rPr>
        <w:t>3. УСЛОВНО РАЗРЕШЕННЫЕ ВИДЫ И ПАРАМЕТРЫ ИСПОЛЬЗОВАНИЯ ЗЕМЕЛЬНЫХ УЧАСТКОВ И ОБЪЕКТОВ КАПИТАЛЬНОГО СТРОИТЕЛЬСТВА</w:t>
      </w:r>
    </w:p>
    <w:tbl>
      <w:tblPr>
        <w:tblW w:w="0" w:type="auto"/>
        <w:tblInd w:w="-60" w:type="dxa"/>
        <w:tblLayout w:type="fixed"/>
        <w:tblLook w:val="0000" w:firstRow="0" w:lastRow="0" w:firstColumn="0" w:lastColumn="0" w:noHBand="0" w:noVBand="0"/>
      </w:tblPr>
      <w:tblGrid>
        <w:gridCol w:w="9240"/>
        <w:gridCol w:w="6730"/>
      </w:tblGrid>
      <w:tr w:rsidR="0015708A" w:rsidTr="00527964">
        <w:trPr>
          <w:trHeight w:val="552"/>
        </w:trPr>
        <w:tc>
          <w:tcPr>
            <w:tcW w:w="9240" w:type="dxa"/>
            <w:tcBorders>
              <w:top w:val="single" w:sz="8" w:space="0" w:color="000000"/>
              <w:left w:val="single" w:sz="8" w:space="0" w:color="000000"/>
              <w:bottom w:val="single" w:sz="8" w:space="0" w:color="000000"/>
            </w:tcBorders>
            <w:shd w:val="clear" w:color="auto" w:fill="auto"/>
            <w:vAlign w:val="center"/>
          </w:tcPr>
          <w:p w:rsidR="0015708A" w:rsidRDefault="0015708A" w:rsidP="00527964">
            <w:pPr>
              <w:tabs>
                <w:tab w:val="left" w:pos="2520"/>
              </w:tabs>
              <w:jc w:val="center"/>
              <w:rPr>
                <w:b/>
              </w:rPr>
            </w:pPr>
            <w:r>
              <w:rPr>
                <w:b/>
                <w:sz w:val="22"/>
                <w:szCs w:val="22"/>
              </w:rPr>
              <w:t>ВИДЫ ИСПОЛЬЗОВАНИЯ</w:t>
            </w:r>
          </w:p>
        </w:tc>
        <w:tc>
          <w:tcPr>
            <w:tcW w:w="67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527964">
        <w:trPr>
          <w:trHeight w:val="894"/>
        </w:trPr>
        <w:tc>
          <w:tcPr>
            <w:tcW w:w="9240" w:type="dxa"/>
            <w:tcBorders>
              <w:top w:val="single" w:sz="8" w:space="0" w:color="000000"/>
              <w:left w:val="single" w:sz="8" w:space="0" w:color="000000"/>
              <w:bottom w:val="single" w:sz="8" w:space="0" w:color="000000"/>
            </w:tcBorders>
            <w:shd w:val="clear" w:color="auto" w:fill="auto"/>
          </w:tcPr>
          <w:p w:rsidR="0015708A" w:rsidRDefault="0015708A" w:rsidP="00527964">
            <w:pPr>
              <w:jc w:val="both"/>
            </w:pPr>
            <w:r>
              <w:rPr>
                <w:sz w:val="22"/>
                <w:szCs w:val="22"/>
              </w:rPr>
              <w:t>Автозаправочные станции.</w:t>
            </w:r>
          </w:p>
          <w:p w:rsidR="0015708A" w:rsidRDefault="0015708A" w:rsidP="00527964">
            <w:pPr>
              <w:jc w:val="both"/>
            </w:pPr>
            <w:r>
              <w:rPr>
                <w:sz w:val="22"/>
                <w:szCs w:val="22"/>
              </w:rPr>
              <w:t>Объекты пожарной охраны, пожарные депо</w:t>
            </w:r>
          </w:p>
          <w:p w:rsidR="0015708A" w:rsidRDefault="0015708A" w:rsidP="00527964">
            <w:pPr>
              <w:jc w:val="both"/>
            </w:pPr>
            <w:r>
              <w:rPr>
                <w:sz w:val="22"/>
                <w:szCs w:val="22"/>
              </w:rPr>
              <w:t>Магазины оптово-розничной торговли</w:t>
            </w:r>
          </w:p>
          <w:p w:rsidR="0015708A" w:rsidRDefault="0015708A" w:rsidP="00527964">
            <w:pPr>
              <w:jc w:val="both"/>
              <w:rPr>
                <w:color w:val="000000"/>
              </w:rPr>
            </w:pPr>
            <w:r>
              <w:rPr>
                <w:sz w:val="22"/>
                <w:szCs w:val="22"/>
              </w:rPr>
              <w:t>Станции технического обслуживания автомобилей, автомойки</w:t>
            </w:r>
          </w:p>
        </w:tc>
        <w:tc>
          <w:tcPr>
            <w:tcW w:w="6730" w:type="dxa"/>
            <w:tcBorders>
              <w:top w:val="single" w:sz="8" w:space="0" w:color="000000"/>
              <w:left w:val="single" w:sz="8" w:space="0" w:color="000000"/>
              <w:bottom w:val="single" w:sz="8" w:space="0" w:color="000000"/>
              <w:right w:val="single" w:sz="8" w:space="0" w:color="000000"/>
            </w:tcBorders>
            <w:shd w:val="clear" w:color="auto" w:fill="auto"/>
          </w:tcPr>
          <w:p w:rsidR="00860782" w:rsidRDefault="00860782" w:rsidP="00860782">
            <w:pPr>
              <w:jc w:val="both"/>
            </w:pPr>
            <w:r>
              <w:rPr>
                <w:sz w:val="22"/>
                <w:szCs w:val="22"/>
              </w:rPr>
              <w:t>Минимальный/максимальный размер земельного участка – 500/ 10 000 кв.</w:t>
            </w:r>
          </w:p>
          <w:p w:rsidR="0015708A" w:rsidRDefault="0015708A" w:rsidP="00527964">
            <w:pPr>
              <w:tabs>
                <w:tab w:val="left" w:pos="585"/>
              </w:tabs>
              <w:autoSpaceDE w:val="0"/>
              <w:rPr>
                <w:color w:val="000000"/>
              </w:rPr>
            </w:pPr>
            <w:r>
              <w:rPr>
                <w:color w:val="000000"/>
                <w:sz w:val="22"/>
                <w:szCs w:val="22"/>
              </w:rPr>
              <w:t>Минимальная длина участка по фасаду  — 10 м</w:t>
            </w:r>
            <w:r>
              <w:rPr>
                <w:color w:val="000000"/>
                <w:sz w:val="22"/>
                <w:szCs w:val="22"/>
                <w:lang w:eastAsia="ru-RU"/>
              </w:rPr>
              <w:t xml:space="preserve"> </w:t>
            </w:r>
          </w:p>
          <w:p w:rsidR="0015708A" w:rsidRDefault="0015708A" w:rsidP="00527964">
            <w:pPr>
              <w:rPr>
                <w:color w:val="000000"/>
              </w:rPr>
            </w:pPr>
            <w:r>
              <w:rPr>
                <w:color w:val="000000"/>
                <w:sz w:val="22"/>
                <w:szCs w:val="22"/>
              </w:rPr>
              <w:t xml:space="preserve">Минимальная глубина участка -  20 м </w:t>
            </w:r>
            <w:r>
              <w:rPr>
                <w:color w:val="000000"/>
                <w:sz w:val="22"/>
                <w:szCs w:val="22"/>
                <w:lang w:eastAsia="ru-RU"/>
              </w:rPr>
              <w:t xml:space="preserve"> </w:t>
            </w:r>
          </w:p>
          <w:p w:rsidR="0015708A" w:rsidRDefault="0015708A" w:rsidP="00527964">
            <w:pPr>
              <w:rPr>
                <w:color w:val="000000"/>
              </w:rPr>
            </w:pPr>
            <w:r>
              <w:rPr>
                <w:color w:val="000000"/>
                <w:sz w:val="22"/>
                <w:szCs w:val="22"/>
              </w:rPr>
              <w:t xml:space="preserve">Максимальный процент застройки  - 60%  </w:t>
            </w:r>
            <w:r>
              <w:rPr>
                <w:color w:val="000000"/>
                <w:sz w:val="22"/>
                <w:szCs w:val="22"/>
                <w:lang w:eastAsia="ru-RU"/>
              </w:rPr>
              <w:t xml:space="preserve"> </w:t>
            </w:r>
          </w:p>
          <w:p w:rsidR="0015708A" w:rsidRPr="00BC5121" w:rsidRDefault="0015708A" w:rsidP="00527964">
            <w:pPr>
              <w:rPr>
                <w:color w:val="000000"/>
                <w:shd w:val="clear" w:color="auto" w:fill="FFFFFF"/>
                <w:lang w:eastAsia="ru-RU"/>
              </w:rPr>
            </w:pPr>
            <w:r>
              <w:rPr>
                <w:color w:val="000000"/>
                <w:sz w:val="22"/>
                <w:szCs w:val="22"/>
              </w:rPr>
              <w:t xml:space="preserve">Минимальный процент озеленения  - 10% </w:t>
            </w:r>
            <w:r>
              <w:rPr>
                <w:color w:val="000000"/>
                <w:sz w:val="22"/>
                <w:szCs w:val="22"/>
                <w:lang w:eastAsia="ru-RU"/>
              </w:rPr>
              <w:t xml:space="preserve"> </w:t>
            </w:r>
          </w:p>
          <w:p w:rsidR="0015708A" w:rsidRDefault="0015708A" w:rsidP="00527964">
            <w:pPr>
              <w:shd w:val="clear" w:color="auto" w:fill="FFFFFF"/>
              <w:tabs>
                <w:tab w:val="left" w:pos="1211"/>
              </w:tabs>
              <w:autoSpaceDE w:val="0"/>
            </w:pPr>
            <w:r w:rsidRPr="00BC5121">
              <w:rPr>
                <w:color w:val="000000"/>
                <w:sz w:val="22"/>
                <w:szCs w:val="22"/>
                <w:shd w:val="clear" w:color="auto" w:fill="FFFFFF"/>
                <w:lang w:eastAsia="ru-RU"/>
              </w:rPr>
              <w:t>Максимальная высота огра</w:t>
            </w:r>
            <w:r>
              <w:rPr>
                <w:color w:val="000000"/>
                <w:sz w:val="22"/>
                <w:szCs w:val="22"/>
                <w:shd w:val="clear" w:color="auto" w:fill="FFFFFF"/>
                <w:lang w:eastAsia="ru-RU"/>
              </w:rPr>
              <w:t>ждения</w:t>
            </w:r>
            <w:r w:rsidRPr="00BC5121">
              <w:rPr>
                <w:color w:val="000000"/>
                <w:sz w:val="22"/>
                <w:szCs w:val="22"/>
                <w:shd w:val="clear" w:color="auto" w:fill="FFFFFF"/>
                <w:lang w:eastAsia="ru-RU"/>
              </w:rPr>
              <w:t xml:space="preserve">  </w:t>
            </w:r>
            <w:r>
              <w:rPr>
                <w:color w:val="000000"/>
                <w:sz w:val="22"/>
                <w:szCs w:val="22"/>
                <w:shd w:val="clear" w:color="auto" w:fill="FFFFFF"/>
                <w:lang w:eastAsia="ru-RU"/>
              </w:rPr>
              <w:t xml:space="preserve"> </w:t>
            </w:r>
            <w:r w:rsidRPr="00BC5121">
              <w:rPr>
                <w:color w:val="000000"/>
                <w:sz w:val="22"/>
                <w:szCs w:val="22"/>
                <w:shd w:val="clear" w:color="auto" w:fill="FFFFFF"/>
                <w:lang w:eastAsia="ru-RU"/>
              </w:rPr>
              <w:t xml:space="preserve"> - </w:t>
            </w:r>
            <w:r>
              <w:rPr>
                <w:color w:val="000000"/>
                <w:sz w:val="22"/>
                <w:szCs w:val="22"/>
                <w:shd w:val="clear" w:color="auto" w:fill="FFFFFF"/>
                <w:lang w:eastAsia="ru-RU"/>
              </w:rPr>
              <w:t>2 м</w:t>
            </w:r>
          </w:p>
        </w:tc>
      </w:tr>
    </w:tbl>
    <w:p w:rsidR="0015708A" w:rsidRDefault="0015708A" w:rsidP="0015708A">
      <w:pPr>
        <w:tabs>
          <w:tab w:val="left" w:pos="2520"/>
        </w:tabs>
        <w:jc w:val="center"/>
        <w:rPr>
          <w:color w:val="000000"/>
          <w:u w:val="single"/>
        </w:rPr>
      </w:pPr>
    </w:p>
    <w:p w:rsidR="0015708A" w:rsidRDefault="0015708A" w:rsidP="0015708A">
      <w:pPr>
        <w:pageBreakBefore/>
        <w:tabs>
          <w:tab w:val="left" w:pos="2520"/>
        </w:tabs>
        <w:jc w:val="center"/>
        <w:rPr>
          <w:i/>
          <w:color w:val="000000"/>
        </w:rPr>
      </w:pPr>
      <w:r>
        <w:rPr>
          <w:b/>
          <w:color w:val="000000"/>
          <w:u w:val="single"/>
        </w:rPr>
        <w:lastRenderedPageBreak/>
        <w:t>СХ-3. Зона коллективных садов и огородов.</w:t>
      </w:r>
    </w:p>
    <w:p w:rsidR="0015708A" w:rsidRDefault="0015708A" w:rsidP="0015708A">
      <w:pPr>
        <w:widowControl w:val="0"/>
        <w:ind w:firstLine="284"/>
        <w:jc w:val="both"/>
        <w:rPr>
          <w:b/>
        </w:rPr>
      </w:pPr>
      <w:r>
        <w:rPr>
          <w:i/>
          <w:color w:val="000000"/>
        </w:rPr>
        <w:t>Зона СХ - 3 предназначена для выращивания сельхозпродукции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 на основании договоров аренды.</w:t>
      </w:r>
    </w:p>
    <w:p w:rsidR="0015708A" w:rsidRDefault="0015708A" w:rsidP="0015708A">
      <w:pPr>
        <w:rPr>
          <w:b/>
        </w:rPr>
      </w:pPr>
    </w:p>
    <w:p w:rsidR="0015708A" w:rsidRDefault="0015708A" w:rsidP="0015708A">
      <w:pPr>
        <w:ind w:firstLine="567"/>
        <w:jc w:val="both"/>
        <w:rPr>
          <w:b/>
          <w:sz w:val="22"/>
          <w:szCs w:val="22"/>
        </w:rPr>
      </w:pPr>
      <w:r>
        <w:rPr>
          <w:b/>
          <w:sz w:val="22"/>
          <w:szCs w:val="22"/>
        </w:rPr>
        <w:t>1. ОСНОВНЫЕ ВИДЫ И ПАРАМЕТРЫ РАЗРЕШЕННОГО ИСПОЛЬЗОВАНИЯ ЗЕМЕЛЬНЫХ УЧАСТКОВ И ОБЪЕКТОВ КАПИТАЛЬНОГО СТРОИТЕЛЬСТВА</w:t>
      </w:r>
    </w:p>
    <w:tbl>
      <w:tblPr>
        <w:tblW w:w="0" w:type="auto"/>
        <w:tblInd w:w="-30" w:type="dxa"/>
        <w:tblLayout w:type="fixed"/>
        <w:tblLook w:val="0000" w:firstRow="0" w:lastRow="0" w:firstColumn="0" w:lastColumn="0" w:noHBand="0" w:noVBand="0"/>
      </w:tblPr>
      <w:tblGrid>
        <w:gridCol w:w="7590"/>
        <w:gridCol w:w="8330"/>
      </w:tblGrid>
      <w:tr w:rsidR="0015708A" w:rsidTr="00527964">
        <w:trPr>
          <w:trHeight w:val="552"/>
        </w:trPr>
        <w:tc>
          <w:tcPr>
            <w:tcW w:w="7590"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rPr>
            </w:pPr>
            <w:r>
              <w:rPr>
                <w:b/>
                <w:sz w:val="22"/>
                <w:szCs w:val="22"/>
              </w:rPr>
              <w:t>ВИДЫ ИСПОЛЬЗОВАНИЯ</w:t>
            </w:r>
          </w:p>
        </w:tc>
        <w:tc>
          <w:tcPr>
            <w:tcW w:w="8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527964">
        <w:trPr>
          <w:trHeight w:val="552"/>
        </w:trPr>
        <w:tc>
          <w:tcPr>
            <w:tcW w:w="7590" w:type="dxa"/>
            <w:tcBorders>
              <w:top w:val="single" w:sz="4" w:space="0" w:color="000000"/>
              <w:left w:val="single" w:sz="4" w:space="0" w:color="000000"/>
              <w:bottom w:val="single" w:sz="4" w:space="0" w:color="000000"/>
            </w:tcBorders>
            <w:shd w:val="clear" w:color="auto" w:fill="auto"/>
          </w:tcPr>
          <w:p w:rsidR="0015708A" w:rsidRDefault="0015708A" w:rsidP="00527964">
            <w:pPr>
              <w:rPr>
                <w:color w:val="000000"/>
              </w:rPr>
            </w:pPr>
            <w:r>
              <w:rPr>
                <w:color w:val="000000"/>
                <w:sz w:val="22"/>
                <w:szCs w:val="22"/>
              </w:rPr>
              <w:t>Огороды;</w:t>
            </w:r>
          </w:p>
          <w:p w:rsidR="0015708A" w:rsidRDefault="0015708A" w:rsidP="00527964">
            <w:pPr>
              <w:rPr>
                <w:color w:val="000000"/>
              </w:rPr>
            </w:pPr>
            <w:r>
              <w:rPr>
                <w:color w:val="000000"/>
                <w:sz w:val="22"/>
                <w:szCs w:val="22"/>
              </w:rPr>
              <w:t>Коллективные огороды;</w:t>
            </w:r>
          </w:p>
          <w:p w:rsidR="0015708A" w:rsidRDefault="0015708A" w:rsidP="00527964">
            <w:r>
              <w:rPr>
                <w:color w:val="000000"/>
                <w:sz w:val="22"/>
                <w:szCs w:val="22"/>
              </w:rPr>
              <w:t>Полевые земельные участки.</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autoSpaceDE w:val="0"/>
            </w:pPr>
            <w:r>
              <w:rPr>
                <w:sz w:val="22"/>
                <w:szCs w:val="22"/>
              </w:rPr>
              <w:t>Минимальная площадь земельного участка — 1000 кв.м</w:t>
            </w:r>
          </w:p>
          <w:p w:rsidR="0015708A" w:rsidRDefault="0015708A" w:rsidP="00527964">
            <w:pPr>
              <w:autoSpaceDE w:val="0"/>
            </w:pPr>
            <w:r>
              <w:rPr>
                <w:sz w:val="22"/>
                <w:szCs w:val="22"/>
              </w:rPr>
              <w:t>Максимальная лощадь земельного участка — 5</w:t>
            </w:r>
            <w:r w:rsidR="00860782">
              <w:rPr>
                <w:sz w:val="22"/>
                <w:szCs w:val="22"/>
              </w:rPr>
              <w:t xml:space="preserve">0 </w:t>
            </w:r>
            <w:r>
              <w:rPr>
                <w:sz w:val="22"/>
                <w:szCs w:val="22"/>
              </w:rPr>
              <w:t xml:space="preserve">000 </w:t>
            </w:r>
            <w:proofErr w:type="spellStart"/>
            <w:r>
              <w:rPr>
                <w:sz w:val="22"/>
                <w:szCs w:val="22"/>
              </w:rPr>
              <w:t>кв.м</w:t>
            </w:r>
            <w:proofErr w:type="spellEnd"/>
          </w:p>
          <w:p w:rsidR="0015708A" w:rsidRDefault="0015708A" w:rsidP="00527964">
            <w:r>
              <w:t xml:space="preserve">Минимальная длина стороны по фасаду  — не нормируется </w:t>
            </w:r>
            <w:r>
              <w:rPr>
                <w:color w:val="000000"/>
                <w:lang w:eastAsia="ru-RU"/>
              </w:rPr>
              <w:t xml:space="preserve"> </w:t>
            </w:r>
          </w:p>
          <w:p w:rsidR="0015708A" w:rsidRDefault="0015708A" w:rsidP="00527964">
            <w:pPr>
              <w:autoSpaceDE w:val="0"/>
              <w:rPr>
                <w:iCs/>
              </w:rPr>
            </w:pPr>
            <w:r>
              <w:t>Минимальная (глубина участка)  ширина - не нормируется</w:t>
            </w:r>
          </w:p>
          <w:p w:rsidR="0015708A" w:rsidRDefault="0015708A" w:rsidP="00527964">
            <w:pPr>
              <w:autoSpaceDE w:val="0"/>
              <w:rPr>
                <w:iCs/>
              </w:rPr>
            </w:pPr>
            <w:r>
              <w:rPr>
                <w:iCs/>
                <w:sz w:val="22"/>
                <w:szCs w:val="22"/>
              </w:rPr>
              <w:t xml:space="preserve">Максимальная высота ограждения   - 1,5 м, только </w:t>
            </w:r>
            <w:proofErr w:type="spellStart"/>
            <w:r>
              <w:rPr>
                <w:iCs/>
                <w:sz w:val="22"/>
                <w:szCs w:val="22"/>
              </w:rPr>
              <w:t>светопрозрачное</w:t>
            </w:r>
            <w:proofErr w:type="spellEnd"/>
          </w:p>
          <w:p w:rsidR="0015708A" w:rsidRDefault="0015708A" w:rsidP="00527964">
            <w:pPr>
              <w:autoSpaceDE w:val="0"/>
            </w:pPr>
            <w:r>
              <w:rPr>
                <w:iCs/>
                <w:sz w:val="22"/>
                <w:szCs w:val="22"/>
              </w:rPr>
              <w:t xml:space="preserve">Участки могут использоваться исключительно для производства сельскохозяйственной продукции без права возведения на них зданий и строений. </w:t>
            </w:r>
            <w:r>
              <w:rPr>
                <w:sz w:val="22"/>
                <w:szCs w:val="22"/>
              </w:rPr>
              <w:t>Капитальное строительство запрещено.</w:t>
            </w:r>
          </w:p>
        </w:tc>
      </w:tr>
    </w:tbl>
    <w:p w:rsidR="0015708A" w:rsidRDefault="0015708A" w:rsidP="0015708A">
      <w:pPr>
        <w:tabs>
          <w:tab w:val="left" w:pos="2520"/>
        </w:tabs>
        <w:rPr>
          <w:b/>
          <w:sz w:val="22"/>
          <w:szCs w:val="22"/>
        </w:rPr>
      </w:pPr>
    </w:p>
    <w:p w:rsidR="0015708A" w:rsidRDefault="0015708A" w:rsidP="0015708A">
      <w:pPr>
        <w:ind w:firstLine="567"/>
        <w:jc w:val="both"/>
        <w:rPr>
          <w:b/>
          <w:sz w:val="22"/>
          <w:szCs w:val="22"/>
        </w:rPr>
      </w:pPr>
      <w:r>
        <w:rPr>
          <w:b/>
          <w:sz w:val="22"/>
          <w:szCs w:val="22"/>
        </w:rPr>
        <w:t>2. ВСПОМОГАТЕЛЬНЫЕ ВИДЫ И ПАРАМЕТРЫ РАЗРЕШЕННОГО ИСПОЛЬЗОВАНИЯ ЗЕМЕЛЬНЫХ УЧАСТКОВ И ОБЪЕКТОВ КАПИТАЛЬНОГО СТРОИТЕЛЬСТВА</w:t>
      </w:r>
    </w:p>
    <w:tbl>
      <w:tblPr>
        <w:tblW w:w="0" w:type="auto"/>
        <w:tblInd w:w="-30" w:type="dxa"/>
        <w:tblLayout w:type="fixed"/>
        <w:tblLook w:val="0000" w:firstRow="0" w:lastRow="0" w:firstColumn="0" w:lastColumn="0" w:noHBand="0" w:noVBand="0"/>
      </w:tblPr>
      <w:tblGrid>
        <w:gridCol w:w="7590"/>
        <w:gridCol w:w="8330"/>
      </w:tblGrid>
      <w:tr w:rsidR="0015708A" w:rsidTr="00527964">
        <w:trPr>
          <w:trHeight w:val="552"/>
        </w:trPr>
        <w:tc>
          <w:tcPr>
            <w:tcW w:w="7590"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rPr>
            </w:pPr>
            <w:r>
              <w:rPr>
                <w:b/>
                <w:sz w:val="22"/>
                <w:szCs w:val="22"/>
              </w:rPr>
              <w:t>ВИДЫ ИСПОЛЬЗОВАНИЯ</w:t>
            </w:r>
          </w:p>
        </w:tc>
        <w:tc>
          <w:tcPr>
            <w:tcW w:w="8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527964">
        <w:tc>
          <w:tcPr>
            <w:tcW w:w="7590" w:type="dxa"/>
            <w:tcBorders>
              <w:top w:val="single" w:sz="4" w:space="0" w:color="000000"/>
              <w:left w:val="single" w:sz="4" w:space="0" w:color="000000"/>
              <w:bottom w:val="single" w:sz="4" w:space="0" w:color="000000"/>
            </w:tcBorders>
            <w:shd w:val="clear" w:color="auto" w:fill="auto"/>
          </w:tcPr>
          <w:p w:rsidR="0015708A" w:rsidRDefault="0015708A" w:rsidP="00527964">
            <w:pPr>
              <w:rPr>
                <w:color w:val="000000"/>
              </w:rPr>
            </w:pPr>
            <w:r>
              <w:rPr>
                <w:sz w:val="22"/>
                <w:szCs w:val="22"/>
              </w:rPr>
              <w:t>Объекты инженерной инфраструктуры и линейные объекты вспомогательного инженерного назначения.</w:t>
            </w:r>
          </w:p>
          <w:p w:rsidR="0015708A" w:rsidRDefault="0015708A" w:rsidP="00527964">
            <w:r>
              <w:rPr>
                <w:color w:val="000000"/>
                <w:sz w:val="22"/>
                <w:szCs w:val="22"/>
              </w:rPr>
              <w:t>Лесозащитные полосы.</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r>
              <w:rPr>
                <w:sz w:val="22"/>
                <w:szCs w:val="22"/>
              </w:rPr>
              <w:t>Максимальное количество надземных этажей – не более 1 этажа.</w:t>
            </w:r>
          </w:p>
        </w:tc>
      </w:tr>
    </w:tbl>
    <w:p w:rsidR="0015708A" w:rsidRDefault="0015708A" w:rsidP="0015708A">
      <w:pPr>
        <w:tabs>
          <w:tab w:val="left" w:pos="2520"/>
        </w:tabs>
        <w:rPr>
          <w:b/>
          <w:sz w:val="22"/>
          <w:szCs w:val="22"/>
        </w:rPr>
      </w:pPr>
    </w:p>
    <w:p w:rsidR="0015708A" w:rsidRDefault="0015708A" w:rsidP="0015708A">
      <w:pPr>
        <w:ind w:firstLine="567"/>
        <w:jc w:val="both"/>
        <w:rPr>
          <w:iCs/>
        </w:rPr>
      </w:pPr>
      <w:r>
        <w:rPr>
          <w:b/>
          <w:sz w:val="22"/>
          <w:szCs w:val="22"/>
        </w:rPr>
        <w:t>3. УСЛОВНО РАЗРЕШЕННЫЕ ВИДЫ И ПАРАМЕТРЫ ИСПОЛЬЗОВАНИЯ ЗЕМЕЛЬНЫХ УЧАСТКОВ И ОБЪЕКТОВ КАПИТАЛЬНОГО СТРОИТЕЛЬСТВА — нет.</w:t>
      </w:r>
    </w:p>
    <w:p w:rsidR="0015708A" w:rsidRDefault="0015708A" w:rsidP="0015708A">
      <w:pPr>
        <w:jc w:val="both"/>
        <w:rPr>
          <w:iCs/>
        </w:rPr>
      </w:pPr>
    </w:p>
    <w:p w:rsidR="0015708A" w:rsidRDefault="0015708A" w:rsidP="0015708A">
      <w:pPr>
        <w:tabs>
          <w:tab w:val="left" w:pos="2520"/>
        </w:tabs>
        <w:jc w:val="both"/>
        <w:rPr>
          <w:b/>
          <w:iCs/>
          <w:color w:val="000000"/>
          <w:u w:val="single"/>
        </w:rPr>
      </w:pPr>
    </w:p>
    <w:p w:rsidR="0015708A" w:rsidRDefault="0015708A" w:rsidP="0015708A">
      <w:pPr>
        <w:tabs>
          <w:tab w:val="left" w:pos="2520"/>
        </w:tabs>
        <w:jc w:val="center"/>
      </w:pPr>
    </w:p>
    <w:p w:rsidR="0015708A" w:rsidRDefault="0015708A" w:rsidP="0015708A">
      <w:pPr>
        <w:tabs>
          <w:tab w:val="left" w:pos="2520"/>
        </w:tabs>
        <w:jc w:val="center"/>
      </w:pPr>
    </w:p>
    <w:p w:rsidR="0015708A" w:rsidRDefault="0015708A" w:rsidP="0015708A">
      <w:pPr>
        <w:pageBreakBefore/>
        <w:tabs>
          <w:tab w:val="left" w:pos="2520"/>
        </w:tabs>
        <w:jc w:val="center"/>
        <w:rPr>
          <w:i/>
          <w:color w:val="000000"/>
        </w:rPr>
      </w:pPr>
      <w:r>
        <w:rPr>
          <w:b/>
          <w:color w:val="000000"/>
          <w:u w:val="single"/>
        </w:rPr>
        <w:lastRenderedPageBreak/>
        <w:t>СХ-4. Зона дачных участков.</w:t>
      </w:r>
    </w:p>
    <w:p w:rsidR="0015708A" w:rsidRDefault="0015708A" w:rsidP="0015708A">
      <w:pPr>
        <w:widowControl w:val="0"/>
        <w:tabs>
          <w:tab w:val="left" w:pos="2520"/>
        </w:tabs>
        <w:ind w:firstLine="284"/>
        <w:jc w:val="both"/>
        <w:rPr>
          <w:i/>
          <w:color w:val="000000"/>
        </w:rPr>
      </w:pPr>
      <w:r>
        <w:rPr>
          <w:i/>
          <w:color w:val="000000"/>
        </w:rPr>
        <w:t xml:space="preserve">Зона СХ - 4 предназначена для ведения садоводства и дачного хозяйства. Планировка и застройка зоны СХ-4 ведется в соответствии со СНиП 30-02-97* «Планировка и застройка территорий садоводческих (дачных) объединений граждан, здания и сооружения».    </w:t>
      </w:r>
    </w:p>
    <w:p w:rsidR="0015708A" w:rsidRDefault="0015708A" w:rsidP="0015708A">
      <w:pPr>
        <w:widowControl w:val="0"/>
        <w:tabs>
          <w:tab w:val="left" w:pos="2520"/>
        </w:tabs>
        <w:ind w:firstLine="284"/>
        <w:jc w:val="both"/>
        <w:rPr>
          <w:i/>
          <w:color w:val="000000"/>
        </w:rPr>
      </w:pPr>
    </w:p>
    <w:p w:rsidR="0015708A" w:rsidRDefault="0015708A" w:rsidP="0015708A">
      <w:pPr>
        <w:ind w:firstLine="567"/>
        <w:jc w:val="both"/>
        <w:rPr>
          <w:b/>
          <w:sz w:val="22"/>
          <w:szCs w:val="22"/>
        </w:rPr>
      </w:pPr>
      <w:r>
        <w:rPr>
          <w:b/>
          <w:sz w:val="22"/>
          <w:szCs w:val="22"/>
        </w:rPr>
        <w:t>1. ОСНОВНЫЕ ВИДЫ И ПАРАМЕТРЫ РАЗРЕШЕННОГО ИСПОЛЬЗОВАНИЯ ЗЕМЕЛЬНЫХ УЧАСТКОВ И ОБЪЕКТОВ КАПИТАЛЬНОГО СТРОИТЕЛЬСТВА</w:t>
      </w:r>
    </w:p>
    <w:tbl>
      <w:tblPr>
        <w:tblW w:w="0" w:type="auto"/>
        <w:tblInd w:w="-30" w:type="dxa"/>
        <w:tblLayout w:type="fixed"/>
        <w:tblLook w:val="0000" w:firstRow="0" w:lastRow="0" w:firstColumn="0" w:lastColumn="0" w:noHBand="0" w:noVBand="0"/>
      </w:tblPr>
      <w:tblGrid>
        <w:gridCol w:w="7590"/>
        <w:gridCol w:w="8330"/>
      </w:tblGrid>
      <w:tr w:rsidR="0015708A" w:rsidTr="00527964">
        <w:trPr>
          <w:trHeight w:val="552"/>
        </w:trPr>
        <w:tc>
          <w:tcPr>
            <w:tcW w:w="7590"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rPr>
            </w:pPr>
            <w:r>
              <w:rPr>
                <w:b/>
                <w:sz w:val="22"/>
                <w:szCs w:val="22"/>
              </w:rPr>
              <w:t>ВИДЫ ИСПОЛЬЗОВАНИЯ</w:t>
            </w:r>
          </w:p>
        </w:tc>
        <w:tc>
          <w:tcPr>
            <w:tcW w:w="8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527964">
        <w:trPr>
          <w:trHeight w:val="552"/>
        </w:trPr>
        <w:tc>
          <w:tcPr>
            <w:tcW w:w="7590" w:type="dxa"/>
            <w:tcBorders>
              <w:top w:val="single" w:sz="4" w:space="0" w:color="000000"/>
              <w:left w:val="single" w:sz="4" w:space="0" w:color="000000"/>
              <w:bottom w:val="single" w:sz="4" w:space="0" w:color="000000"/>
            </w:tcBorders>
            <w:shd w:val="clear" w:color="auto" w:fill="auto"/>
          </w:tcPr>
          <w:p w:rsidR="0015708A" w:rsidRDefault="0015708A" w:rsidP="00527964">
            <w:pPr>
              <w:rPr>
                <w:color w:val="000000"/>
              </w:rPr>
            </w:pPr>
            <w:r>
              <w:rPr>
                <w:color w:val="000000"/>
                <w:sz w:val="22"/>
                <w:szCs w:val="22"/>
              </w:rPr>
              <w:t>Садоводческие товарищества, дачные объединения</w:t>
            </w:r>
          </w:p>
          <w:p w:rsidR="0015708A" w:rsidRDefault="0015708A" w:rsidP="00527964">
            <w:pPr>
              <w:rPr>
                <w:color w:val="000000"/>
              </w:rPr>
            </w:pPr>
            <w:r>
              <w:rPr>
                <w:color w:val="000000"/>
                <w:sz w:val="22"/>
                <w:szCs w:val="22"/>
              </w:rPr>
              <w:t>Дачные дома, жилые строения</w:t>
            </w:r>
          </w:p>
          <w:p w:rsidR="0015708A" w:rsidRDefault="0015708A" w:rsidP="00527964">
            <w:r>
              <w:rPr>
                <w:color w:val="000000"/>
                <w:sz w:val="22"/>
                <w:szCs w:val="22"/>
              </w:rPr>
              <w:t>Земельные участки для ведения садоводства и огородничества</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autoSpaceDE w:val="0"/>
            </w:pPr>
            <w:r>
              <w:rPr>
                <w:sz w:val="22"/>
                <w:szCs w:val="22"/>
              </w:rPr>
              <w:t>Минимальная площадь индивидуального садового (дачного) участка — 600 кв.м</w:t>
            </w:r>
          </w:p>
          <w:p w:rsidR="0015708A" w:rsidRDefault="0015708A" w:rsidP="00527964">
            <w:pPr>
              <w:autoSpaceDE w:val="0"/>
              <w:rPr>
                <w:color w:val="000000"/>
              </w:rPr>
            </w:pPr>
            <w:r>
              <w:rPr>
                <w:sz w:val="22"/>
                <w:szCs w:val="22"/>
              </w:rPr>
              <w:t>Максимальная площадь индивидуального садового (дачного)участка — 1000 кв.м</w:t>
            </w:r>
          </w:p>
          <w:p w:rsidR="0015708A" w:rsidRDefault="0015708A" w:rsidP="00527964">
            <w:pPr>
              <w:jc w:val="both"/>
            </w:pPr>
            <w:r>
              <w:rPr>
                <w:color w:val="000000"/>
                <w:sz w:val="22"/>
                <w:szCs w:val="22"/>
              </w:rPr>
              <w:t>Минимальный отступ строений от красной линии улиц не менее чем на - 5 м, от красной линии проездов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15708A" w:rsidRDefault="0015708A" w:rsidP="00527964">
            <w:pPr>
              <w:ind w:firstLine="540"/>
              <w:jc w:val="both"/>
              <w:rPr>
                <w:color w:val="000000"/>
              </w:rPr>
            </w:pPr>
            <w:r>
              <w:t>Минимальные расстояния до границы соседнего участка по санитарно-бы</w:t>
            </w:r>
            <w:r>
              <w:rPr>
                <w:color w:val="000000"/>
                <w:sz w:val="22"/>
                <w:szCs w:val="22"/>
              </w:rPr>
              <w:t>товым условиям должны быть:</w:t>
            </w:r>
          </w:p>
          <w:p w:rsidR="0015708A" w:rsidRDefault="0015708A" w:rsidP="00527964">
            <w:pPr>
              <w:pStyle w:val="ConsPlusNormal"/>
              <w:ind w:firstLine="540"/>
              <w:jc w:val="both"/>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от жилого строения (или дома) - 3 м;</w:t>
            </w:r>
          </w:p>
          <w:p w:rsidR="0015708A" w:rsidRDefault="0015708A" w:rsidP="00527964">
            <w:pPr>
              <w:pStyle w:val="ConsPlusNormal"/>
              <w:ind w:firstLine="540"/>
              <w:jc w:val="both"/>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от постройки для содержания мелкого скота и птицы - 4 м;</w:t>
            </w:r>
          </w:p>
          <w:p w:rsidR="0015708A" w:rsidRDefault="0015708A" w:rsidP="00527964">
            <w:pPr>
              <w:pStyle w:val="ConsPlusNormal"/>
              <w:ind w:firstLine="540"/>
              <w:jc w:val="both"/>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от других построек - 1 м;</w:t>
            </w:r>
          </w:p>
          <w:p w:rsidR="0015708A" w:rsidRDefault="0015708A" w:rsidP="00527964">
            <w:pPr>
              <w:pStyle w:val="ConsPlusNormal"/>
              <w:ind w:firstLine="540"/>
              <w:jc w:val="both"/>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от стволов высокорослых деревьев - 4 м, среднерослых - 2 м;</w:t>
            </w:r>
          </w:p>
          <w:p w:rsidR="0015708A" w:rsidRDefault="0015708A" w:rsidP="00527964">
            <w:pPr>
              <w:pStyle w:val="ConsPlusNormal"/>
              <w:ind w:firstLine="540"/>
              <w:jc w:val="both"/>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от кустарника - 1 м.</w:t>
            </w:r>
          </w:p>
          <w:p w:rsidR="0015708A" w:rsidRDefault="0015708A" w:rsidP="00527964">
            <w:pPr>
              <w:pStyle w:val="ConsPlusNormal"/>
              <w:ind w:firstLine="540"/>
              <w:jc w:val="both"/>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Расстояние между жилым строением (или домом) и границей соседнего участка измеряется от цоколя дома или от стены дом</w:t>
            </w:r>
            <w:r>
              <w:rPr>
                <w:rFonts w:ascii="Times New Roman" w:eastAsia="SimSun" w:hAnsi="Times New Roman" w:cs="Times New Roman"/>
                <w:sz w:val="22"/>
                <w:szCs w:val="22"/>
              </w:rPr>
              <w:t>а (при отсутствии цоколя), если элементы дома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rsidR="0015708A" w:rsidRDefault="0015708A" w:rsidP="00527964">
            <w:pPr>
              <w:pStyle w:val="ConsPlusNormal"/>
              <w:ind w:firstLine="540"/>
              <w:jc w:val="both"/>
            </w:pPr>
            <w:r>
              <w:rPr>
                <w:rFonts w:ascii="Times New Roman" w:eastAsia="SimSun" w:hAnsi="Times New Roman" w:cs="Times New Roman"/>
                <w:color w:val="000000"/>
                <w:sz w:val="22"/>
                <w:szCs w:val="22"/>
              </w:rPr>
              <w:t>При возведении на садовом (дачном) участке хозяйственных построек, располагаемых на расстоянии 1 м от границы соседнего садового участка, скат крыши следует ориентировать на свой участок.</w:t>
            </w:r>
          </w:p>
        </w:tc>
      </w:tr>
    </w:tbl>
    <w:p w:rsidR="0015708A" w:rsidRDefault="0015708A" w:rsidP="0015708A">
      <w:pPr>
        <w:tabs>
          <w:tab w:val="left" w:pos="2520"/>
        </w:tabs>
        <w:rPr>
          <w:b/>
          <w:sz w:val="22"/>
          <w:szCs w:val="22"/>
        </w:rPr>
      </w:pPr>
    </w:p>
    <w:p w:rsidR="0015708A" w:rsidRDefault="0015708A" w:rsidP="0015708A">
      <w:pPr>
        <w:ind w:firstLine="567"/>
        <w:jc w:val="both"/>
        <w:rPr>
          <w:b/>
          <w:sz w:val="22"/>
          <w:szCs w:val="22"/>
        </w:rPr>
      </w:pPr>
      <w:r>
        <w:rPr>
          <w:b/>
          <w:sz w:val="22"/>
          <w:szCs w:val="22"/>
        </w:rPr>
        <w:t>2. ВСПОМОГАТЕЛЬНЫЕ ВИДЫ И ПАРАМЕТРЫ РАЗРЕШЕННОГО ИСПОЛЬЗОВАНИЯ ЗЕМЕЛЬНЫХ УЧАСТКОВ И ОБЪЕКТОВ КАПИТАЛЬНОГО СТРОИТЕЛЬСТВА</w:t>
      </w:r>
    </w:p>
    <w:tbl>
      <w:tblPr>
        <w:tblW w:w="0" w:type="auto"/>
        <w:tblInd w:w="-30" w:type="dxa"/>
        <w:tblLayout w:type="fixed"/>
        <w:tblLook w:val="0000" w:firstRow="0" w:lastRow="0" w:firstColumn="0" w:lastColumn="0" w:noHBand="0" w:noVBand="0"/>
      </w:tblPr>
      <w:tblGrid>
        <w:gridCol w:w="7590"/>
        <w:gridCol w:w="8330"/>
      </w:tblGrid>
      <w:tr w:rsidR="0015708A" w:rsidTr="00527964">
        <w:trPr>
          <w:trHeight w:val="552"/>
        </w:trPr>
        <w:tc>
          <w:tcPr>
            <w:tcW w:w="7590"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rPr>
            </w:pPr>
            <w:r>
              <w:rPr>
                <w:b/>
                <w:sz w:val="22"/>
                <w:szCs w:val="22"/>
              </w:rPr>
              <w:lastRenderedPageBreak/>
              <w:t>ВИДЫ ИСПОЛЬЗОВАНИЯ</w:t>
            </w:r>
          </w:p>
        </w:tc>
        <w:tc>
          <w:tcPr>
            <w:tcW w:w="8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527964">
        <w:tc>
          <w:tcPr>
            <w:tcW w:w="7590" w:type="dxa"/>
            <w:tcBorders>
              <w:top w:val="single" w:sz="4" w:space="0" w:color="000000"/>
              <w:left w:val="single" w:sz="4" w:space="0" w:color="000000"/>
              <w:bottom w:val="single" w:sz="4" w:space="0" w:color="000000"/>
            </w:tcBorders>
            <w:shd w:val="clear" w:color="auto" w:fill="auto"/>
          </w:tcPr>
          <w:p w:rsidR="0015708A" w:rsidRDefault="0015708A" w:rsidP="00527964">
            <w:r>
              <w:rPr>
                <w:sz w:val="22"/>
                <w:szCs w:val="22"/>
              </w:rPr>
              <w:t>Сторожки, правления</w:t>
            </w:r>
          </w:p>
          <w:p w:rsidR="0015708A" w:rsidRDefault="0015708A" w:rsidP="00527964">
            <w:r>
              <w:rPr>
                <w:sz w:val="22"/>
                <w:szCs w:val="22"/>
              </w:rPr>
              <w:t>Розничные магазины смешанной торговли, торговые ларьки</w:t>
            </w:r>
          </w:p>
          <w:p w:rsidR="0015708A" w:rsidRDefault="0015708A" w:rsidP="00527964">
            <w:r>
              <w:rPr>
                <w:sz w:val="22"/>
                <w:szCs w:val="22"/>
              </w:rPr>
              <w:t>Здания и сооружения для хранения средств пожаротушения</w:t>
            </w:r>
          </w:p>
          <w:p w:rsidR="0015708A" w:rsidRDefault="0015708A" w:rsidP="00527964">
            <w:r>
              <w:rPr>
                <w:sz w:val="22"/>
                <w:szCs w:val="22"/>
              </w:rPr>
              <w:t>Площадки для мусоросборников</w:t>
            </w:r>
          </w:p>
          <w:p w:rsidR="0015708A" w:rsidRDefault="0015708A" w:rsidP="00527964">
            <w:r>
              <w:rPr>
                <w:sz w:val="22"/>
                <w:szCs w:val="22"/>
              </w:rPr>
              <w:t>Площадки для стоянки автомобилей.</w:t>
            </w:r>
          </w:p>
          <w:p w:rsidR="0015708A" w:rsidRDefault="0015708A" w:rsidP="00527964">
            <w:pPr>
              <w:rPr>
                <w:color w:val="000000"/>
              </w:rPr>
            </w:pPr>
            <w:r>
              <w:rPr>
                <w:sz w:val="22"/>
                <w:szCs w:val="22"/>
              </w:rPr>
              <w:t>Объекты инженерной инфраструктуры и линейные объекты инженерного назначения (водопроводы, артезианские скважины, трансформаторные подстанции, линии электропередачи, ГРП, газопроводы, КНС, канализационные коллекторы, линии и объекты связи).</w:t>
            </w:r>
          </w:p>
          <w:p w:rsidR="0015708A" w:rsidRDefault="0015708A" w:rsidP="00527964">
            <w:pPr>
              <w:rPr>
                <w:color w:val="000000"/>
              </w:rPr>
            </w:pPr>
            <w:r>
              <w:rPr>
                <w:color w:val="000000"/>
                <w:sz w:val="22"/>
                <w:szCs w:val="22"/>
              </w:rPr>
              <w:t>Лесозащитные полосы.</w:t>
            </w:r>
          </w:p>
          <w:p w:rsidR="0015708A" w:rsidRDefault="0015708A" w:rsidP="00527964">
            <w:pPr>
              <w:rPr>
                <w:color w:val="000000"/>
              </w:rPr>
            </w:pPr>
            <w:r>
              <w:rPr>
                <w:color w:val="000000"/>
                <w:sz w:val="22"/>
                <w:szCs w:val="22"/>
              </w:rPr>
              <w:t>Сараи и иные хозяйственные постройки</w:t>
            </w:r>
          </w:p>
          <w:p w:rsidR="0015708A" w:rsidRDefault="0015708A" w:rsidP="00527964">
            <w:pPr>
              <w:rPr>
                <w:color w:val="000000"/>
              </w:rPr>
            </w:pPr>
            <w:r>
              <w:rPr>
                <w:color w:val="000000"/>
                <w:sz w:val="22"/>
                <w:szCs w:val="22"/>
              </w:rPr>
              <w:t>Беседки, навесы, террасы и иные элементы благоустройства</w:t>
            </w:r>
          </w:p>
          <w:p w:rsidR="0015708A" w:rsidRDefault="0015708A" w:rsidP="00527964">
            <w:pPr>
              <w:rPr>
                <w:color w:val="000000"/>
              </w:rPr>
            </w:pPr>
            <w:r>
              <w:rPr>
                <w:color w:val="000000"/>
                <w:sz w:val="22"/>
                <w:szCs w:val="22"/>
              </w:rPr>
              <w:t>Колодцы, скважины грунтовых вод</w:t>
            </w:r>
          </w:p>
          <w:p w:rsidR="0015708A" w:rsidRDefault="0015708A" w:rsidP="00527964">
            <w:pPr>
              <w:rPr>
                <w:color w:val="000000"/>
              </w:rPr>
            </w:pPr>
            <w:r>
              <w:rPr>
                <w:color w:val="000000"/>
                <w:sz w:val="22"/>
                <w:szCs w:val="22"/>
              </w:rPr>
              <w:t>Гаражи, площадки для хранения легкового автотранспорта</w:t>
            </w:r>
          </w:p>
          <w:p w:rsidR="0015708A" w:rsidRDefault="0015708A" w:rsidP="00527964">
            <w:pPr>
              <w:rPr>
                <w:color w:val="000000"/>
              </w:rPr>
            </w:pPr>
            <w:r>
              <w:rPr>
                <w:color w:val="000000"/>
                <w:sz w:val="22"/>
                <w:szCs w:val="22"/>
              </w:rPr>
              <w:t>Теплицы</w:t>
            </w:r>
          </w:p>
          <w:p w:rsidR="0015708A" w:rsidRDefault="0015708A" w:rsidP="00527964">
            <w:r>
              <w:rPr>
                <w:color w:val="000000"/>
                <w:sz w:val="22"/>
                <w:szCs w:val="22"/>
              </w:rPr>
              <w:t>Площадки для складирования мусора</w:t>
            </w:r>
          </w:p>
        </w:tc>
        <w:tc>
          <w:tcPr>
            <w:tcW w:w="8330"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r>
              <w:rPr>
                <w:sz w:val="22"/>
                <w:szCs w:val="22"/>
              </w:rPr>
              <w:t>Максимальное количество надземных этажей – не более 1 этажа.</w:t>
            </w:r>
          </w:p>
          <w:p w:rsidR="0015708A" w:rsidRDefault="0015708A" w:rsidP="00527964">
            <w:pPr>
              <w:ind w:firstLine="540"/>
              <w:jc w:val="both"/>
            </w:pPr>
            <w:r>
              <w:rPr>
                <w:sz w:val="22"/>
                <w:szCs w:val="22"/>
              </w:rPr>
              <w:t>Минимальные расстояния между постройками по санитарно-бытовым условиям должны быть:</w:t>
            </w:r>
          </w:p>
          <w:p w:rsidR="0015708A" w:rsidRDefault="0015708A" w:rsidP="00527964">
            <w:pPr>
              <w:pStyle w:val="ConsPlusNormal"/>
              <w:ind w:firstLine="540"/>
              <w:jc w:val="both"/>
              <w:rPr>
                <w:rFonts w:ascii="Times New Roman" w:eastAsia="SimSun" w:hAnsi="Times New Roman" w:cs="Times New Roman"/>
                <w:sz w:val="22"/>
                <w:szCs w:val="22"/>
              </w:rPr>
            </w:pPr>
            <w:r>
              <w:rPr>
                <w:rFonts w:ascii="Times New Roman" w:eastAsia="SimSun" w:hAnsi="Times New Roman" w:cs="Times New Roman"/>
                <w:sz w:val="22"/>
                <w:szCs w:val="22"/>
              </w:rPr>
              <w:t>от жилого строения (или дома) и погреба до уборной и постройки для содержания мелкого скота и птицы - 12 м;</w:t>
            </w:r>
          </w:p>
          <w:p w:rsidR="0015708A" w:rsidRDefault="0015708A" w:rsidP="00527964">
            <w:pPr>
              <w:pStyle w:val="ConsPlusNormal"/>
              <w:ind w:firstLine="540"/>
              <w:jc w:val="both"/>
              <w:rPr>
                <w:rFonts w:ascii="Times New Roman" w:eastAsia="SimSun" w:hAnsi="Times New Roman" w:cs="Times New Roman"/>
                <w:sz w:val="22"/>
                <w:szCs w:val="22"/>
              </w:rPr>
            </w:pPr>
            <w:r>
              <w:rPr>
                <w:rFonts w:ascii="Times New Roman" w:eastAsia="SimSun" w:hAnsi="Times New Roman" w:cs="Times New Roman"/>
                <w:sz w:val="22"/>
                <w:szCs w:val="22"/>
              </w:rPr>
              <w:t>до душа, бани (сауны) - 8 м;</w:t>
            </w:r>
          </w:p>
          <w:p w:rsidR="0015708A" w:rsidRDefault="0015708A" w:rsidP="00527964">
            <w:pPr>
              <w:pStyle w:val="ConsPlusNormal"/>
              <w:ind w:firstLine="540"/>
              <w:jc w:val="both"/>
              <w:rPr>
                <w:rFonts w:ascii="Times New Roman" w:eastAsia="SimSun" w:hAnsi="Times New Roman" w:cs="Times New Roman"/>
                <w:sz w:val="22"/>
                <w:szCs w:val="22"/>
              </w:rPr>
            </w:pPr>
            <w:r>
              <w:rPr>
                <w:rFonts w:ascii="Times New Roman" w:eastAsia="SimSun" w:hAnsi="Times New Roman" w:cs="Times New Roman"/>
                <w:sz w:val="22"/>
                <w:szCs w:val="22"/>
              </w:rPr>
              <w:t>от колодца до уборной и компостного устройства - 8 м.</w:t>
            </w:r>
          </w:p>
          <w:p w:rsidR="0015708A" w:rsidRDefault="0015708A" w:rsidP="00527964">
            <w:pPr>
              <w:pStyle w:val="ConsPlusNormal"/>
              <w:ind w:firstLine="540"/>
              <w:jc w:val="both"/>
              <w:rPr>
                <w:rFonts w:ascii="Times New Roman" w:eastAsia="SimSun" w:hAnsi="Times New Roman" w:cs="Times New Roman"/>
                <w:sz w:val="22"/>
                <w:szCs w:val="22"/>
              </w:rPr>
            </w:pPr>
            <w:r>
              <w:rPr>
                <w:rFonts w:ascii="Times New Roman" w:eastAsia="SimSun" w:hAnsi="Times New Roman" w:cs="Times New Roman"/>
                <w:sz w:val="22"/>
                <w:szCs w:val="22"/>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15708A" w:rsidRDefault="0015708A" w:rsidP="00527964">
            <w:pPr>
              <w:pStyle w:val="ConsPlusNormal"/>
              <w:ind w:firstLine="540"/>
              <w:jc w:val="both"/>
              <w:rPr>
                <w:rFonts w:ascii="Times New Roman" w:eastAsia="SimSun" w:hAnsi="Times New Roman" w:cs="Times New Roman"/>
                <w:sz w:val="22"/>
                <w:szCs w:val="22"/>
              </w:rPr>
            </w:pPr>
            <w:r>
              <w:rPr>
                <w:rFonts w:ascii="Times New Roman" w:eastAsia="SimSun" w:hAnsi="Times New Roman" w:cs="Times New Roman"/>
                <w:sz w:val="22"/>
                <w:szCs w:val="22"/>
              </w:rPr>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15708A" w:rsidRDefault="0015708A" w:rsidP="00527964">
            <w:pPr>
              <w:pStyle w:val="ConsPlusNormal"/>
              <w:ind w:firstLine="540"/>
              <w:jc w:val="both"/>
              <w:rPr>
                <w:rFonts w:ascii="Times New Roman" w:eastAsia="SimSun" w:hAnsi="Times New Roman" w:cs="Times New Roman"/>
                <w:sz w:val="22"/>
                <w:szCs w:val="22"/>
              </w:rPr>
            </w:pPr>
            <w:r>
              <w:rPr>
                <w:rFonts w:ascii="Times New Roman" w:eastAsia="SimSun" w:hAnsi="Times New Roman" w:cs="Times New Roman"/>
                <w:sz w:val="22"/>
                <w:szCs w:val="22"/>
              </w:rPr>
              <w:t>В этих случаях расстояние до границы с соседним участком измеряется отдельно от каждого объекта блокировки.</w:t>
            </w:r>
          </w:p>
          <w:p w:rsidR="0015708A" w:rsidRDefault="0015708A" w:rsidP="00527964">
            <w:pPr>
              <w:pStyle w:val="ConsPlusNormal"/>
              <w:ind w:firstLine="540"/>
              <w:jc w:val="both"/>
              <w:rPr>
                <w:rFonts w:ascii="Times New Roman" w:eastAsia="SimSun" w:hAnsi="Times New Roman" w:cs="Times New Roman"/>
                <w:sz w:val="22"/>
                <w:szCs w:val="22"/>
              </w:rPr>
            </w:pPr>
            <w:r>
              <w:rPr>
                <w:rFonts w:ascii="Times New Roman" w:eastAsia="SimSun" w:hAnsi="Times New Roman" w:cs="Times New Roman"/>
                <w:sz w:val="22"/>
                <w:szCs w:val="22"/>
              </w:rPr>
              <w:t>Гаражи для автомобилей могут быть отдельно стоящими, встроенными или пристроенными к садовому дому и хозяйственным постройкам.</w:t>
            </w:r>
          </w:p>
          <w:p w:rsidR="0015708A" w:rsidRDefault="0015708A" w:rsidP="00527964">
            <w:pPr>
              <w:pStyle w:val="ConsPlusNormal"/>
              <w:ind w:firstLine="540"/>
              <w:jc w:val="both"/>
            </w:pPr>
            <w:r>
              <w:rPr>
                <w:rFonts w:ascii="Times New Roman" w:eastAsia="SimSun" w:hAnsi="Times New Roman" w:cs="Times New Roman"/>
                <w:sz w:val="22"/>
                <w:szCs w:val="22"/>
              </w:rPr>
              <w:t xml:space="preserve">Инсоляция жилых помещений жилых строений (домов) на садовых (дачных) участках должна обеспечиваться в соответствии с требованиями </w:t>
            </w:r>
            <w:hyperlink r:id="rId81" w:history="1">
              <w:r>
                <w:rPr>
                  <w:rStyle w:val="a7"/>
                  <w:rFonts w:ascii="Times New Roman" w:eastAsia="SimSun" w:hAnsi="Times New Roman" w:cs="Times New Roman"/>
                  <w:sz w:val="22"/>
                  <w:szCs w:val="22"/>
                </w:rPr>
                <w:t>раздела 8</w:t>
              </w:r>
            </w:hyperlink>
            <w:r>
              <w:rPr>
                <w:rFonts w:ascii="Times New Roman" w:eastAsia="SimSun" w:hAnsi="Times New Roman" w:cs="Times New Roman"/>
                <w:sz w:val="22"/>
                <w:szCs w:val="22"/>
              </w:rPr>
              <w:t xml:space="preserve"> "Охрана окружающей среды" Нормативов градостроительного проектирования Краснодарского края.</w:t>
            </w:r>
          </w:p>
        </w:tc>
      </w:tr>
    </w:tbl>
    <w:p w:rsidR="0015708A" w:rsidRDefault="0015708A" w:rsidP="0015708A">
      <w:pPr>
        <w:tabs>
          <w:tab w:val="left" w:pos="2520"/>
        </w:tabs>
        <w:rPr>
          <w:b/>
          <w:sz w:val="22"/>
          <w:szCs w:val="22"/>
        </w:rPr>
      </w:pPr>
    </w:p>
    <w:p w:rsidR="0015708A" w:rsidRDefault="0015708A" w:rsidP="0015708A">
      <w:pPr>
        <w:widowControl w:val="0"/>
        <w:tabs>
          <w:tab w:val="left" w:pos="2520"/>
        </w:tabs>
        <w:ind w:firstLine="567"/>
        <w:jc w:val="both"/>
        <w:rPr>
          <w:b/>
          <w:color w:val="000000"/>
          <w:u w:val="single"/>
        </w:rPr>
      </w:pPr>
      <w:r>
        <w:rPr>
          <w:b/>
          <w:color w:val="000000"/>
          <w:sz w:val="22"/>
          <w:szCs w:val="22"/>
        </w:rPr>
        <w:t>3. УСЛОВНО РАЗРЕШЕННЫЕ ВИДЫ И ПАРАМЕТРЫ ИСПОЛЬЗОВАНИЯ ЗЕМЕЛЬНЫХ УЧАСТКОВ И ОБЪЕКТОВ КАПИТАЛЬНОГО СТРОИТЕЛЬСТВА — нет.</w:t>
      </w:r>
    </w:p>
    <w:p w:rsidR="0015708A" w:rsidRDefault="0015708A" w:rsidP="0015708A">
      <w:pPr>
        <w:pageBreakBefore/>
        <w:tabs>
          <w:tab w:val="left" w:pos="2520"/>
        </w:tabs>
        <w:jc w:val="center"/>
        <w:rPr>
          <w:i/>
          <w:color w:val="000000"/>
        </w:rPr>
      </w:pPr>
      <w:r>
        <w:rPr>
          <w:b/>
          <w:color w:val="000000"/>
          <w:u w:val="single"/>
        </w:rPr>
        <w:lastRenderedPageBreak/>
        <w:t>СХ-5. Зона сельскохозяйственных угодий.</w:t>
      </w:r>
    </w:p>
    <w:p w:rsidR="0015708A" w:rsidRDefault="0015708A" w:rsidP="0015708A">
      <w:pPr>
        <w:widowControl w:val="0"/>
        <w:ind w:firstLine="284"/>
        <w:jc w:val="both"/>
        <w:rPr>
          <w:b/>
        </w:rPr>
      </w:pPr>
      <w:r>
        <w:rPr>
          <w:i/>
          <w:color w:val="000000"/>
        </w:rPr>
        <w:t>Зона СХ - 5 предназначена для выращивания сельхозпродукции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rsidR="0015708A" w:rsidRDefault="0015708A" w:rsidP="0015708A">
      <w:pPr>
        <w:rPr>
          <w:b/>
        </w:rPr>
      </w:pPr>
    </w:p>
    <w:p w:rsidR="0015708A" w:rsidRDefault="0015708A" w:rsidP="0015708A">
      <w:pPr>
        <w:ind w:firstLine="567"/>
        <w:jc w:val="both"/>
        <w:rPr>
          <w:b/>
          <w:sz w:val="22"/>
          <w:szCs w:val="22"/>
        </w:rPr>
      </w:pPr>
      <w:r>
        <w:rPr>
          <w:b/>
          <w:sz w:val="22"/>
          <w:szCs w:val="22"/>
        </w:rPr>
        <w:t>1. ОСНОВНЫЕ ВИДЫ И ПАРАМЕТРЫ РАЗРЕШЕННОГО ИСПОЛЬЗОВАНИЯ ЗЕМЕЛЬНЫХ УЧАСТКОВ И ОБЪЕКТОВ КАПИТАЛЬНОГО СТРОИТЕЛЬСТВА</w:t>
      </w:r>
    </w:p>
    <w:tbl>
      <w:tblPr>
        <w:tblW w:w="0" w:type="auto"/>
        <w:tblInd w:w="-30" w:type="dxa"/>
        <w:tblLayout w:type="fixed"/>
        <w:tblLook w:val="0000" w:firstRow="0" w:lastRow="0" w:firstColumn="0" w:lastColumn="0" w:noHBand="0" w:noVBand="0"/>
      </w:tblPr>
      <w:tblGrid>
        <w:gridCol w:w="4786"/>
        <w:gridCol w:w="11134"/>
      </w:tblGrid>
      <w:tr w:rsidR="0015708A" w:rsidTr="00527964">
        <w:trPr>
          <w:trHeight w:val="552"/>
        </w:trPr>
        <w:tc>
          <w:tcPr>
            <w:tcW w:w="4786"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rPr>
            </w:pPr>
            <w:r>
              <w:rPr>
                <w:b/>
                <w:sz w:val="22"/>
                <w:szCs w:val="22"/>
              </w:rPr>
              <w:t>ВИДЫ ИСПОЛЬЗОВАНИЯ</w:t>
            </w:r>
          </w:p>
        </w:tc>
        <w:tc>
          <w:tcPr>
            <w:tcW w:w="1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527964">
        <w:trPr>
          <w:trHeight w:val="552"/>
        </w:trPr>
        <w:tc>
          <w:tcPr>
            <w:tcW w:w="4786" w:type="dxa"/>
            <w:tcBorders>
              <w:top w:val="single" w:sz="4" w:space="0" w:color="000000"/>
              <w:left w:val="single" w:sz="4" w:space="0" w:color="000000"/>
              <w:bottom w:val="single" w:sz="4" w:space="0" w:color="000000"/>
            </w:tcBorders>
            <w:shd w:val="clear" w:color="auto" w:fill="auto"/>
          </w:tcPr>
          <w:p w:rsidR="0015708A" w:rsidRDefault="0015708A" w:rsidP="00527964">
            <w:pPr>
              <w:rPr>
                <w:color w:val="000000"/>
              </w:rPr>
            </w:pPr>
            <w:r>
              <w:rPr>
                <w:color w:val="000000"/>
                <w:sz w:val="22"/>
                <w:szCs w:val="22"/>
              </w:rPr>
              <w:t xml:space="preserve">Пашни, сенокосы, пастбища, залежи, </w:t>
            </w:r>
          </w:p>
          <w:p w:rsidR="0015708A" w:rsidRDefault="0015708A" w:rsidP="00527964">
            <w:pPr>
              <w:rPr>
                <w:color w:val="000000"/>
              </w:rPr>
            </w:pPr>
            <w:r>
              <w:rPr>
                <w:color w:val="000000"/>
                <w:sz w:val="22"/>
                <w:szCs w:val="22"/>
              </w:rPr>
              <w:t xml:space="preserve">Сады, виноградники, огороды; </w:t>
            </w:r>
          </w:p>
          <w:p w:rsidR="0015708A" w:rsidRDefault="0015708A" w:rsidP="00527964">
            <w:pPr>
              <w:rPr>
                <w:color w:val="000000"/>
              </w:rPr>
            </w:pPr>
            <w:r>
              <w:rPr>
                <w:color w:val="000000"/>
                <w:sz w:val="22"/>
                <w:szCs w:val="22"/>
              </w:rPr>
              <w:t>Лесозащитные полосы;</w:t>
            </w:r>
          </w:p>
          <w:p w:rsidR="0015708A" w:rsidRDefault="0015708A" w:rsidP="00527964">
            <w:r>
              <w:rPr>
                <w:color w:val="000000"/>
                <w:sz w:val="22"/>
                <w:szCs w:val="22"/>
              </w:rPr>
              <w:t>Полевые земельные участки.</w:t>
            </w:r>
          </w:p>
        </w:tc>
        <w:tc>
          <w:tcPr>
            <w:tcW w:w="11134" w:type="dxa"/>
            <w:tcBorders>
              <w:top w:val="single" w:sz="4" w:space="0" w:color="000000"/>
              <w:left w:val="single" w:sz="4" w:space="0" w:color="000000"/>
              <w:bottom w:val="single" w:sz="4" w:space="0" w:color="000000"/>
              <w:right w:val="single" w:sz="4" w:space="0" w:color="000000"/>
            </w:tcBorders>
            <w:shd w:val="clear" w:color="auto" w:fill="auto"/>
          </w:tcPr>
          <w:p w:rsidR="0015708A" w:rsidRPr="009A1712" w:rsidRDefault="0015708A" w:rsidP="00527964">
            <w:pPr>
              <w:autoSpaceDE w:val="0"/>
              <w:rPr>
                <w:iCs/>
                <w:color w:val="000000" w:themeColor="text1"/>
              </w:rPr>
            </w:pPr>
            <w:r>
              <w:rPr>
                <w:sz w:val="22"/>
                <w:szCs w:val="22"/>
              </w:rPr>
              <w:t>Минимальная</w:t>
            </w:r>
            <w:r w:rsidR="005A3D8B">
              <w:rPr>
                <w:sz w:val="22"/>
                <w:szCs w:val="22"/>
              </w:rPr>
              <w:t xml:space="preserve">/максимальная </w:t>
            </w:r>
            <w:r>
              <w:rPr>
                <w:sz w:val="22"/>
                <w:szCs w:val="22"/>
              </w:rPr>
              <w:t xml:space="preserve"> площадь земельного участка </w:t>
            </w:r>
            <w:r w:rsidRPr="009A1712">
              <w:rPr>
                <w:color w:val="000000" w:themeColor="text1"/>
                <w:sz w:val="22"/>
                <w:szCs w:val="22"/>
              </w:rPr>
              <w:t>— 1000</w:t>
            </w:r>
            <w:r w:rsidR="005A3D8B" w:rsidRPr="009A1712">
              <w:rPr>
                <w:color w:val="000000" w:themeColor="text1"/>
                <w:sz w:val="22"/>
                <w:szCs w:val="22"/>
              </w:rPr>
              <w:t>/10 000</w:t>
            </w:r>
            <w:r w:rsidRPr="009A1712">
              <w:rPr>
                <w:color w:val="000000" w:themeColor="text1"/>
                <w:sz w:val="22"/>
                <w:szCs w:val="22"/>
              </w:rPr>
              <w:t xml:space="preserve"> </w:t>
            </w:r>
            <w:proofErr w:type="spellStart"/>
            <w:r w:rsidRPr="009A1712">
              <w:rPr>
                <w:color w:val="000000" w:themeColor="text1"/>
                <w:sz w:val="22"/>
                <w:szCs w:val="22"/>
              </w:rPr>
              <w:t>кв.м</w:t>
            </w:r>
            <w:proofErr w:type="spellEnd"/>
          </w:p>
          <w:p w:rsidR="0015708A" w:rsidRDefault="0015708A" w:rsidP="00527964">
            <w:pPr>
              <w:autoSpaceDE w:val="0"/>
            </w:pPr>
            <w:r w:rsidRPr="009A1712">
              <w:rPr>
                <w:iCs/>
                <w:color w:val="000000" w:themeColor="text1"/>
                <w:sz w:val="22"/>
                <w:szCs w:val="22"/>
              </w:rPr>
              <w:t>Участки могут использоваться исключительно для производства</w:t>
            </w:r>
            <w:r>
              <w:rPr>
                <w:iCs/>
                <w:sz w:val="22"/>
                <w:szCs w:val="22"/>
              </w:rPr>
              <w:t xml:space="preserve"> сельскохозяйственной продукции без права возведения на них капитальных зданий, строений и сооружений.</w:t>
            </w:r>
          </w:p>
        </w:tc>
      </w:tr>
    </w:tbl>
    <w:p w:rsidR="0015708A" w:rsidRDefault="0015708A" w:rsidP="0015708A">
      <w:pPr>
        <w:tabs>
          <w:tab w:val="left" w:pos="2520"/>
        </w:tabs>
        <w:rPr>
          <w:b/>
          <w:sz w:val="22"/>
          <w:szCs w:val="22"/>
        </w:rPr>
      </w:pPr>
    </w:p>
    <w:p w:rsidR="0015708A" w:rsidRDefault="0015708A" w:rsidP="0015708A">
      <w:pPr>
        <w:ind w:firstLine="567"/>
        <w:jc w:val="both"/>
        <w:rPr>
          <w:b/>
          <w:sz w:val="22"/>
          <w:szCs w:val="22"/>
        </w:rPr>
      </w:pPr>
      <w:r>
        <w:rPr>
          <w:b/>
          <w:sz w:val="22"/>
          <w:szCs w:val="22"/>
        </w:rPr>
        <w:t>2. ВСПОМОГАТЕЛЬНЫЕ ВИДЫ И ПАРАМЕТРЫ РАЗРЕШЕННОГО ИСПОЛЬЗОВАНИЯ ЗЕМЕЛЬНЫХ УЧАСТКОВ И ОБЪЕКТОВ КАПИТАЛЬНОГО СТРОИТЕЛЬСТВА</w:t>
      </w:r>
    </w:p>
    <w:tbl>
      <w:tblPr>
        <w:tblW w:w="0" w:type="auto"/>
        <w:tblInd w:w="-30" w:type="dxa"/>
        <w:tblLayout w:type="fixed"/>
        <w:tblLook w:val="0000" w:firstRow="0" w:lastRow="0" w:firstColumn="0" w:lastColumn="0" w:noHBand="0" w:noVBand="0"/>
      </w:tblPr>
      <w:tblGrid>
        <w:gridCol w:w="4786"/>
        <w:gridCol w:w="11134"/>
      </w:tblGrid>
      <w:tr w:rsidR="0015708A" w:rsidTr="00527964">
        <w:trPr>
          <w:trHeight w:val="552"/>
        </w:trPr>
        <w:tc>
          <w:tcPr>
            <w:tcW w:w="4786"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rPr>
            </w:pPr>
            <w:r>
              <w:rPr>
                <w:b/>
                <w:sz w:val="22"/>
                <w:szCs w:val="22"/>
              </w:rPr>
              <w:t>ВИДЫ ИСПОЛЬЗОВАНИЯ</w:t>
            </w:r>
          </w:p>
        </w:tc>
        <w:tc>
          <w:tcPr>
            <w:tcW w:w="1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527964">
        <w:tc>
          <w:tcPr>
            <w:tcW w:w="4786" w:type="dxa"/>
            <w:tcBorders>
              <w:top w:val="single" w:sz="4" w:space="0" w:color="000000"/>
              <w:left w:val="single" w:sz="4" w:space="0" w:color="000000"/>
              <w:bottom w:val="single" w:sz="4" w:space="0" w:color="000000"/>
            </w:tcBorders>
            <w:shd w:val="clear" w:color="auto" w:fill="auto"/>
          </w:tcPr>
          <w:p w:rsidR="0015708A" w:rsidRDefault="0015708A" w:rsidP="00527964">
            <w:r>
              <w:rPr>
                <w:sz w:val="22"/>
                <w:szCs w:val="22"/>
              </w:rPr>
              <w:t>Объекты инженерной инфраструктуры и линейные объекты инженерного назначения(водопроводы, артезианские скважины, трансформаторные подстанции, линии электропередачи, ГРП, газопроводы, КНС, канализационные коллекторы, линии и объекты связи).</w:t>
            </w:r>
          </w:p>
        </w:tc>
        <w:tc>
          <w:tcPr>
            <w:tcW w:w="11134"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r>
              <w:rPr>
                <w:sz w:val="22"/>
                <w:szCs w:val="22"/>
              </w:rPr>
              <w:t>Максимальное количество надземных этажей – не более 1 этажа.</w:t>
            </w:r>
          </w:p>
        </w:tc>
      </w:tr>
    </w:tbl>
    <w:p w:rsidR="0015708A" w:rsidRDefault="0015708A" w:rsidP="0015708A">
      <w:pPr>
        <w:tabs>
          <w:tab w:val="left" w:pos="2520"/>
        </w:tabs>
        <w:rPr>
          <w:b/>
          <w:sz w:val="22"/>
          <w:szCs w:val="22"/>
        </w:rPr>
      </w:pPr>
    </w:p>
    <w:p w:rsidR="0015708A" w:rsidRDefault="0015708A" w:rsidP="0015708A">
      <w:pPr>
        <w:ind w:firstLine="567"/>
        <w:jc w:val="both"/>
        <w:rPr>
          <w:b/>
          <w:sz w:val="22"/>
          <w:szCs w:val="22"/>
        </w:rPr>
      </w:pPr>
      <w:r>
        <w:rPr>
          <w:b/>
          <w:sz w:val="22"/>
          <w:szCs w:val="22"/>
        </w:rPr>
        <w:t>3. УСЛОВНО РАЗРЕШЕННЫЕ ВИДЫ И ПАРАМЕТРЫ ИСПОЛЬЗОВАНИЯ ЗЕМЕЛЬНЫХ УЧАСТКОВ И ОБЪЕКТОВ КАПИТАЛЬНОГО СТРОИТЕЛЬСТВА</w:t>
      </w:r>
    </w:p>
    <w:tbl>
      <w:tblPr>
        <w:tblW w:w="0" w:type="auto"/>
        <w:tblInd w:w="-60" w:type="dxa"/>
        <w:tblLayout w:type="fixed"/>
        <w:tblLook w:val="0000" w:firstRow="0" w:lastRow="0" w:firstColumn="0" w:lastColumn="0" w:noHBand="0" w:noVBand="0"/>
      </w:tblPr>
      <w:tblGrid>
        <w:gridCol w:w="4786"/>
        <w:gridCol w:w="11184"/>
      </w:tblGrid>
      <w:tr w:rsidR="0015708A" w:rsidTr="00527964">
        <w:trPr>
          <w:trHeight w:val="552"/>
        </w:trPr>
        <w:tc>
          <w:tcPr>
            <w:tcW w:w="4786" w:type="dxa"/>
            <w:tcBorders>
              <w:top w:val="single" w:sz="8" w:space="0" w:color="000000"/>
              <w:left w:val="single" w:sz="8" w:space="0" w:color="000000"/>
              <w:bottom w:val="single" w:sz="8" w:space="0" w:color="000000"/>
            </w:tcBorders>
            <w:shd w:val="clear" w:color="auto" w:fill="auto"/>
            <w:vAlign w:val="center"/>
          </w:tcPr>
          <w:p w:rsidR="0015708A" w:rsidRDefault="0015708A" w:rsidP="00527964">
            <w:pPr>
              <w:tabs>
                <w:tab w:val="left" w:pos="2520"/>
              </w:tabs>
              <w:jc w:val="center"/>
              <w:rPr>
                <w:b/>
              </w:rPr>
            </w:pPr>
            <w:r>
              <w:rPr>
                <w:b/>
                <w:sz w:val="22"/>
                <w:szCs w:val="22"/>
              </w:rPr>
              <w:t>ВИДЫ ИСПОЛЬЗОВАНИЯ</w:t>
            </w:r>
          </w:p>
        </w:tc>
        <w:tc>
          <w:tcPr>
            <w:tcW w:w="1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527964">
        <w:trPr>
          <w:trHeight w:val="467"/>
        </w:trPr>
        <w:tc>
          <w:tcPr>
            <w:tcW w:w="4786" w:type="dxa"/>
            <w:tcBorders>
              <w:top w:val="single" w:sz="8" w:space="0" w:color="000000"/>
              <w:left w:val="single" w:sz="8" w:space="0" w:color="000000"/>
              <w:bottom w:val="single" w:sz="8" w:space="0" w:color="000000"/>
            </w:tcBorders>
            <w:shd w:val="clear" w:color="auto" w:fill="auto"/>
            <w:vAlign w:val="center"/>
          </w:tcPr>
          <w:p w:rsidR="0015708A" w:rsidRDefault="0015708A" w:rsidP="00527964">
            <w:r>
              <w:rPr>
                <w:sz w:val="22"/>
                <w:szCs w:val="22"/>
              </w:rPr>
              <w:t xml:space="preserve">Объекты первичной обработки сельскохозяйственной продукции </w:t>
            </w:r>
          </w:p>
        </w:tc>
        <w:tc>
          <w:tcPr>
            <w:tcW w:w="111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A3D8B" w:rsidRDefault="005A3D8B" w:rsidP="005A3D8B">
            <w:pPr>
              <w:jc w:val="both"/>
            </w:pPr>
            <w:r>
              <w:rPr>
                <w:sz w:val="22"/>
                <w:szCs w:val="22"/>
              </w:rPr>
              <w:t>Минимальный/максимальный размер земельного участка – 5000/ 50 000 кв.</w:t>
            </w:r>
          </w:p>
          <w:p w:rsidR="0015708A" w:rsidRDefault="0015708A" w:rsidP="00527964">
            <w:pPr>
              <w:jc w:val="both"/>
            </w:pPr>
          </w:p>
        </w:tc>
      </w:tr>
    </w:tbl>
    <w:p w:rsidR="0015708A" w:rsidRDefault="0015708A" w:rsidP="0015708A">
      <w:pPr>
        <w:ind w:firstLine="567"/>
        <w:jc w:val="both"/>
        <w:rPr>
          <w:iCs/>
        </w:rPr>
      </w:pPr>
    </w:p>
    <w:p w:rsidR="0015708A" w:rsidRDefault="0015708A" w:rsidP="0015708A">
      <w:pPr>
        <w:rPr>
          <w:color w:val="000000"/>
          <w:u w:val="single"/>
        </w:rPr>
        <w:sectPr w:rsidR="0015708A" w:rsidSect="00527964">
          <w:footerReference w:type="even" r:id="rId82"/>
          <w:footerReference w:type="default" r:id="rId83"/>
          <w:footerReference w:type="first" r:id="rId84"/>
          <w:pgSz w:w="16838" w:h="11906" w:orient="landscape"/>
          <w:pgMar w:top="993" w:right="567" w:bottom="709" w:left="567" w:header="720" w:footer="709" w:gutter="0"/>
          <w:cols w:space="720"/>
          <w:titlePg/>
          <w:docGrid w:linePitch="360"/>
        </w:sectPr>
      </w:pPr>
    </w:p>
    <w:p w:rsidR="0015708A" w:rsidRDefault="0015708A" w:rsidP="0015708A">
      <w:pPr>
        <w:rPr>
          <w:color w:val="000000"/>
        </w:rPr>
      </w:pPr>
      <w:r>
        <w:rPr>
          <w:color w:val="000000"/>
          <w:u w:val="single"/>
        </w:rPr>
        <w:lastRenderedPageBreak/>
        <w:t>Примечание.</w:t>
      </w:r>
    </w:p>
    <w:p w:rsidR="0015708A" w:rsidRDefault="0015708A" w:rsidP="0015708A">
      <w:pPr>
        <w:ind w:firstLine="426"/>
        <w:jc w:val="both"/>
        <w:rPr>
          <w:color w:val="000000"/>
        </w:rPr>
      </w:pPr>
      <w:r>
        <w:rPr>
          <w:color w:val="000000"/>
        </w:rPr>
        <w:t>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w:t>
      </w:r>
    </w:p>
    <w:p w:rsidR="0015708A" w:rsidRDefault="0015708A" w:rsidP="0015708A">
      <w:pPr>
        <w:ind w:firstLine="426"/>
        <w:jc w:val="both"/>
        <w:rPr>
          <w:color w:val="000000"/>
        </w:rPr>
      </w:pPr>
      <w:r>
        <w:rPr>
          <w:color w:val="000000"/>
        </w:rPr>
        <w:t>Территории санитарно-защитных зон из землепользования не изымаются и должны быть максимально использованы для нужд сельского хозяйства.</w:t>
      </w:r>
    </w:p>
    <w:p w:rsidR="0015708A" w:rsidRDefault="0015708A" w:rsidP="0015708A">
      <w:pPr>
        <w:ind w:firstLine="426"/>
        <w:jc w:val="both"/>
        <w:rPr>
          <w:color w:val="000000"/>
        </w:rPr>
      </w:pPr>
      <w:r>
        <w:rPr>
          <w:color w:val="000000"/>
        </w:rPr>
        <w:t>В санитарно-защитных зонах допускается размещать склады (хранилища) зерна, фруктов, овощей и картофеля, питомники растений.</w:t>
      </w:r>
    </w:p>
    <w:p w:rsidR="0015708A" w:rsidRDefault="0015708A" w:rsidP="0015708A">
      <w:pPr>
        <w:ind w:firstLine="426"/>
        <w:jc w:val="both"/>
      </w:pPr>
      <w:r>
        <w:rPr>
          <w:color w:val="000000"/>
        </w:rPr>
        <w:t>На границе санитарно-защитных зон шириной от 50 до 100 м со стороны селитебной зоны должна предусматриваться полоса древесно-кустарниковых насаждений шириной не менее 10 м.</w:t>
      </w:r>
    </w:p>
    <w:p w:rsidR="0015708A" w:rsidRDefault="0015708A" w:rsidP="0015708A">
      <w:pPr>
        <w:ind w:firstLine="426"/>
        <w:jc w:val="both"/>
      </w:pPr>
      <w:r>
        <w:t>При подготовке схемы планировочной организации земельного участка с размещением объектов капитального строительства, отступы от границ земельного участка до объектов основного и вспомогательного назначения должны соответствовать требованиям технических регламентов, строительных норм и правил, других нормативных документов действующих на территории Российской Федерации.</w:t>
      </w:r>
    </w:p>
    <w:p w:rsidR="0015708A" w:rsidRDefault="0015708A" w:rsidP="0015708A">
      <w:pPr>
        <w:ind w:firstLine="426"/>
        <w:jc w:val="both"/>
      </w:pPr>
      <w:r>
        <w:t xml:space="preserve">Размер санитарно-защитной зоны, санитарных разрывов для объектов сельскохозяйственного производства должен определяется в соответствии с требованиями технических регламентов и   устанавливается на основании  проекта обоснования размера санитарно-защитной зоны. </w:t>
      </w:r>
    </w:p>
    <w:p w:rsidR="0015708A" w:rsidRDefault="0015708A" w:rsidP="0015708A">
      <w:pPr>
        <w:ind w:firstLine="426"/>
        <w:jc w:val="both"/>
      </w:pPr>
      <w:r>
        <w:t>Максимальные и минимальные размеры застроенных земельных участков определяются расчетами и должны соответствовать требованиям технических регламентов, строительных норм и правил, других нормативных документов действующих на территории Российской Федерации.</w:t>
      </w:r>
    </w:p>
    <w:p w:rsidR="0015708A" w:rsidRDefault="0015708A" w:rsidP="0015708A">
      <w:pPr>
        <w:ind w:firstLine="426"/>
        <w:jc w:val="both"/>
        <w:rPr>
          <w:lang w:eastAsia="ar-SA"/>
        </w:rPr>
      </w:pPr>
      <w:r>
        <w:t>При проектировании и строительстве в зонах затопления необходимо предусматривать инженерную защиту от затопления и подтопления зданий.</w:t>
      </w:r>
    </w:p>
    <w:p w:rsidR="0015708A" w:rsidRDefault="0015708A" w:rsidP="0015708A">
      <w:pPr>
        <w:ind w:firstLine="426"/>
        <w:jc w:val="both"/>
      </w:pPr>
      <w:r>
        <w:rPr>
          <w:lang w:eastAsia="ar-SA"/>
        </w:rPr>
        <w:t>Проектные и строительные работы вести в соответствии с установленными параметрами разрешенного строительства (реконструкции), а также требованиями технических регламентов, строительных норм и правил, других нормативных документов действующих на территории Российской Федерации.</w:t>
      </w:r>
    </w:p>
    <w:p w:rsidR="0015708A" w:rsidRDefault="0015708A" w:rsidP="0015708A">
      <w:pPr>
        <w:ind w:firstLine="426"/>
        <w:jc w:val="both"/>
        <w:sectPr w:rsidR="0015708A" w:rsidSect="00527964">
          <w:pgSz w:w="11906" w:h="16838"/>
          <w:pgMar w:top="567" w:right="992" w:bottom="567" w:left="709" w:header="720" w:footer="709" w:gutter="0"/>
          <w:cols w:space="720"/>
          <w:titlePg/>
          <w:docGrid w:linePitch="360"/>
        </w:sectPr>
      </w:pPr>
      <w: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при предоставлении соответствующего обоснования (предоставлении расчета, выполненного проектной организацией на основании требований  технических регламентов, строительных норм и правил, других нормативных документов действующих на территории Российской Федерации).</w:t>
      </w:r>
    </w:p>
    <w:p w:rsidR="0015708A" w:rsidRDefault="0015708A" w:rsidP="0015708A">
      <w:pPr>
        <w:pageBreakBefore/>
        <w:rPr>
          <w:i/>
          <w:iCs/>
        </w:rPr>
      </w:pPr>
      <w:r>
        <w:rPr>
          <w:b/>
          <w:bCs/>
        </w:rPr>
        <w:lastRenderedPageBreak/>
        <w:t>Статья 63. Градостроительные регламенты. Зоны рекреационного назначения.</w:t>
      </w:r>
    </w:p>
    <w:p w:rsidR="0015708A" w:rsidRDefault="0015708A" w:rsidP="0015708A">
      <w:pPr>
        <w:spacing w:line="276" w:lineRule="auto"/>
        <w:ind w:firstLine="567"/>
        <w:jc w:val="both"/>
        <w:rPr>
          <w:i/>
          <w:iCs/>
        </w:rPr>
      </w:pPr>
      <w:r>
        <w:rPr>
          <w:i/>
          <w:iCs/>
        </w:rPr>
        <w:t>Зона рекреационного назначения предназначена для организации массового отдыха населения, туризма, занятий физической культурой и спортом, а также для сохранения природного ландшафта, экологически чистой окружающей среды.</w:t>
      </w:r>
    </w:p>
    <w:p w:rsidR="0015708A" w:rsidRDefault="0015708A" w:rsidP="0015708A">
      <w:pPr>
        <w:spacing w:line="276" w:lineRule="auto"/>
        <w:ind w:firstLine="567"/>
        <w:jc w:val="both"/>
        <w:rPr>
          <w:i/>
          <w:iCs/>
        </w:rPr>
      </w:pPr>
      <w:r>
        <w:rPr>
          <w:i/>
          <w:iCs/>
        </w:rPr>
        <w:t>Представленные ниже градостроительные регламенты могут быть распространены на земельные участки в составе данной зоны Р-1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15708A" w:rsidRDefault="0015708A" w:rsidP="0015708A">
      <w:pPr>
        <w:spacing w:line="276" w:lineRule="auto"/>
        <w:ind w:firstLine="567"/>
        <w:jc w:val="both"/>
      </w:pPr>
      <w:r>
        <w:rPr>
          <w:i/>
          <w:iCs/>
        </w:rPr>
        <w:t>В иных случаях – применительно к частям территории в пределах данной зоны Р-1,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15708A" w:rsidRDefault="0015708A" w:rsidP="0015708A"/>
    <w:p w:rsidR="0015708A" w:rsidRDefault="0015708A" w:rsidP="0015708A">
      <w:pPr>
        <w:tabs>
          <w:tab w:val="left" w:pos="2520"/>
        </w:tabs>
        <w:jc w:val="center"/>
        <w:rPr>
          <w:b/>
          <w:color w:val="000000"/>
          <w:u w:val="single"/>
        </w:rPr>
      </w:pPr>
      <w:r>
        <w:rPr>
          <w:b/>
          <w:color w:val="000000"/>
          <w:u w:val="single"/>
        </w:rPr>
        <w:t>Р-1. Зона зеленых насаждений общего пользования.</w:t>
      </w:r>
    </w:p>
    <w:p w:rsidR="0015708A" w:rsidRDefault="0015708A" w:rsidP="0015708A">
      <w:pPr>
        <w:tabs>
          <w:tab w:val="left" w:pos="2520"/>
        </w:tabs>
        <w:jc w:val="center"/>
        <w:rPr>
          <w:b/>
          <w:color w:val="000000"/>
          <w:u w:val="single"/>
        </w:rPr>
      </w:pPr>
    </w:p>
    <w:p w:rsidR="0015708A" w:rsidRDefault="0015708A" w:rsidP="0015708A">
      <w:pPr>
        <w:numPr>
          <w:ilvl w:val="0"/>
          <w:numId w:val="12"/>
        </w:numPr>
        <w:tabs>
          <w:tab w:val="left" w:pos="0"/>
        </w:tabs>
        <w:ind w:left="0" w:firstLine="709"/>
        <w:rPr>
          <w:b/>
          <w:sz w:val="22"/>
          <w:szCs w:val="22"/>
        </w:rPr>
      </w:pPr>
      <w:r>
        <w:rPr>
          <w:b/>
          <w:sz w:val="22"/>
          <w:szCs w:val="22"/>
        </w:rPr>
        <w:t>ОСНОВНЫЕ ВИДЫ И ПАРАМЕТРЫ РАЗРЕШЕННОГО ИСПОЛЬЗОВАНИЯ ЗЕМЕЛЬНЫХ УЧАСТКОВ И ОБЪЕКТОВ КАПИТАЛЬНОГО СТРОИТЕЛЬСТВА</w:t>
      </w:r>
    </w:p>
    <w:tbl>
      <w:tblPr>
        <w:tblW w:w="0" w:type="auto"/>
        <w:tblInd w:w="-30" w:type="dxa"/>
        <w:tblLayout w:type="fixed"/>
        <w:tblLook w:val="0000" w:firstRow="0" w:lastRow="0" w:firstColumn="0" w:lastColumn="0" w:noHBand="0" w:noVBand="0"/>
      </w:tblPr>
      <w:tblGrid>
        <w:gridCol w:w="6825"/>
        <w:gridCol w:w="9035"/>
      </w:tblGrid>
      <w:tr w:rsidR="0015708A" w:rsidTr="00527964">
        <w:trPr>
          <w:trHeight w:val="552"/>
        </w:trPr>
        <w:tc>
          <w:tcPr>
            <w:tcW w:w="6825"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rPr>
            </w:pPr>
            <w:r>
              <w:rPr>
                <w:b/>
                <w:sz w:val="22"/>
                <w:szCs w:val="22"/>
              </w:rPr>
              <w:t>ВИДЫ ИСПОЛЬЗОВАНИЯ</w:t>
            </w:r>
          </w:p>
        </w:tc>
        <w:tc>
          <w:tcPr>
            <w:tcW w:w="9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527964">
        <w:trPr>
          <w:trHeight w:val="1838"/>
        </w:trPr>
        <w:tc>
          <w:tcPr>
            <w:tcW w:w="6825" w:type="dxa"/>
            <w:tcBorders>
              <w:top w:val="single" w:sz="4" w:space="0" w:color="000000"/>
              <w:left w:val="single" w:sz="4" w:space="0" w:color="000000"/>
              <w:bottom w:val="single" w:sz="4" w:space="0" w:color="000000"/>
            </w:tcBorders>
            <w:shd w:val="clear" w:color="auto" w:fill="auto"/>
          </w:tcPr>
          <w:p w:rsidR="0015708A" w:rsidRDefault="0015708A" w:rsidP="00527964">
            <w:r>
              <w:rPr>
                <w:sz w:val="22"/>
                <w:szCs w:val="22"/>
              </w:rPr>
              <w:t xml:space="preserve">- парки, детские парки, сады, скверы, лесопарки, </w:t>
            </w:r>
          </w:p>
          <w:p w:rsidR="0015708A" w:rsidRDefault="0015708A" w:rsidP="00527964">
            <w:r>
              <w:rPr>
                <w:sz w:val="22"/>
                <w:szCs w:val="22"/>
              </w:rPr>
              <w:t xml:space="preserve">- бульвары, </w:t>
            </w:r>
          </w:p>
          <w:p w:rsidR="0015708A" w:rsidRDefault="0015708A" w:rsidP="00527964">
            <w:r>
              <w:rPr>
                <w:sz w:val="22"/>
                <w:szCs w:val="22"/>
              </w:rPr>
              <w:t>- лесные массивы;</w:t>
            </w:r>
          </w:p>
          <w:p w:rsidR="0015708A" w:rsidRDefault="0015708A" w:rsidP="00527964">
            <w:pPr>
              <w:rPr>
                <w:rFonts w:eastAsia="Times New Roman"/>
              </w:rPr>
            </w:pPr>
            <w:r>
              <w:rPr>
                <w:sz w:val="22"/>
                <w:szCs w:val="22"/>
              </w:rPr>
              <w:t>- пляжи;</w:t>
            </w:r>
          </w:p>
          <w:p w:rsidR="0015708A" w:rsidRDefault="0015708A" w:rsidP="00527964">
            <w:r>
              <w:rPr>
                <w:rFonts w:eastAsia="Times New Roman"/>
                <w:sz w:val="22"/>
                <w:szCs w:val="22"/>
              </w:rPr>
              <w:t xml:space="preserve"> </w:t>
            </w:r>
            <w:r>
              <w:rPr>
                <w:sz w:val="22"/>
                <w:szCs w:val="22"/>
              </w:rPr>
              <w:t>- набережные;</w:t>
            </w:r>
          </w:p>
          <w:p w:rsidR="0015708A" w:rsidRDefault="0015708A" w:rsidP="00527964">
            <w:r>
              <w:rPr>
                <w:sz w:val="22"/>
                <w:szCs w:val="22"/>
              </w:rPr>
              <w:t>- спортивные  площадки, детские игровые площадки;</w:t>
            </w:r>
          </w:p>
          <w:p w:rsidR="0015708A" w:rsidRDefault="0015708A" w:rsidP="00527964">
            <w:r>
              <w:rPr>
                <w:sz w:val="22"/>
                <w:szCs w:val="22"/>
              </w:rPr>
              <w:t>- фонтаны, малые  архитектурные формы, объекты благоустройства;</w:t>
            </w:r>
          </w:p>
          <w:p w:rsidR="0015708A" w:rsidRDefault="0015708A" w:rsidP="00527964">
            <w:r>
              <w:rPr>
                <w:sz w:val="22"/>
                <w:szCs w:val="22"/>
              </w:rPr>
              <w:t>- мемориальные комплексы (без захоронений);</w:t>
            </w:r>
          </w:p>
          <w:p w:rsidR="0015708A" w:rsidRDefault="0015708A" w:rsidP="00527964">
            <w:r>
              <w:rPr>
                <w:sz w:val="22"/>
                <w:szCs w:val="22"/>
              </w:rPr>
              <w:t>- тематические парки;</w:t>
            </w:r>
          </w:p>
          <w:p w:rsidR="0015708A" w:rsidRDefault="0015708A" w:rsidP="00527964">
            <w:r>
              <w:rPr>
                <w:sz w:val="22"/>
                <w:szCs w:val="22"/>
              </w:rPr>
              <w:t>- детские аттракционы и игровые комплексы;</w:t>
            </w:r>
          </w:p>
          <w:p w:rsidR="0015708A" w:rsidRDefault="0015708A" w:rsidP="00527964">
            <w:r>
              <w:rPr>
                <w:sz w:val="22"/>
                <w:szCs w:val="22"/>
              </w:rPr>
              <w:t>- естественные и искусственные водоемы.</w:t>
            </w:r>
          </w:p>
        </w:tc>
        <w:tc>
          <w:tcPr>
            <w:tcW w:w="9035" w:type="dxa"/>
            <w:tcBorders>
              <w:top w:val="single" w:sz="4" w:space="0" w:color="000000"/>
              <w:left w:val="single" w:sz="4" w:space="0" w:color="000000"/>
              <w:bottom w:val="single" w:sz="4" w:space="0" w:color="000000"/>
              <w:right w:val="single" w:sz="4" w:space="0" w:color="000000"/>
            </w:tcBorders>
            <w:shd w:val="clear" w:color="auto" w:fill="auto"/>
          </w:tcPr>
          <w:p w:rsidR="005A3D8B" w:rsidRDefault="005A3D8B" w:rsidP="005A3D8B">
            <w:pPr>
              <w:jc w:val="both"/>
            </w:pPr>
            <w:r>
              <w:rPr>
                <w:sz w:val="22"/>
                <w:szCs w:val="22"/>
              </w:rPr>
              <w:t>Минимальный/максимальный размер земельного участка – 500/ 50 000 кв.</w:t>
            </w:r>
          </w:p>
          <w:p w:rsidR="0015708A" w:rsidRDefault="0015708A" w:rsidP="00527964">
            <w:r>
              <w:rPr>
                <w:sz w:val="22"/>
                <w:szCs w:val="22"/>
              </w:rPr>
              <w:t>Расстояние между жилой застройкой и ближним краем паркового массива должно быть не менее 30 м.</w:t>
            </w:r>
          </w:p>
          <w:p w:rsidR="0015708A" w:rsidRDefault="0015708A" w:rsidP="00527964">
            <w:r>
              <w:rPr>
                <w:sz w:val="22"/>
                <w:szCs w:val="22"/>
              </w:rPr>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15708A" w:rsidRDefault="0015708A" w:rsidP="00527964">
            <w:r>
              <w:rPr>
                <w:sz w:val="22"/>
                <w:szCs w:val="22"/>
              </w:rPr>
              <w:t>Обеспечение доступности для инвалидов и других маломобильных групп населения должны соблюдаться в соответствии со  статьей 67 настоящих Правил.</w:t>
            </w:r>
          </w:p>
          <w:p w:rsidR="0015708A" w:rsidRDefault="0015708A" w:rsidP="00527964">
            <w:r>
              <w:rPr>
                <w:sz w:val="22"/>
                <w:szCs w:val="22"/>
              </w:rPr>
              <w:t>Соотношение элементов территории парка следует принимать в процентах от общей площади парка:</w:t>
            </w:r>
          </w:p>
          <w:p w:rsidR="0015708A" w:rsidRDefault="0015708A" w:rsidP="00527964">
            <w:pPr>
              <w:pStyle w:val="ConsPlusNormal"/>
              <w:ind w:firstLine="540"/>
              <w:rPr>
                <w:rFonts w:ascii="Times New Roman" w:eastAsia="SimSun" w:hAnsi="Times New Roman" w:cs="Times New Roman"/>
                <w:sz w:val="22"/>
                <w:szCs w:val="22"/>
              </w:rPr>
            </w:pPr>
            <w:r>
              <w:rPr>
                <w:rFonts w:ascii="Times New Roman" w:eastAsia="SimSun" w:hAnsi="Times New Roman" w:cs="Times New Roman"/>
                <w:sz w:val="22"/>
                <w:szCs w:val="22"/>
              </w:rPr>
              <w:t>- территории зеленых насаждений и водоемов - 65 - 75;</w:t>
            </w:r>
          </w:p>
          <w:p w:rsidR="0015708A" w:rsidRDefault="0015708A" w:rsidP="00527964">
            <w:pPr>
              <w:pStyle w:val="ConsPlusNormal"/>
              <w:ind w:firstLine="540"/>
              <w:rPr>
                <w:rFonts w:ascii="Times New Roman" w:eastAsia="SimSun" w:hAnsi="Times New Roman" w:cs="Times New Roman"/>
                <w:sz w:val="22"/>
                <w:szCs w:val="22"/>
              </w:rPr>
            </w:pPr>
            <w:r>
              <w:rPr>
                <w:rFonts w:ascii="Times New Roman" w:eastAsia="SimSun" w:hAnsi="Times New Roman" w:cs="Times New Roman"/>
                <w:sz w:val="22"/>
                <w:szCs w:val="22"/>
              </w:rPr>
              <w:t>- аллеи, дороги, площадки - 10 - 15;</w:t>
            </w:r>
          </w:p>
          <w:p w:rsidR="0015708A" w:rsidRDefault="0015708A" w:rsidP="00527964">
            <w:pPr>
              <w:pStyle w:val="ConsPlusNormal"/>
              <w:ind w:firstLine="540"/>
              <w:rPr>
                <w:rFonts w:ascii="Times New Roman" w:eastAsia="SimSun" w:hAnsi="Times New Roman" w:cs="Times New Roman"/>
                <w:sz w:val="22"/>
                <w:szCs w:val="22"/>
              </w:rPr>
            </w:pPr>
            <w:r>
              <w:rPr>
                <w:rFonts w:ascii="Times New Roman" w:eastAsia="SimSun" w:hAnsi="Times New Roman" w:cs="Times New Roman"/>
                <w:sz w:val="22"/>
                <w:szCs w:val="22"/>
              </w:rPr>
              <w:t>- площадки - 8 - 12;</w:t>
            </w:r>
          </w:p>
          <w:p w:rsidR="0015708A" w:rsidRDefault="0015708A" w:rsidP="00527964">
            <w:pPr>
              <w:pStyle w:val="ConsPlusNormal"/>
              <w:ind w:firstLine="540"/>
              <w:rPr>
                <w:rFonts w:ascii="Times New Roman" w:eastAsia="SimSun" w:hAnsi="Times New Roman" w:cs="Times New Roman"/>
                <w:b/>
                <w:bCs/>
                <w:sz w:val="22"/>
                <w:szCs w:val="22"/>
              </w:rPr>
            </w:pPr>
            <w:r>
              <w:rPr>
                <w:rFonts w:ascii="Times New Roman" w:eastAsia="SimSun" w:hAnsi="Times New Roman" w:cs="Times New Roman"/>
                <w:sz w:val="22"/>
                <w:szCs w:val="22"/>
              </w:rPr>
              <w:t>- здания и сооружения - 5 — 7.</w:t>
            </w:r>
          </w:p>
          <w:p w:rsidR="0015708A" w:rsidRDefault="0015708A" w:rsidP="00527964">
            <w:pPr>
              <w:pStyle w:val="ConsPlusNormal"/>
              <w:ind w:firstLine="0"/>
            </w:pPr>
            <w:r>
              <w:rPr>
                <w:rFonts w:ascii="Times New Roman" w:eastAsia="SimSun" w:hAnsi="Times New Roman" w:cs="Times New Roman"/>
                <w:b/>
                <w:bCs/>
                <w:sz w:val="22"/>
                <w:szCs w:val="22"/>
              </w:rPr>
              <w:t>Застройка на территории сквера запрещена.</w:t>
            </w:r>
          </w:p>
        </w:tc>
      </w:tr>
      <w:tr w:rsidR="0015708A" w:rsidTr="00527964">
        <w:trPr>
          <w:trHeight w:val="280"/>
        </w:trPr>
        <w:tc>
          <w:tcPr>
            <w:tcW w:w="15860" w:type="dxa"/>
            <w:gridSpan w:val="2"/>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spacing w:line="200" w:lineRule="atLeast"/>
              <w:jc w:val="center"/>
            </w:pPr>
            <w:r>
              <w:rPr>
                <w:i/>
                <w:sz w:val="22"/>
                <w:szCs w:val="22"/>
              </w:rPr>
              <w:t>Требования к ограждению земельных участков:</w:t>
            </w:r>
          </w:p>
          <w:p w:rsidR="0015708A" w:rsidRDefault="0015708A" w:rsidP="00527964">
            <w:pPr>
              <w:spacing w:line="200" w:lineRule="atLeast"/>
              <w:ind w:left="34"/>
              <w:jc w:val="both"/>
            </w:pPr>
            <w:r>
              <w:rPr>
                <w:sz w:val="22"/>
                <w:szCs w:val="22"/>
              </w:rPr>
              <w:lastRenderedPageBreak/>
              <w:t xml:space="preserve">Ограждение земельных участков допускается только по согласованию и разрешению органов местной администрации. Ограждения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ограждения должны быть </w:t>
            </w:r>
            <w:proofErr w:type="spellStart"/>
            <w:r>
              <w:rPr>
                <w:sz w:val="22"/>
                <w:szCs w:val="22"/>
              </w:rPr>
              <w:t>светопрозрачными</w:t>
            </w:r>
            <w:proofErr w:type="spellEnd"/>
            <w:r>
              <w:rPr>
                <w:sz w:val="22"/>
                <w:szCs w:val="22"/>
              </w:rPr>
              <w:t>, решетчатыми, эстетически привлекательными, иметь устойчивость к загрязнению и запылению, способность к легкой механической очистки.</w:t>
            </w:r>
          </w:p>
          <w:p w:rsidR="0015708A" w:rsidRDefault="0015708A" w:rsidP="00527964">
            <w:pPr>
              <w:spacing w:line="200" w:lineRule="atLeast"/>
              <w:ind w:left="34"/>
              <w:jc w:val="both"/>
            </w:pPr>
            <w:r>
              <w:rPr>
                <w:sz w:val="22"/>
                <w:szCs w:val="22"/>
              </w:rPr>
              <w:t>При устройстве ограждения необходимо представить в орган, уполномоченный в области архитектуры и градостроительства, обоснование необходимости устройства такового ограждения в целях охраны и безопасности.</w:t>
            </w:r>
          </w:p>
          <w:p w:rsidR="0015708A" w:rsidRDefault="0015708A" w:rsidP="00527964">
            <w:pPr>
              <w:spacing w:line="200" w:lineRule="atLeast"/>
              <w:ind w:left="34"/>
              <w:jc w:val="both"/>
            </w:pPr>
            <w:r>
              <w:rPr>
                <w:sz w:val="22"/>
                <w:szCs w:val="22"/>
              </w:rPr>
              <w:t>Предельная высота ограждения – 2 м.</w:t>
            </w:r>
          </w:p>
          <w:p w:rsidR="0015708A" w:rsidRDefault="0015708A" w:rsidP="00527964">
            <w:pPr>
              <w:spacing w:line="200" w:lineRule="atLeast"/>
              <w:ind w:left="34"/>
              <w:jc w:val="both"/>
            </w:pPr>
            <w:r>
              <w:rPr>
                <w:sz w:val="22"/>
                <w:szCs w:val="22"/>
              </w:rPr>
              <w:t>Ограждение пляжей не допускается (за исключением специализированных лечебных пляжей). Проход вдоль береговой линии шириной до 20 м (береговая полоса) не может быть огражден для всех типов пляжей.</w:t>
            </w:r>
          </w:p>
        </w:tc>
      </w:tr>
    </w:tbl>
    <w:p w:rsidR="0015708A" w:rsidRDefault="0015708A" w:rsidP="0015708A">
      <w:pPr>
        <w:tabs>
          <w:tab w:val="left" w:pos="2520"/>
        </w:tabs>
        <w:rPr>
          <w:b/>
          <w:sz w:val="22"/>
          <w:szCs w:val="22"/>
        </w:rPr>
      </w:pPr>
    </w:p>
    <w:p w:rsidR="0015708A" w:rsidRDefault="0015708A" w:rsidP="0015708A">
      <w:pPr>
        <w:tabs>
          <w:tab w:val="left" w:pos="2520"/>
        </w:tabs>
        <w:rPr>
          <w:b/>
          <w:sz w:val="22"/>
          <w:szCs w:val="22"/>
        </w:rPr>
      </w:pPr>
      <w:r>
        <w:rPr>
          <w:b/>
          <w:sz w:val="22"/>
          <w:szCs w:val="22"/>
        </w:rPr>
        <w:t>2. ВСПОМОГАТЕЛЬНЫЕ ВИДЫ И ПАРАМЕТРЫ РАЗРЕШЕННОГО ИСПОЛЬЗОВАНИЯ ЗЕМЕЛЬНЫХ УЧАСТКОВ И ОБЪЕКТОВ КАПИТАЛЬНОГО СТРОИТЕЛЬСТВА</w:t>
      </w:r>
    </w:p>
    <w:tbl>
      <w:tblPr>
        <w:tblW w:w="0" w:type="auto"/>
        <w:tblInd w:w="-30" w:type="dxa"/>
        <w:tblLayout w:type="fixed"/>
        <w:tblLook w:val="0000" w:firstRow="0" w:lastRow="0" w:firstColumn="0" w:lastColumn="0" w:noHBand="0" w:noVBand="0"/>
      </w:tblPr>
      <w:tblGrid>
        <w:gridCol w:w="6825"/>
        <w:gridCol w:w="9035"/>
      </w:tblGrid>
      <w:tr w:rsidR="0015708A" w:rsidTr="00527964">
        <w:trPr>
          <w:trHeight w:val="552"/>
        </w:trPr>
        <w:tc>
          <w:tcPr>
            <w:tcW w:w="6825"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rPr>
            </w:pPr>
            <w:r>
              <w:rPr>
                <w:b/>
                <w:sz w:val="22"/>
                <w:szCs w:val="22"/>
              </w:rPr>
              <w:t>ВИДЫ ИСПОЛЬЗОВАНИЯ</w:t>
            </w:r>
          </w:p>
        </w:tc>
        <w:tc>
          <w:tcPr>
            <w:tcW w:w="9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527964">
        <w:trPr>
          <w:trHeight w:val="1838"/>
        </w:trPr>
        <w:tc>
          <w:tcPr>
            <w:tcW w:w="6825" w:type="dxa"/>
            <w:tcBorders>
              <w:top w:val="single" w:sz="4" w:space="0" w:color="000000"/>
              <w:left w:val="single" w:sz="4" w:space="0" w:color="000000"/>
              <w:bottom w:val="single" w:sz="4" w:space="0" w:color="000000"/>
            </w:tcBorders>
            <w:shd w:val="clear" w:color="auto" w:fill="auto"/>
          </w:tcPr>
          <w:p w:rsidR="0015708A" w:rsidRDefault="0015708A" w:rsidP="00527964">
            <w:pPr>
              <w:jc w:val="both"/>
            </w:pPr>
            <w:r>
              <w:rPr>
                <w:sz w:val="22"/>
                <w:szCs w:val="22"/>
              </w:rPr>
              <w:t>Объекты инженерной инфраструктуры и линейные объекты  инженерного назначения (водопроводы, артезианские скважины, трансформаторные подстанции, линии электропередачи, ГРП, газопроводы, КНС, канализационные коллекторы, линии и объекты связи).</w:t>
            </w:r>
          </w:p>
          <w:p w:rsidR="0015708A" w:rsidRDefault="0015708A" w:rsidP="00527964">
            <w:r>
              <w:rPr>
                <w:sz w:val="22"/>
                <w:szCs w:val="22"/>
              </w:rPr>
              <w:t>Наземные автостоянки автомобильного транспорта.</w:t>
            </w:r>
          </w:p>
          <w:p w:rsidR="0015708A" w:rsidRDefault="0015708A" w:rsidP="00527964">
            <w:pPr>
              <w:jc w:val="both"/>
            </w:pPr>
            <w:r>
              <w:rPr>
                <w:sz w:val="22"/>
                <w:szCs w:val="22"/>
              </w:rPr>
              <w:t>Здания для обслуживания посетителей и эксплуатации парка.</w:t>
            </w:r>
          </w:p>
          <w:p w:rsidR="0015708A" w:rsidRDefault="0015708A" w:rsidP="00527964">
            <w:pPr>
              <w:jc w:val="both"/>
            </w:pPr>
            <w:r>
              <w:rPr>
                <w:sz w:val="22"/>
                <w:szCs w:val="22"/>
              </w:rPr>
              <w:t>Аттракционы.</w:t>
            </w:r>
          </w:p>
          <w:p w:rsidR="0015708A" w:rsidRDefault="0015708A" w:rsidP="00527964">
            <w:pPr>
              <w:jc w:val="both"/>
            </w:pPr>
            <w:r>
              <w:rPr>
                <w:sz w:val="22"/>
                <w:szCs w:val="22"/>
              </w:rPr>
              <w:t>Танцевальные площадки, киноплощадки, спортгородки</w:t>
            </w:r>
          </w:p>
          <w:p w:rsidR="0015708A" w:rsidRDefault="0015708A" w:rsidP="00527964">
            <w:pPr>
              <w:jc w:val="both"/>
            </w:pPr>
            <w:r>
              <w:rPr>
                <w:sz w:val="22"/>
                <w:szCs w:val="22"/>
              </w:rPr>
              <w:t>Киоски, объекты сезонной торговли и проката инвентаря.</w:t>
            </w:r>
          </w:p>
          <w:p w:rsidR="0015708A" w:rsidRDefault="0015708A" w:rsidP="00527964">
            <w:pPr>
              <w:jc w:val="both"/>
              <w:rPr>
                <w:color w:val="000000"/>
              </w:rPr>
            </w:pPr>
            <w:r>
              <w:rPr>
                <w:sz w:val="22"/>
                <w:szCs w:val="22"/>
              </w:rPr>
              <w:t>Общественные туалеты.</w:t>
            </w:r>
          </w:p>
        </w:tc>
        <w:tc>
          <w:tcPr>
            <w:tcW w:w="9035"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r>
              <w:rPr>
                <w:color w:val="000000"/>
                <w:sz w:val="22"/>
                <w:szCs w:val="22"/>
              </w:rPr>
              <w:t>Минимальный отступ строений от красной линии улиц - не менее 15 м.</w:t>
            </w:r>
          </w:p>
          <w:p w:rsidR="0015708A" w:rsidRDefault="0015708A" w:rsidP="00527964">
            <w:r>
              <w:rPr>
                <w:sz w:val="22"/>
                <w:szCs w:val="22"/>
              </w:rPr>
              <w:t>Максимальное количество надземных этажей – не более 2 этажа.</w:t>
            </w:r>
          </w:p>
          <w:p w:rsidR="0015708A" w:rsidRDefault="0015708A" w:rsidP="00527964">
            <w:r>
              <w:rPr>
                <w:sz w:val="22"/>
                <w:szCs w:val="22"/>
              </w:rPr>
              <w:t>Максимальная высота здания – 8 м.</w:t>
            </w:r>
          </w:p>
          <w:p w:rsidR="0015708A" w:rsidRDefault="0015708A" w:rsidP="00527964">
            <w:r>
              <w:rPr>
                <w:sz w:val="22"/>
                <w:szCs w:val="22"/>
              </w:rPr>
              <w:t>Высота парковых сооружений (аттракционов) определяется проектом.</w:t>
            </w:r>
          </w:p>
          <w:p w:rsidR="0015708A" w:rsidRDefault="0015708A" w:rsidP="00527964">
            <w:r>
              <w:rPr>
                <w:sz w:val="22"/>
                <w:szCs w:val="22"/>
              </w:rPr>
              <w:t xml:space="preserve">Отдельно стоящие или </w:t>
            </w:r>
            <w:proofErr w:type="spellStart"/>
            <w:r>
              <w:rPr>
                <w:sz w:val="22"/>
                <w:szCs w:val="22"/>
              </w:rPr>
              <w:t>встроенно-присторенные</w:t>
            </w:r>
            <w:proofErr w:type="spellEnd"/>
            <w:r>
              <w:rPr>
                <w:sz w:val="22"/>
                <w:szCs w:val="22"/>
              </w:rPr>
              <w:t>.</w:t>
            </w:r>
          </w:p>
          <w:p w:rsidR="0015708A" w:rsidRDefault="0015708A" w:rsidP="00527964">
            <w:r>
              <w:rPr>
                <w:sz w:val="22"/>
                <w:szCs w:val="22"/>
              </w:rPr>
              <w:t xml:space="preserve">Площадь автостоянок следует принимать из расчета 25 м2 на 1 </w:t>
            </w:r>
            <w:proofErr w:type="spellStart"/>
            <w:r>
              <w:rPr>
                <w:sz w:val="22"/>
                <w:szCs w:val="22"/>
              </w:rPr>
              <w:t>машино</w:t>
            </w:r>
            <w:proofErr w:type="spellEnd"/>
            <w:r>
              <w:rPr>
                <w:sz w:val="22"/>
                <w:szCs w:val="22"/>
              </w:rPr>
              <w:t xml:space="preserve">-место. Расчетное количество </w:t>
            </w:r>
            <w:proofErr w:type="spellStart"/>
            <w:r>
              <w:rPr>
                <w:sz w:val="22"/>
                <w:szCs w:val="22"/>
              </w:rPr>
              <w:t>машино</w:t>
            </w:r>
            <w:proofErr w:type="spellEnd"/>
            <w:r>
              <w:rPr>
                <w:sz w:val="22"/>
                <w:szCs w:val="22"/>
              </w:rPr>
              <w:t>-мест допускается определять в соответствии с табл.78 «Нормативов градостроительного проектирования Краснодарского края»</w:t>
            </w:r>
          </w:p>
          <w:p w:rsidR="0015708A" w:rsidRDefault="0015708A" w:rsidP="00527964">
            <w:pPr>
              <w:ind w:firstLine="540"/>
              <w:jc w:val="both"/>
            </w:pPr>
            <w:r>
              <w:rPr>
                <w:sz w:val="22"/>
                <w:szCs w:val="22"/>
              </w:rPr>
              <w:t xml:space="preserve">Автостоянки для посетителей парков следует размещать за пределами его территории, но не далее 400 м от входа и проектировать из расчета не менее 15 </w:t>
            </w:r>
            <w:proofErr w:type="spellStart"/>
            <w:r>
              <w:rPr>
                <w:sz w:val="22"/>
                <w:szCs w:val="22"/>
              </w:rPr>
              <w:t>машино</w:t>
            </w:r>
            <w:proofErr w:type="spellEnd"/>
            <w:r>
              <w:rPr>
                <w:sz w:val="22"/>
                <w:szCs w:val="22"/>
              </w:rPr>
              <w:t>-мест на 100 единовременных посетителей. Размеры земельных участков автостоянок на одно место должны быть:</w:t>
            </w:r>
          </w:p>
          <w:p w:rsidR="0015708A" w:rsidRDefault="0015708A" w:rsidP="00527964">
            <w:pPr>
              <w:pStyle w:val="ConsPlusNormal"/>
              <w:ind w:firstLine="540"/>
              <w:jc w:val="both"/>
              <w:rPr>
                <w:rFonts w:ascii="Times New Roman" w:eastAsia="SimSun" w:hAnsi="Times New Roman" w:cs="Times New Roman"/>
                <w:sz w:val="22"/>
                <w:szCs w:val="22"/>
              </w:rPr>
            </w:pPr>
            <w:r>
              <w:rPr>
                <w:rFonts w:ascii="Times New Roman" w:eastAsia="SimSun" w:hAnsi="Times New Roman" w:cs="Times New Roman"/>
                <w:sz w:val="22"/>
                <w:szCs w:val="22"/>
              </w:rPr>
              <w:t>- для легковых автомобилей - 25 м2;</w:t>
            </w:r>
          </w:p>
          <w:p w:rsidR="0015708A" w:rsidRDefault="0015708A" w:rsidP="00527964">
            <w:pPr>
              <w:pStyle w:val="ConsPlusNormal"/>
              <w:ind w:firstLine="540"/>
              <w:jc w:val="both"/>
              <w:rPr>
                <w:rFonts w:ascii="Times New Roman" w:eastAsia="SimSun" w:hAnsi="Times New Roman" w:cs="Times New Roman"/>
                <w:sz w:val="22"/>
                <w:szCs w:val="22"/>
              </w:rPr>
            </w:pPr>
            <w:r>
              <w:rPr>
                <w:rFonts w:ascii="Times New Roman" w:eastAsia="SimSun" w:hAnsi="Times New Roman" w:cs="Times New Roman"/>
                <w:sz w:val="22"/>
                <w:szCs w:val="22"/>
              </w:rPr>
              <w:t>- для автобусов - 40 м2;</w:t>
            </w:r>
          </w:p>
          <w:p w:rsidR="0015708A" w:rsidRDefault="0015708A" w:rsidP="00527964">
            <w:pPr>
              <w:pStyle w:val="ConsPlusNormal"/>
              <w:ind w:firstLine="540"/>
              <w:jc w:val="both"/>
              <w:rPr>
                <w:rFonts w:ascii="Times New Roman" w:eastAsia="SimSun" w:hAnsi="Times New Roman" w:cs="Times New Roman"/>
                <w:sz w:val="22"/>
                <w:szCs w:val="22"/>
              </w:rPr>
            </w:pPr>
            <w:r>
              <w:rPr>
                <w:rFonts w:ascii="Times New Roman" w:eastAsia="SimSun" w:hAnsi="Times New Roman" w:cs="Times New Roman"/>
                <w:sz w:val="22"/>
                <w:szCs w:val="22"/>
              </w:rPr>
              <w:t>- для велосипедов - 0,9 м2.</w:t>
            </w:r>
          </w:p>
          <w:p w:rsidR="0015708A" w:rsidRDefault="0015708A" w:rsidP="00527964">
            <w:pPr>
              <w:pStyle w:val="ConsPlusNormal"/>
              <w:ind w:firstLine="540"/>
              <w:jc w:val="both"/>
            </w:pPr>
            <w:r>
              <w:rPr>
                <w:rFonts w:ascii="Times New Roman" w:eastAsia="SimSun" w:hAnsi="Times New Roman" w:cs="Times New Roman"/>
                <w:sz w:val="22"/>
                <w:szCs w:val="22"/>
              </w:rPr>
              <w:t>В указанные размеры не входит площадь подъездов и разделительных полос зеленых насаждений.</w:t>
            </w:r>
          </w:p>
        </w:tc>
      </w:tr>
    </w:tbl>
    <w:p w:rsidR="0015708A" w:rsidRDefault="0015708A" w:rsidP="0015708A">
      <w:pPr>
        <w:ind w:firstLine="567"/>
        <w:jc w:val="both"/>
        <w:rPr>
          <w:b/>
          <w:sz w:val="22"/>
          <w:szCs w:val="22"/>
        </w:rPr>
      </w:pPr>
    </w:p>
    <w:p w:rsidR="0015708A" w:rsidRDefault="0015708A" w:rsidP="0015708A">
      <w:pPr>
        <w:rPr>
          <w:b/>
          <w:sz w:val="22"/>
          <w:szCs w:val="22"/>
        </w:rPr>
      </w:pPr>
    </w:p>
    <w:p w:rsidR="0015708A" w:rsidRDefault="0015708A" w:rsidP="0015708A">
      <w:pPr>
        <w:pageBreakBefore/>
        <w:rPr>
          <w:b/>
          <w:sz w:val="22"/>
          <w:szCs w:val="22"/>
        </w:rPr>
      </w:pPr>
      <w:r>
        <w:rPr>
          <w:b/>
          <w:sz w:val="22"/>
          <w:szCs w:val="22"/>
        </w:rPr>
        <w:lastRenderedPageBreak/>
        <w:t>3. УСЛОВНО РАЗРЕШЕННЫЕ ВИДЫ И ПАРАМЕТРЫ ИСПОЛЬЗОВАНИЯ ЗЕМЕЛЬНЫХ УЧАСТКОВ И ОБЪЕКТОВ КАПИТАЛЬНОГО СТРОИТЕЛЬСТВА</w:t>
      </w:r>
    </w:p>
    <w:tbl>
      <w:tblPr>
        <w:tblW w:w="0" w:type="auto"/>
        <w:tblInd w:w="-60" w:type="dxa"/>
        <w:tblLayout w:type="fixed"/>
        <w:tblLook w:val="0000" w:firstRow="0" w:lastRow="0" w:firstColumn="0" w:lastColumn="0" w:noHBand="0" w:noVBand="0"/>
      </w:tblPr>
      <w:tblGrid>
        <w:gridCol w:w="6855"/>
        <w:gridCol w:w="9035"/>
      </w:tblGrid>
      <w:tr w:rsidR="0015708A" w:rsidTr="00527964">
        <w:trPr>
          <w:trHeight w:val="552"/>
        </w:trPr>
        <w:tc>
          <w:tcPr>
            <w:tcW w:w="6855" w:type="dxa"/>
            <w:tcBorders>
              <w:top w:val="single" w:sz="8" w:space="0" w:color="000000"/>
              <w:left w:val="single" w:sz="8" w:space="0" w:color="000000"/>
              <w:bottom w:val="single" w:sz="8" w:space="0" w:color="000000"/>
            </w:tcBorders>
            <w:shd w:val="clear" w:color="auto" w:fill="auto"/>
            <w:vAlign w:val="center"/>
          </w:tcPr>
          <w:p w:rsidR="0015708A" w:rsidRDefault="0015708A" w:rsidP="00527964">
            <w:pPr>
              <w:tabs>
                <w:tab w:val="left" w:pos="2520"/>
              </w:tabs>
              <w:jc w:val="center"/>
              <w:rPr>
                <w:b/>
              </w:rPr>
            </w:pPr>
            <w:r>
              <w:rPr>
                <w:b/>
                <w:sz w:val="22"/>
                <w:szCs w:val="22"/>
              </w:rPr>
              <w:t>ВИДЫ ИСПОЛЬЗОВАНИЯ</w:t>
            </w:r>
          </w:p>
        </w:tc>
        <w:tc>
          <w:tcPr>
            <w:tcW w:w="90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527964">
        <w:trPr>
          <w:trHeight w:val="378"/>
        </w:trPr>
        <w:tc>
          <w:tcPr>
            <w:tcW w:w="6855" w:type="dxa"/>
            <w:tcBorders>
              <w:top w:val="single" w:sz="8" w:space="0" w:color="000000"/>
              <w:left w:val="single" w:sz="8" w:space="0" w:color="000000"/>
              <w:bottom w:val="single" w:sz="8" w:space="0" w:color="000000"/>
            </w:tcBorders>
            <w:shd w:val="clear" w:color="auto" w:fill="auto"/>
          </w:tcPr>
          <w:p w:rsidR="0015708A" w:rsidRDefault="0015708A" w:rsidP="00527964">
            <w:r>
              <w:rPr>
                <w:sz w:val="22"/>
                <w:szCs w:val="22"/>
              </w:rPr>
              <w:t>Стадионы, бассейны, спортивные комплексы.</w:t>
            </w:r>
          </w:p>
          <w:p w:rsidR="0015708A" w:rsidRDefault="0015708A" w:rsidP="00527964">
            <w:r>
              <w:rPr>
                <w:sz w:val="22"/>
                <w:szCs w:val="22"/>
              </w:rPr>
              <w:t xml:space="preserve">Ипподромы, оборудованные спортивные площадки, лодочные станции, школы и клубы служебного собаководства, велотреки, мотодромы, </w:t>
            </w:r>
            <w:proofErr w:type="spellStart"/>
            <w:r>
              <w:rPr>
                <w:sz w:val="22"/>
                <w:szCs w:val="22"/>
              </w:rPr>
              <w:t>картодромы</w:t>
            </w:r>
            <w:proofErr w:type="spellEnd"/>
            <w:r>
              <w:rPr>
                <w:sz w:val="22"/>
                <w:szCs w:val="22"/>
              </w:rPr>
              <w:t>.</w:t>
            </w:r>
          </w:p>
          <w:p w:rsidR="0015708A" w:rsidRDefault="0015708A" w:rsidP="00527964">
            <w:pPr>
              <w:jc w:val="both"/>
            </w:pPr>
            <w:r>
              <w:rPr>
                <w:sz w:val="22"/>
                <w:szCs w:val="22"/>
              </w:rPr>
              <w:t xml:space="preserve">Объекты торгового назначения (торговые павильоны, магазины), объекты общественного питания (кафе, бары, рестораны) </w:t>
            </w:r>
          </w:p>
          <w:p w:rsidR="0015708A" w:rsidRDefault="0015708A" w:rsidP="00527964">
            <w:pPr>
              <w:jc w:val="both"/>
            </w:pPr>
            <w:r>
              <w:rPr>
                <w:sz w:val="22"/>
                <w:szCs w:val="22"/>
              </w:rPr>
              <w:t>Объекты культурно-досугового назначения, клубы, музеи, планетарии</w:t>
            </w:r>
          </w:p>
          <w:p w:rsidR="0015708A" w:rsidRDefault="0015708A" w:rsidP="00527964">
            <w:pPr>
              <w:jc w:val="both"/>
              <w:rPr>
                <w:color w:val="000000"/>
              </w:rPr>
            </w:pPr>
            <w:r>
              <w:rPr>
                <w:sz w:val="22"/>
                <w:szCs w:val="22"/>
              </w:rPr>
              <w:t>Культовые здания.</w:t>
            </w:r>
          </w:p>
        </w:tc>
        <w:tc>
          <w:tcPr>
            <w:tcW w:w="9035" w:type="dxa"/>
            <w:tcBorders>
              <w:top w:val="single" w:sz="8" w:space="0" w:color="000000"/>
              <w:left w:val="single" w:sz="8" w:space="0" w:color="000000"/>
              <w:bottom w:val="single" w:sz="8" w:space="0" w:color="000000"/>
              <w:right w:val="single" w:sz="8" w:space="0" w:color="000000"/>
            </w:tcBorders>
            <w:shd w:val="clear" w:color="auto" w:fill="auto"/>
          </w:tcPr>
          <w:p w:rsidR="005A3D8B" w:rsidRDefault="005A3D8B" w:rsidP="005A3D8B">
            <w:pPr>
              <w:jc w:val="both"/>
            </w:pPr>
            <w:r>
              <w:rPr>
                <w:sz w:val="22"/>
                <w:szCs w:val="22"/>
              </w:rPr>
              <w:t>Минимальный/максимальный размер земельного участка – 20/ 100 000 кв.</w:t>
            </w:r>
          </w:p>
          <w:p w:rsidR="0015708A" w:rsidRDefault="0015708A" w:rsidP="00527964">
            <w:pPr>
              <w:spacing w:line="200" w:lineRule="atLeast"/>
              <w:ind w:left="34"/>
            </w:pPr>
            <w:r>
              <w:rPr>
                <w:color w:val="000000"/>
                <w:sz w:val="22"/>
                <w:szCs w:val="22"/>
              </w:rPr>
              <w:t xml:space="preserve">Минимальный отступ строений от красной линии улиц - не менее  15 м. </w:t>
            </w:r>
          </w:p>
          <w:p w:rsidR="0015708A" w:rsidRDefault="0015708A" w:rsidP="00527964">
            <w:pPr>
              <w:jc w:val="both"/>
              <w:rPr>
                <w:color w:val="000000"/>
              </w:rPr>
            </w:pPr>
            <w:r>
              <w:rPr>
                <w:sz w:val="22"/>
                <w:szCs w:val="22"/>
              </w:rPr>
              <w:t>Отдельно стоящие.</w:t>
            </w:r>
          </w:p>
          <w:p w:rsidR="0015708A" w:rsidRDefault="0015708A" w:rsidP="00527964">
            <w:pPr>
              <w:pStyle w:val="aff5"/>
              <w:jc w:val="both"/>
            </w:pPr>
            <w:r>
              <w:rPr>
                <w:rFonts w:eastAsia="SimSun"/>
                <w:color w:val="000000"/>
                <w:sz w:val="22"/>
                <w:szCs w:val="24"/>
              </w:rPr>
              <w:t>Ограничения размещения зрелищных, развлекательных, торговых и других объектов диктуются наличием территории для парковки  автотранспорта.</w:t>
            </w:r>
          </w:p>
        </w:tc>
      </w:tr>
    </w:tbl>
    <w:p w:rsidR="0015708A" w:rsidRDefault="0015708A" w:rsidP="0015708A">
      <w:pPr>
        <w:tabs>
          <w:tab w:val="left" w:pos="2520"/>
        </w:tabs>
        <w:jc w:val="center"/>
        <w:rPr>
          <w:b/>
          <w:color w:val="000000"/>
          <w:u w:val="single"/>
        </w:rPr>
      </w:pPr>
    </w:p>
    <w:p w:rsidR="0015708A" w:rsidRDefault="0015708A" w:rsidP="0015708A">
      <w:pPr>
        <w:pageBreakBefore/>
        <w:tabs>
          <w:tab w:val="left" w:pos="2520"/>
        </w:tabs>
        <w:jc w:val="center"/>
        <w:rPr>
          <w:b/>
        </w:rPr>
      </w:pPr>
      <w:r>
        <w:rPr>
          <w:b/>
          <w:color w:val="000000"/>
          <w:u w:val="single"/>
        </w:rPr>
        <w:lastRenderedPageBreak/>
        <w:t>Р-2. Зона рекреационно-ландшафтных территорий</w:t>
      </w:r>
    </w:p>
    <w:p w:rsidR="0015708A" w:rsidRDefault="0015708A" w:rsidP="0015708A">
      <w:pPr>
        <w:tabs>
          <w:tab w:val="left" w:pos="2520"/>
        </w:tabs>
        <w:jc w:val="center"/>
        <w:rPr>
          <w:b/>
        </w:rPr>
      </w:pPr>
    </w:p>
    <w:p w:rsidR="0015708A" w:rsidRDefault="0015708A" w:rsidP="0015708A">
      <w:pPr>
        <w:pStyle w:val="af1"/>
        <w:tabs>
          <w:tab w:val="left" w:pos="2520"/>
        </w:tabs>
        <w:jc w:val="left"/>
        <w:rPr>
          <w:rFonts w:ascii="Times New Roman" w:eastAsia="SimSun" w:hAnsi="Times New Roman" w:cs="Times New Roman"/>
          <w:i/>
          <w:iCs/>
        </w:rPr>
      </w:pPr>
      <w:r>
        <w:rPr>
          <w:rFonts w:ascii="Times New Roman" w:eastAsia="SimSun" w:hAnsi="Times New Roman" w:cs="Times New Roman"/>
          <w:i/>
          <w:iCs/>
        </w:rPr>
        <w:t xml:space="preserve">Зона Р-2 предназначена для сохранения естественных природных ландшафтов, организации  благоустройства территорий, занятых естественными лесными массивами, лугами и водными объектами. </w:t>
      </w:r>
    </w:p>
    <w:p w:rsidR="0015708A" w:rsidRDefault="0015708A" w:rsidP="0015708A">
      <w:pPr>
        <w:pStyle w:val="af1"/>
        <w:spacing w:after="283"/>
        <w:jc w:val="left"/>
        <w:rPr>
          <w:rFonts w:ascii="Times New Roman" w:eastAsia="SimSun" w:hAnsi="Times New Roman" w:cs="Times New Roman"/>
          <w:b/>
          <w:sz w:val="22"/>
          <w:szCs w:val="22"/>
        </w:rPr>
      </w:pPr>
      <w:r>
        <w:rPr>
          <w:rFonts w:ascii="Times New Roman" w:eastAsia="SimSun" w:hAnsi="Times New Roman" w:cs="Times New Roman"/>
          <w:i/>
          <w:iCs/>
        </w:rPr>
        <w:t> </w:t>
      </w:r>
    </w:p>
    <w:p w:rsidR="0015708A" w:rsidRDefault="0015708A" w:rsidP="0015708A">
      <w:pPr>
        <w:pStyle w:val="af1"/>
        <w:spacing w:after="283"/>
        <w:jc w:val="left"/>
        <w:rPr>
          <w:b/>
          <w:sz w:val="22"/>
          <w:szCs w:val="22"/>
        </w:rPr>
      </w:pPr>
      <w:r>
        <w:rPr>
          <w:rFonts w:ascii="Times New Roman" w:eastAsia="SimSun" w:hAnsi="Times New Roman" w:cs="Times New Roman"/>
          <w:b/>
          <w:sz w:val="22"/>
          <w:szCs w:val="22"/>
        </w:rPr>
        <w:t>1. ОСНОВНЫЕ ВИДЫ И ПАРАМЕТРЫ РАЗРЕШЕННОГО ИСПОЛЬЗОВАНИЯ ЗЕМЕЛЬНЫХ УЧАСТКОВ И ОБЪЕКТОВ КАПИТАЛЬНОГО СТРОИТЕЛЬСТВА</w:t>
      </w:r>
    </w:p>
    <w:tbl>
      <w:tblPr>
        <w:tblW w:w="0" w:type="auto"/>
        <w:tblInd w:w="10" w:type="dxa"/>
        <w:tblLayout w:type="fixed"/>
        <w:tblCellMar>
          <w:top w:w="28" w:type="dxa"/>
          <w:left w:w="0" w:type="dxa"/>
          <w:bottom w:w="28" w:type="dxa"/>
          <w:right w:w="28" w:type="dxa"/>
        </w:tblCellMar>
        <w:tblLook w:val="0000" w:firstRow="0" w:lastRow="0" w:firstColumn="0" w:lastColumn="0" w:noHBand="0" w:noVBand="0"/>
      </w:tblPr>
      <w:tblGrid>
        <w:gridCol w:w="6405"/>
        <w:gridCol w:w="5220"/>
        <w:gridCol w:w="4100"/>
      </w:tblGrid>
      <w:tr w:rsidR="0015708A" w:rsidTr="00527964">
        <w:trPr>
          <w:trHeight w:val="1410"/>
        </w:trPr>
        <w:tc>
          <w:tcPr>
            <w:tcW w:w="6405" w:type="dxa"/>
            <w:tcBorders>
              <w:top w:val="single" w:sz="8" w:space="0" w:color="000000"/>
              <w:left w:val="single" w:sz="8" w:space="0" w:color="000000"/>
              <w:bottom w:val="single" w:sz="8" w:space="0" w:color="000000"/>
            </w:tcBorders>
            <w:shd w:val="clear" w:color="auto" w:fill="auto"/>
            <w:vAlign w:val="center"/>
          </w:tcPr>
          <w:p w:rsidR="0015708A" w:rsidRDefault="0015708A" w:rsidP="00527964">
            <w:pPr>
              <w:pStyle w:val="aff9"/>
              <w:jc w:val="center"/>
              <w:rPr>
                <w:b/>
              </w:rPr>
            </w:pPr>
            <w:r>
              <w:rPr>
                <w:b/>
                <w:sz w:val="22"/>
                <w:szCs w:val="22"/>
              </w:rPr>
              <w:t>ВИДЫ РАЗРЕШЕННОГО ИСПОЛЬЗОВАНИЯ ЗЕМЕЛЬНЫХ УЧАСТКОВ И ОБЪЕКТОВ КАПИТАЛЬНОГО СТРОИТЕЛЬСТВА</w:t>
            </w:r>
          </w:p>
        </w:tc>
        <w:tc>
          <w:tcPr>
            <w:tcW w:w="5220" w:type="dxa"/>
            <w:tcBorders>
              <w:top w:val="single" w:sz="8" w:space="0" w:color="000000"/>
              <w:left w:val="single" w:sz="8" w:space="0" w:color="000000"/>
              <w:bottom w:val="single" w:sz="8" w:space="0" w:color="000000"/>
            </w:tcBorders>
            <w:shd w:val="clear" w:color="auto" w:fill="auto"/>
            <w:vAlign w:val="center"/>
          </w:tcPr>
          <w:p w:rsidR="0015708A" w:rsidRDefault="0015708A" w:rsidP="00527964">
            <w:pPr>
              <w:pStyle w:val="aff9"/>
              <w:jc w:val="center"/>
              <w:rPr>
                <w:b/>
              </w:rPr>
            </w:pPr>
            <w:r>
              <w:rPr>
                <w:b/>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41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5708A" w:rsidRDefault="0015708A" w:rsidP="00527964">
            <w:pPr>
              <w:pStyle w:val="aff9"/>
              <w:jc w:val="center"/>
            </w:pPr>
            <w:r>
              <w:rPr>
                <w:b/>
                <w:sz w:val="22"/>
                <w:szCs w:val="22"/>
              </w:rPr>
              <w:t>ОГРАНИЧЕНИЯ ИСПОЛЬЗОВАНИЯ ЗЕМЕЛЬНЫХ УЧАСТКОВ И ОБЪЕКТОВ КАПИТАЛЬНОГО СТРОИТЕЛЬСТВА</w:t>
            </w:r>
          </w:p>
        </w:tc>
      </w:tr>
      <w:tr w:rsidR="0015708A" w:rsidTr="00527964">
        <w:tblPrEx>
          <w:tblCellMar>
            <w:top w:w="0" w:type="dxa"/>
          </w:tblCellMar>
        </w:tblPrEx>
        <w:tc>
          <w:tcPr>
            <w:tcW w:w="6405" w:type="dxa"/>
            <w:tcBorders>
              <w:left w:val="single" w:sz="8" w:space="0" w:color="000000"/>
              <w:bottom w:val="single" w:sz="8" w:space="0" w:color="000000"/>
            </w:tcBorders>
            <w:shd w:val="clear" w:color="auto" w:fill="auto"/>
          </w:tcPr>
          <w:p w:rsidR="0085776E" w:rsidRDefault="0015708A" w:rsidP="0085776E">
            <w:pPr>
              <w:spacing w:line="100" w:lineRule="atLeast"/>
              <w:jc w:val="both"/>
            </w:pPr>
            <w:r>
              <w:rPr>
                <w:sz w:val="22"/>
                <w:szCs w:val="22"/>
              </w:rPr>
              <w:t xml:space="preserve">Естественные природные ландшафты, балки, луга, лесные массивы, </w:t>
            </w:r>
            <w:proofErr w:type="spellStart"/>
            <w:r>
              <w:rPr>
                <w:sz w:val="22"/>
                <w:szCs w:val="22"/>
              </w:rPr>
              <w:t>неудобья</w:t>
            </w:r>
            <w:proofErr w:type="spellEnd"/>
            <w:r>
              <w:rPr>
                <w:sz w:val="22"/>
                <w:szCs w:val="22"/>
              </w:rPr>
              <w:t>, организованные площадки отдыха населения</w:t>
            </w:r>
            <w:r w:rsidR="0085776E">
              <w:t xml:space="preserve"> дома отдыха</w:t>
            </w:r>
          </w:p>
          <w:p w:rsidR="0085776E" w:rsidRDefault="0085776E" w:rsidP="0085776E">
            <w:pPr>
              <w:spacing w:line="100" w:lineRule="atLeast"/>
              <w:jc w:val="both"/>
            </w:pPr>
            <w:r>
              <w:t>-кемпинги</w:t>
            </w:r>
          </w:p>
          <w:p w:rsidR="0085776E" w:rsidRDefault="0085776E" w:rsidP="0085776E">
            <w:pPr>
              <w:spacing w:line="100" w:lineRule="atLeast"/>
              <w:jc w:val="both"/>
            </w:pPr>
            <w:r>
              <w:t xml:space="preserve">-объекты физической культуры и спорта </w:t>
            </w:r>
          </w:p>
          <w:p w:rsidR="0085776E" w:rsidRDefault="0085776E" w:rsidP="0085776E">
            <w:pPr>
              <w:spacing w:line="100" w:lineRule="atLeast"/>
              <w:jc w:val="both"/>
            </w:pPr>
            <w:r>
              <w:t>-туристические базы,</w:t>
            </w:r>
          </w:p>
          <w:p w:rsidR="0085776E" w:rsidRDefault="0085776E" w:rsidP="0085776E">
            <w:pPr>
              <w:spacing w:line="100" w:lineRule="atLeast"/>
              <w:jc w:val="both"/>
            </w:pPr>
            <w:r>
              <w:t xml:space="preserve">-стационарные и палаточные </w:t>
            </w:r>
            <w:proofErr w:type="spellStart"/>
            <w:r>
              <w:t>туриско</w:t>
            </w:r>
            <w:proofErr w:type="spellEnd"/>
            <w:r>
              <w:t>-оздоровительные лагеря.</w:t>
            </w:r>
          </w:p>
          <w:p w:rsidR="0085776E" w:rsidRDefault="0085776E" w:rsidP="0085776E">
            <w:pPr>
              <w:spacing w:line="100" w:lineRule="atLeast"/>
              <w:jc w:val="both"/>
            </w:pPr>
            <w:r>
              <w:t>-дома рыболовов и охотников.</w:t>
            </w:r>
          </w:p>
          <w:p w:rsidR="0085776E" w:rsidRDefault="0085776E" w:rsidP="0085776E">
            <w:pPr>
              <w:spacing w:line="100" w:lineRule="atLeast"/>
              <w:jc w:val="both"/>
            </w:pPr>
            <w:r>
              <w:t>-детские и спортивные лагеря.</w:t>
            </w:r>
          </w:p>
          <w:p w:rsidR="0085776E" w:rsidRDefault="0085776E" w:rsidP="0085776E">
            <w:pPr>
              <w:spacing w:line="100" w:lineRule="atLeast"/>
              <w:jc w:val="both"/>
            </w:pPr>
            <w:r>
              <w:t xml:space="preserve">- площадки для отдыха,  </w:t>
            </w:r>
          </w:p>
          <w:p w:rsidR="0085776E" w:rsidRDefault="0085776E" w:rsidP="0085776E">
            <w:pPr>
              <w:spacing w:line="100" w:lineRule="atLeast"/>
              <w:jc w:val="both"/>
            </w:pPr>
            <w:r>
              <w:t xml:space="preserve">- места для пикников, костров, </w:t>
            </w:r>
          </w:p>
          <w:p w:rsidR="0085776E" w:rsidRDefault="0085776E" w:rsidP="0085776E">
            <w:pPr>
              <w:spacing w:line="100" w:lineRule="atLeast"/>
              <w:jc w:val="both"/>
            </w:pPr>
            <w:r>
              <w:t xml:space="preserve">- пляжи, </w:t>
            </w:r>
          </w:p>
          <w:p w:rsidR="0085776E" w:rsidRDefault="0085776E" w:rsidP="0085776E">
            <w:pPr>
              <w:spacing w:line="100" w:lineRule="atLeast"/>
              <w:jc w:val="both"/>
            </w:pPr>
            <w:r>
              <w:t xml:space="preserve">- регулируемая рубка деревьев, </w:t>
            </w:r>
          </w:p>
          <w:p w:rsidR="0085776E" w:rsidRDefault="0085776E" w:rsidP="0085776E">
            <w:pPr>
              <w:spacing w:line="100" w:lineRule="atLeast"/>
              <w:jc w:val="both"/>
            </w:pPr>
            <w:r>
              <w:t>- элементы благоустройства, малые архитектурные формы.</w:t>
            </w:r>
          </w:p>
          <w:p w:rsidR="0085776E" w:rsidRDefault="0085776E" w:rsidP="0085776E">
            <w:pPr>
              <w:spacing w:line="100" w:lineRule="atLeast"/>
              <w:jc w:val="both"/>
            </w:pPr>
            <w:r>
              <w:t xml:space="preserve">- площадки для мусоросборников </w:t>
            </w:r>
          </w:p>
          <w:p w:rsidR="0085776E" w:rsidRPr="003912FC" w:rsidRDefault="0085776E" w:rsidP="0085776E">
            <w:pPr>
              <w:spacing w:line="100" w:lineRule="atLeast"/>
              <w:jc w:val="both"/>
              <w:rPr>
                <w:b/>
              </w:rPr>
            </w:pPr>
            <w:r w:rsidRPr="003912FC">
              <w:rPr>
                <w:b/>
              </w:rPr>
              <w:t>Объекты религиозного назначения:</w:t>
            </w:r>
          </w:p>
          <w:p w:rsidR="0085776E" w:rsidRDefault="0085776E" w:rsidP="0085776E">
            <w:pPr>
              <w:spacing w:line="100" w:lineRule="atLeast"/>
              <w:jc w:val="both"/>
            </w:pPr>
            <w:r>
              <w:t>-Приходской комплекс;</w:t>
            </w:r>
          </w:p>
          <w:p w:rsidR="0085776E" w:rsidRDefault="0085776E" w:rsidP="0085776E">
            <w:pPr>
              <w:spacing w:line="100" w:lineRule="atLeast"/>
              <w:jc w:val="both"/>
            </w:pPr>
            <w:r>
              <w:t xml:space="preserve">-Монастырский комплекс; </w:t>
            </w:r>
          </w:p>
          <w:p w:rsidR="0085776E" w:rsidRDefault="0085776E" w:rsidP="0085776E">
            <w:pPr>
              <w:spacing w:line="100" w:lineRule="atLeast"/>
              <w:jc w:val="both"/>
            </w:pPr>
            <w:r>
              <w:t>-Церкви;</w:t>
            </w:r>
          </w:p>
          <w:p w:rsidR="0085776E" w:rsidRDefault="0085776E" w:rsidP="0085776E">
            <w:pPr>
              <w:spacing w:line="100" w:lineRule="atLeast"/>
              <w:jc w:val="both"/>
            </w:pPr>
            <w:r>
              <w:t>-Соборы;</w:t>
            </w:r>
          </w:p>
          <w:p w:rsidR="0085776E" w:rsidRDefault="0085776E" w:rsidP="0085776E">
            <w:pPr>
              <w:spacing w:line="100" w:lineRule="atLeast"/>
              <w:jc w:val="both"/>
            </w:pPr>
            <w:r>
              <w:lastRenderedPageBreak/>
              <w:t>-Храмы;</w:t>
            </w:r>
          </w:p>
          <w:p w:rsidR="0085776E" w:rsidRDefault="0085776E" w:rsidP="0085776E">
            <w:pPr>
              <w:spacing w:line="100" w:lineRule="atLeast"/>
              <w:jc w:val="both"/>
            </w:pPr>
            <w:r>
              <w:t>-Часовни;</w:t>
            </w:r>
          </w:p>
          <w:p w:rsidR="0085776E" w:rsidRDefault="0085776E" w:rsidP="0085776E">
            <w:pPr>
              <w:spacing w:line="100" w:lineRule="atLeast"/>
              <w:jc w:val="both"/>
            </w:pPr>
            <w:r>
              <w:t xml:space="preserve">- </w:t>
            </w:r>
            <w:r w:rsidR="003912FC">
              <w:t>Молельные дома;</w:t>
            </w:r>
            <w:r>
              <w:t xml:space="preserve">  </w:t>
            </w:r>
          </w:p>
          <w:p w:rsidR="0085776E" w:rsidRDefault="003912FC" w:rsidP="0085776E">
            <w:pPr>
              <w:spacing w:line="100" w:lineRule="atLeast"/>
              <w:jc w:val="both"/>
            </w:pPr>
            <w:r>
              <w:t>- Гостевые дома для паломников;</w:t>
            </w:r>
          </w:p>
          <w:p w:rsidR="0085776E" w:rsidRDefault="003912FC" w:rsidP="0085776E">
            <w:pPr>
              <w:spacing w:line="100" w:lineRule="atLeast"/>
              <w:jc w:val="both"/>
            </w:pPr>
            <w:r>
              <w:t>- Скиты;</w:t>
            </w:r>
          </w:p>
          <w:p w:rsidR="0085776E" w:rsidRDefault="003912FC" w:rsidP="0085776E">
            <w:pPr>
              <w:spacing w:line="100" w:lineRule="atLeast"/>
              <w:jc w:val="both"/>
            </w:pPr>
            <w:r>
              <w:t>- Воскресные школы;</w:t>
            </w:r>
            <w:r w:rsidR="0085776E">
              <w:t xml:space="preserve"> </w:t>
            </w:r>
          </w:p>
          <w:p w:rsidR="0085776E" w:rsidRDefault="003912FC" w:rsidP="0085776E">
            <w:pPr>
              <w:spacing w:line="100" w:lineRule="atLeast"/>
              <w:jc w:val="both"/>
            </w:pPr>
            <w:r>
              <w:t>- Купальни;</w:t>
            </w:r>
          </w:p>
          <w:p w:rsidR="003912FC" w:rsidRDefault="003912FC" w:rsidP="0085776E">
            <w:pPr>
              <w:pStyle w:val="aff9"/>
              <w:spacing w:after="283" w:line="200" w:lineRule="atLeast"/>
            </w:pPr>
            <w:r>
              <w:t>-Места ритуального назначения, культовые сооружения;</w:t>
            </w:r>
          </w:p>
          <w:p w:rsidR="0085776E" w:rsidRDefault="003912FC" w:rsidP="0085776E">
            <w:pPr>
              <w:pStyle w:val="aff9"/>
              <w:spacing w:after="283" w:line="200" w:lineRule="atLeast"/>
            </w:pPr>
            <w:r>
              <w:t xml:space="preserve">- Объекты для </w:t>
            </w:r>
            <w:proofErr w:type="spellStart"/>
            <w:r>
              <w:t>зижнеобеспечения</w:t>
            </w:r>
            <w:proofErr w:type="spellEnd"/>
            <w:r>
              <w:t xml:space="preserve"> и хозяйственной деятельности прихода, монастыря;</w:t>
            </w:r>
          </w:p>
          <w:p w:rsidR="003912FC" w:rsidRDefault="003912FC" w:rsidP="0085776E">
            <w:pPr>
              <w:pStyle w:val="aff9"/>
              <w:spacing w:after="283" w:line="200" w:lineRule="atLeast"/>
            </w:pPr>
          </w:p>
          <w:p w:rsidR="003912FC" w:rsidRDefault="003912FC" w:rsidP="0085776E">
            <w:pPr>
              <w:pStyle w:val="aff9"/>
              <w:spacing w:after="283" w:line="200" w:lineRule="atLeast"/>
            </w:pPr>
          </w:p>
        </w:tc>
        <w:tc>
          <w:tcPr>
            <w:tcW w:w="5220" w:type="dxa"/>
            <w:tcBorders>
              <w:left w:val="single" w:sz="8" w:space="0" w:color="000000"/>
              <w:bottom w:val="single" w:sz="8" w:space="0" w:color="000000"/>
            </w:tcBorders>
            <w:shd w:val="clear" w:color="auto" w:fill="auto"/>
            <w:vAlign w:val="center"/>
          </w:tcPr>
          <w:p w:rsidR="0085776E" w:rsidRDefault="0085776E" w:rsidP="0085776E">
            <w:pPr>
              <w:spacing w:after="283" w:line="100" w:lineRule="atLeast"/>
            </w:pPr>
            <w:r>
              <w:lastRenderedPageBreak/>
              <w:t>1.Минимальная площадь участка – не нормируется,                                                                                   максимальная – предусматривается проектом планировки.</w:t>
            </w:r>
            <w:r>
              <w:rPr>
                <w:color w:val="000000"/>
              </w:rPr>
              <w:t xml:space="preserve">                                                                    </w:t>
            </w:r>
            <w:r>
              <w:t xml:space="preserve">1.1.Минимальная длина стороны по фасаду  — не нормируется, </w:t>
            </w:r>
            <w:r>
              <w:rPr>
                <w:color w:val="000000"/>
              </w:rPr>
              <w:t xml:space="preserve">                                    </w:t>
            </w:r>
            <w:r>
              <w:t xml:space="preserve">1.2.Минимальная (глубина участка)  ширина -    не нормируется, </w:t>
            </w:r>
            <w:r>
              <w:rPr>
                <w:color w:val="000000"/>
              </w:rPr>
              <w:t xml:space="preserve">                                                    </w:t>
            </w:r>
            <w:r>
              <w:t xml:space="preserve">1.3.Максимальный процент застройки  - 20%.  </w:t>
            </w:r>
            <w:r>
              <w:rPr>
                <w:color w:val="000000"/>
              </w:rPr>
              <w:t xml:space="preserve">                                                                    </w:t>
            </w:r>
            <w:r>
              <w:t xml:space="preserve">1.4.Минимальный процент озеленения  -50%, </w:t>
            </w:r>
            <w:r>
              <w:rPr>
                <w:color w:val="000000"/>
              </w:rPr>
              <w:t xml:space="preserve">                                                              </w:t>
            </w:r>
            <w:r>
              <w:t xml:space="preserve">1.5.Максимальная высота оград  </w:t>
            </w:r>
            <w:r>
              <w:rPr>
                <w:color w:val="000000"/>
              </w:rPr>
              <w:t xml:space="preserve"> </w:t>
            </w:r>
            <w:r>
              <w:t xml:space="preserve"> - 1.5 м.                                                                                              На землях рекреационного назначения запрещается деятельность, не соответствующая их целевому назначению.</w:t>
            </w:r>
          </w:p>
          <w:p w:rsidR="0015708A" w:rsidRDefault="0015708A" w:rsidP="0085776E">
            <w:pPr>
              <w:pStyle w:val="aff9"/>
              <w:spacing w:after="283"/>
            </w:pPr>
          </w:p>
        </w:tc>
        <w:tc>
          <w:tcPr>
            <w:tcW w:w="4100" w:type="dxa"/>
            <w:tcBorders>
              <w:left w:val="single" w:sz="8" w:space="0" w:color="000000"/>
              <w:bottom w:val="single" w:sz="8" w:space="0" w:color="000000"/>
              <w:right w:val="single" w:sz="8" w:space="0" w:color="000000"/>
            </w:tcBorders>
            <w:shd w:val="clear" w:color="auto" w:fill="auto"/>
            <w:vAlign w:val="center"/>
          </w:tcPr>
          <w:p w:rsidR="0015708A" w:rsidRDefault="0015708A" w:rsidP="00527964">
            <w:pPr>
              <w:pStyle w:val="aff9"/>
              <w:spacing w:after="283"/>
            </w:pPr>
            <w:r>
              <w:rPr>
                <w:sz w:val="22"/>
                <w:szCs w:val="22"/>
              </w:rPr>
              <w:t>В соответствии с Водным Кодексом, Земельным Кодексом РФ</w:t>
            </w:r>
          </w:p>
        </w:tc>
      </w:tr>
    </w:tbl>
    <w:p w:rsidR="0015708A" w:rsidRDefault="0015708A" w:rsidP="0015708A">
      <w:pPr>
        <w:pStyle w:val="af1"/>
        <w:spacing w:after="283"/>
        <w:rPr>
          <w:rFonts w:ascii="Times New Roman" w:eastAsia="SimSun" w:hAnsi="Times New Roman" w:cs="Times New Roman"/>
          <w:b/>
          <w:sz w:val="22"/>
          <w:szCs w:val="22"/>
        </w:rPr>
      </w:pPr>
      <w:r>
        <w:lastRenderedPageBreak/>
        <w:t> </w:t>
      </w:r>
    </w:p>
    <w:p w:rsidR="0015708A" w:rsidRDefault="0015708A" w:rsidP="0015708A">
      <w:pPr>
        <w:pStyle w:val="af1"/>
        <w:spacing w:after="283"/>
        <w:jc w:val="left"/>
        <w:rPr>
          <w:b/>
          <w:sz w:val="20"/>
          <w:szCs w:val="20"/>
        </w:rPr>
      </w:pPr>
      <w:r>
        <w:rPr>
          <w:rFonts w:ascii="Times New Roman" w:eastAsia="SimSun" w:hAnsi="Times New Roman" w:cs="Times New Roman"/>
          <w:b/>
          <w:sz w:val="22"/>
          <w:szCs w:val="22"/>
        </w:rPr>
        <w:t>2.   ВСПОМОГАТЕЛЬНЫЕ ВИДЫ И ПАРАМЕТРЫ РАЗРЕШЕННОГО ИСПОЛЬЗОВАНИЯ ЗЕМЕЛЬНЫХ УЧАСТКОВ И ОБЪЕКТОВ КАПИТАЛЬНОГО СТРОИТЕЛЬСТВА</w:t>
      </w:r>
    </w:p>
    <w:p w:rsidR="0015708A" w:rsidRDefault="0015708A" w:rsidP="0015708A">
      <w:pPr>
        <w:tabs>
          <w:tab w:val="left" w:pos="2520"/>
        </w:tabs>
        <w:jc w:val="center"/>
        <w:rPr>
          <w:b/>
          <w:sz w:val="20"/>
          <w:szCs w:val="20"/>
        </w:rPr>
      </w:pPr>
    </w:p>
    <w:tbl>
      <w:tblPr>
        <w:tblW w:w="0" w:type="auto"/>
        <w:tblInd w:w="10" w:type="dxa"/>
        <w:tblLayout w:type="fixed"/>
        <w:tblCellMar>
          <w:top w:w="28" w:type="dxa"/>
          <w:left w:w="0" w:type="dxa"/>
          <w:bottom w:w="28" w:type="dxa"/>
          <w:right w:w="28" w:type="dxa"/>
        </w:tblCellMar>
        <w:tblLook w:val="0000" w:firstRow="0" w:lastRow="0" w:firstColumn="0" w:lastColumn="0" w:noHBand="0" w:noVBand="0"/>
      </w:tblPr>
      <w:tblGrid>
        <w:gridCol w:w="6405"/>
        <w:gridCol w:w="5220"/>
        <w:gridCol w:w="4100"/>
      </w:tblGrid>
      <w:tr w:rsidR="0015708A" w:rsidTr="00527964">
        <w:tc>
          <w:tcPr>
            <w:tcW w:w="6405" w:type="dxa"/>
            <w:tcBorders>
              <w:top w:val="single" w:sz="8" w:space="0" w:color="000000"/>
              <w:left w:val="single" w:sz="8" w:space="0" w:color="000000"/>
              <w:bottom w:val="single" w:sz="8" w:space="0" w:color="000000"/>
            </w:tcBorders>
            <w:shd w:val="clear" w:color="auto" w:fill="auto"/>
            <w:vAlign w:val="center"/>
          </w:tcPr>
          <w:p w:rsidR="0015708A" w:rsidRDefault="0015708A" w:rsidP="00527964">
            <w:pPr>
              <w:pStyle w:val="aff9"/>
              <w:jc w:val="center"/>
              <w:rPr>
                <w:b/>
              </w:rPr>
            </w:pPr>
            <w:r>
              <w:rPr>
                <w:b/>
                <w:sz w:val="22"/>
                <w:szCs w:val="22"/>
              </w:rPr>
              <w:t>ВИДЫ РАЗРЕШЕННОГО ИСПОЛЬЗОВАНИЯ ЗЕМЕЛЬНЫХ УЧАСТКОВ И ОБЪЕКТОВ КАПИТАЛЬНОГО СТРОИТЕЛЬСТВА</w:t>
            </w:r>
          </w:p>
        </w:tc>
        <w:tc>
          <w:tcPr>
            <w:tcW w:w="5220" w:type="dxa"/>
            <w:tcBorders>
              <w:top w:val="single" w:sz="8" w:space="0" w:color="000000"/>
              <w:left w:val="single" w:sz="8" w:space="0" w:color="000000"/>
              <w:bottom w:val="single" w:sz="8" w:space="0" w:color="000000"/>
            </w:tcBorders>
            <w:shd w:val="clear" w:color="auto" w:fill="auto"/>
            <w:vAlign w:val="center"/>
          </w:tcPr>
          <w:p w:rsidR="0015708A" w:rsidRDefault="0015708A" w:rsidP="00527964">
            <w:pPr>
              <w:pStyle w:val="aff9"/>
              <w:jc w:val="center"/>
              <w:rPr>
                <w:b/>
              </w:rPr>
            </w:pPr>
            <w:r>
              <w:rPr>
                <w:b/>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41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5708A" w:rsidRDefault="0015708A" w:rsidP="00527964">
            <w:pPr>
              <w:pStyle w:val="aff9"/>
              <w:jc w:val="center"/>
            </w:pPr>
            <w:r>
              <w:rPr>
                <w:b/>
                <w:sz w:val="22"/>
                <w:szCs w:val="22"/>
              </w:rPr>
              <w:t>ОГРАНИЧЕНИЯ ИСПОЛЬЗОВАНИЯ ЗЕМЕЛЬНЫХ УЧАСТКОВ И ОБЪЕКТОВ КАПИТАЛЬНОГО СТРОИТЕЛЬСТВА</w:t>
            </w:r>
          </w:p>
        </w:tc>
      </w:tr>
      <w:tr w:rsidR="0015708A" w:rsidTr="00527964">
        <w:tblPrEx>
          <w:tblCellMar>
            <w:top w:w="0" w:type="dxa"/>
          </w:tblCellMar>
        </w:tblPrEx>
        <w:tc>
          <w:tcPr>
            <w:tcW w:w="6405" w:type="dxa"/>
            <w:tcBorders>
              <w:left w:val="single" w:sz="8" w:space="0" w:color="000000"/>
              <w:bottom w:val="single" w:sz="8" w:space="0" w:color="000000"/>
            </w:tcBorders>
            <w:shd w:val="clear" w:color="auto" w:fill="auto"/>
          </w:tcPr>
          <w:p w:rsidR="0015708A" w:rsidRDefault="0015708A" w:rsidP="00527964">
            <w:pPr>
              <w:pStyle w:val="aff9"/>
            </w:pPr>
            <w:r>
              <w:rPr>
                <w:sz w:val="22"/>
                <w:szCs w:val="22"/>
              </w:rPr>
              <w:t>Объекты инженерной инфраструктуры,  линейные объекты инженерно-транспортной инфраструктуры.</w:t>
            </w:r>
          </w:p>
          <w:p w:rsidR="0015708A" w:rsidRDefault="0015708A" w:rsidP="00527964">
            <w:pPr>
              <w:pStyle w:val="aff9"/>
            </w:pPr>
            <w:r>
              <w:rPr>
                <w:sz w:val="22"/>
                <w:szCs w:val="22"/>
              </w:rPr>
              <w:t>Объекты инженерного благоустройства и инженерной защиты (подпорные стенки, габионы, дренажные системы и пр.)</w:t>
            </w:r>
          </w:p>
          <w:p w:rsidR="0015708A" w:rsidRDefault="0015708A" w:rsidP="00527964">
            <w:pPr>
              <w:pStyle w:val="aff9"/>
            </w:pPr>
            <w:r>
              <w:rPr>
                <w:sz w:val="22"/>
                <w:szCs w:val="22"/>
              </w:rPr>
              <w:t>Выпасы, пастбища, сенокосы</w:t>
            </w:r>
          </w:p>
        </w:tc>
        <w:tc>
          <w:tcPr>
            <w:tcW w:w="5220" w:type="dxa"/>
            <w:tcBorders>
              <w:left w:val="single" w:sz="8" w:space="0" w:color="000000"/>
              <w:bottom w:val="single" w:sz="8" w:space="0" w:color="000000"/>
            </w:tcBorders>
            <w:shd w:val="clear" w:color="auto" w:fill="auto"/>
          </w:tcPr>
          <w:p w:rsidR="0015708A" w:rsidRDefault="0015708A" w:rsidP="00527964">
            <w:pPr>
              <w:pStyle w:val="aff9"/>
              <w:spacing w:after="283"/>
            </w:pPr>
            <w:r>
              <w:rPr>
                <w:sz w:val="22"/>
                <w:szCs w:val="22"/>
              </w:rPr>
              <w:t>Максимальное количество надземных этажей – не более 1 этажа.</w:t>
            </w:r>
          </w:p>
          <w:p w:rsidR="0015708A" w:rsidRDefault="0015708A" w:rsidP="00527964">
            <w:pPr>
              <w:pStyle w:val="aff9"/>
            </w:pPr>
            <w:r>
              <w:rPr>
                <w:sz w:val="22"/>
                <w:szCs w:val="22"/>
              </w:rPr>
              <w:t>Высота этажа – до 3м.</w:t>
            </w:r>
          </w:p>
          <w:p w:rsidR="0015708A" w:rsidRDefault="0015708A" w:rsidP="00527964">
            <w:pPr>
              <w:pStyle w:val="aff9"/>
              <w:spacing w:after="283"/>
            </w:pPr>
            <w:r>
              <w:rPr>
                <w:sz w:val="22"/>
                <w:szCs w:val="22"/>
              </w:rPr>
              <w:t> </w:t>
            </w:r>
          </w:p>
        </w:tc>
        <w:tc>
          <w:tcPr>
            <w:tcW w:w="4100" w:type="dxa"/>
            <w:tcBorders>
              <w:left w:val="single" w:sz="8" w:space="0" w:color="000000"/>
              <w:bottom w:val="single" w:sz="8" w:space="0" w:color="000000"/>
              <w:right w:val="single" w:sz="8" w:space="0" w:color="000000"/>
            </w:tcBorders>
            <w:shd w:val="clear" w:color="auto" w:fill="auto"/>
          </w:tcPr>
          <w:p w:rsidR="0015708A" w:rsidRDefault="0015708A" w:rsidP="00527964">
            <w:pPr>
              <w:pStyle w:val="aff9"/>
              <w:spacing w:after="283"/>
            </w:pPr>
            <w:r>
              <w:rPr>
                <w:sz w:val="22"/>
                <w:szCs w:val="22"/>
              </w:rPr>
              <w:t>Соблюдение санитарных требований и технических регламентов</w:t>
            </w:r>
          </w:p>
        </w:tc>
      </w:tr>
    </w:tbl>
    <w:p w:rsidR="0015708A" w:rsidRDefault="0015708A" w:rsidP="0015708A">
      <w:pPr>
        <w:pStyle w:val="af1"/>
        <w:spacing w:after="283"/>
        <w:rPr>
          <w:rFonts w:ascii="Times New Roman" w:eastAsia="SimSun" w:hAnsi="Times New Roman" w:cs="Times New Roman"/>
          <w:b/>
          <w:sz w:val="22"/>
          <w:szCs w:val="22"/>
        </w:rPr>
      </w:pPr>
      <w:r>
        <w:t> </w:t>
      </w:r>
    </w:p>
    <w:p w:rsidR="0015708A" w:rsidRDefault="0015708A" w:rsidP="0015708A">
      <w:pPr>
        <w:pStyle w:val="af1"/>
        <w:spacing w:after="283"/>
        <w:jc w:val="left"/>
        <w:rPr>
          <w:b/>
          <w:sz w:val="22"/>
          <w:szCs w:val="22"/>
        </w:rPr>
      </w:pPr>
      <w:r>
        <w:rPr>
          <w:rFonts w:ascii="Times New Roman" w:eastAsia="SimSun" w:hAnsi="Times New Roman" w:cs="Times New Roman"/>
          <w:b/>
          <w:sz w:val="22"/>
          <w:szCs w:val="22"/>
        </w:rPr>
        <w:lastRenderedPageBreak/>
        <w:t>3. УСЛОВНО РАЗРЕШЕННЫЕ ВИДЫ И ПАРАМЕТРЫ ИСПОЛЬЗОВАНИЯ ЗЕМЕЛЬНЫХ УЧАСТКОВ И ОБЪЕКТОВ КАПИТАЛЬНОГО СТРОИТЕЛЬСТВА</w:t>
      </w:r>
    </w:p>
    <w:tbl>
      <w:tblPr>
        <w:tblW w:w="0" w:type="auto"/>
        <w:tblInd w:w="10" w:type="dxa"/>
        <w:tblLayout w:type="fixed"/>
        <w:tblCellMar>
          <w:top w:w="28" w:type="dxa"/>
          <w:left w:w="0" w:type="dxa"/>
          <w:bottom w:w="28" w:type="dxa"/>
        </w:tblCellMar>
        <w:tblLook w:val="0000" w:firstRow="0" w:lastRow="0" w:firstColumn="0" w:lastColumn="0" w:noHBand="0" w:noVBand="0"/>
      </w:tblPr>
      <w:tblGrid>
        <w:gridCol w:w="6405"/>
        <w:gridCol w:w="5220"/>
        <w:gridCol w:w="4100"/>
      </w:tblGrid>
      <w:tr w:rsidR="0015708A" w:rsidTr="00527964">
        <w:tc>
          <w:tcPr>
            <w:tcW w:w="6405" w:type="dxa"/>
            <w:tcBorders>
              <w:top w:val="single" w:sz="8" w:space="0" w:color="000000"/>
              <w:left w:val="single" w:sz="8" w:space="0" w:color="000000"/>
              <w:bottom w:val="single" w:sz="8" w:space="0" w:color="000000"/>
            </w:tcBorders>
            <w:shd w:val="clear" w:color="auto" w:fill="auto"/>
            <w:vAlign w:val="center"/>
          </w:tcPr>
          <w:p w:rsidR="0015708A" w:rsidRDefault="0015708A" w:rsidP="00527964">
            <w:pPr>
              <w:pStyle w:val="aff9"/>
              <w:spacing w:after="283"/>
              <w:jc w:val="center"/>
              <w:rPr>
                <w:b/>
              </w:rPr>
            </w:pPr>
            <w:r>
              <w:rPr>
                <w:b/>
                <w:sz w:val="22"/>
                <w:szCs w:val="22"/>
              </w:rPr>
              <w:t>ВИДЫ РАЗРЕШЕННОГО ИСПОЛЬЗОВАНИЯ ЗЕМЕЛЬНЫХ УЧАСТКОВ И ОБЪЕКТОВ КАПИТАЛЬНОГО СТРОИТЕЛЬСТВА</w:t>
            </w:r>
          </w:p>
        </w:tc>
        <w:tc>
          <w:tcPr>
            <w:tcW w:w="5220" w:type="dxa"/>
            <w:tcBorders>
              <w:top w:val="single" w:sz="8" w:space="0" w:color="000000"/>
              <w:left w:val="single" w:sz="8" w:space="0" w:color="000000"/>
              <w:bottom w:val="single" w:sz="8" w:space="0" w:color="000000"/>
            </w:tcBorders>
            <w:shd w:val="clear" w:color="auto" w:fill="auto"/>
            <w:vAlign w:val="center"/>
          </w:tcPr>
          <w:p w:rsidR="0015708A" w:rsidRDefault="0015708A" w:rsidP="00527964">
            <w:pPr>
              <w:pStyle w:val="aff9"/>
              <w:spacing w:after="283"/>
              <w:jc w:val="center"/>
              <w:rPr>
                <w:b/>
              </w:rPr>
            </w:pPr>
            <w:r>
              <w:rPr>
                <w:b/>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41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5708A" w:rsidRDefault="0015708A" w:rsidP="00527964">
            <w:pPr>
              <w:pStyle w:val="aff9"/>
              <w:spacing w:after="283"/>
              <w:jc w:val="center"/>
            </w:pPr>
            <w:r>
              <w:rPr>
                <w:b/>
                <w:sz w:val="22"/>
                <w:szCs w:val="22"/>
              </w:rPr>
              <w:t>ОГРАНИЧЕНИЯ ИСПОЛЬЗОВАНИЯ ЗЕМЕЛЬНЫХ УЧАСТКОВ И ОБЪЕКТОВ КАПИТАЛЬНОГО СТРОИТЕЛЬСТВА</w:t>
            </w:r>
          </w:p>
        </w:tc>
      </w:tr>
      <w:tr w:rsidR="0015708A" w:rsidTr="00527964">
        <w:tblPrEx>
          <w:tblCellMar>
            <w:top w:w="0" w:type="dxa"/>
          </w:tblCellMar>
        </w:tblPrEx>
        <w:tc>
          <w:tcPr>
            <w:tcW w:w="6405" w:type="dxa"/>
            <w:tcBorders>
              <w:left w:val="single" w:sz="8" w:space="0" w:color="000000"/>
              <w:bottom w:val="single" w:sz="8" w:space="0" w:color="000000"/>
            </w:tcBorders>
            <w:shd w:val="clear" w:color="auto" w:fill="auto"/>
          </w:tcPr>
          <w:p w:rsidR="0015708A" w:rsidRDefault="0015708A" w:rsidP="00527964">
            <w:pPr>
              <w:pStyle w:val="aff9"/>
              <w:spacing w:after="283"/>
              <w:jc w:val="both"/>
            </w:pPr>
            <w:r>
              <w:rPr>
                <w:sz w:val="22"/>
                <w:szCs w:val="22"/>
              </w:rPr>
              <w:t>Спортивные площадки, благоустроенные зоны отдыха, пляжи</w:t>
            </w:r>
          </w:p>
        </w:tc>
        <w:tc>
          <w:tcPr>
            <w:tcW w:w="5220" w:type="dxa"/>
            <w:tcBorders>
              <w:left w:val="single" w:sz="8" w:space="0" w:color="000000"/>
              <w:bottom w:val="single" w:sz="8" w:space="0" w:color="000000"/>
            </w:tcBorders>
            <w:shd w:val="clear" w:color="auto" w:fill="auto"/>
          </w:tcPr>
          <w:p w:rsidR="0015708A" w:rsidRDefault="0015708A" w:rsidP="00527964">
            <w:pPr>
              <w:pStyle w:val="aff9"/>
              <w:spacing w:after="283"/>
              <w:jc w:val="both"/>
            </w:pPr>
            <w:r>
              <w:rPr>
                <w:sz w:val="22"/>
                <w:szCs w:val="22"/>
              </w:rPr>
              <w:t>Капитальное строительство запрещено</w:t>
            </w:r>
          </w:p>
        </w:tc>
        <w:tc>
          <w:tcPr>
            <w:tcW w:w="4100" w:type="dxa"/>
            <w:tcBorders>
              <w:left w:val="single" w:sz="8" w:space="0" w:color="000000"/>
              <w:bottom w:val="single" w:sz="8" w:space="0" w:color="000000"/>
              <w:right w:val="single" w:sz="8" w:space="0" w:color="000000"/>
            </w:tcBorders>
            <w:shd w:val="clear" w:color="auto" w:fill="auto"/>
          </w:tcPr>
          <w:p w:rsidR="0015708A" w:rsidRDefault="0015708A" w:rsidP="00527964">
            <w:pPr>
              <w:pStyle w:val="aff9"/>
              <w:spacing w:after="283"/>
            </w:pPr>
            <w:r>
              <w:rPr>
                <w:sz w:val="22"/>
                <w:szCs w:val="22"/>
              </w:rPr>
              <w:t>В соответствии с Водным Кодексом</w:t>
            </w:r>
          </w:p>
        </w:tc>
      </w:tr>
    </w:tbl>
    <w:p w:rsidR="003912FC" w:rsidRDefault="003912FC" w:rsidP="003912FC">
      <w:pPr>
        <w:spacing w:after="283" w:line="100" w:lineRule="atLeast"/>
        <w:ind w:left="-15"/>
        <w:rPr>
          <w:b/>
          <w:sz w:val="26"/>
        </w:rPr>
      </w:pPr>
      <w:r>
        <w:rPr>
          <w:b/>
          <w:sz w:val="26"/>
        </w:rPr>
        <w:t>Примечания:</w:t>
      </w:r>
    </w:p>
    <w:p w:rsidR="003912FC" w:rsidRDefault="003912FC" w:rsidP="003912FC">
      <w:pPr>
        <w:spacing w:after="283" w:line="100" w:lineRule="atLeast"/>
        <w:ind w:left="-30"/>
        <w:jc w:val="both"/>
      </w:pPr>
      <w:r>
        <w:t>На территориях, подверженных оползневым и обвальным процессам, следует применять следующие мероприятия, направленные на предотвращение и стабилизацию этих процессов: -изменение рельефа склона в целях повышения его устойчивости; предотвращение инфильтрации воды в грунт и эрозионных процессов;- террасирование склонов;</w:t>
      </w:r>
      <w:r>
        <w:rPr>
          <w:sz w:val="26"/>
        </w:rPr>
        <w:t xml:space="preserve"> </w:t>
      </w:r>
      <w:r>
        <w:t>Если применение мероприятий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 (приспособление защищаемых сооружений к обтеканию их оползнем, улавливающие сооружения и устройства, противообвальные галереи и др.).</w:t>
      </w:r>
    </w:p>
    <w:p w:rsidR="0015708A" w:rsidRDefault="0015708A" w:rsidP="0015708A">
      <w:pPr>
        <w:tabs>
          <w:tab w:val="left" w:pos="2520"/>
        </w:tabs>
        <w:jc w:val="center"/>
        <w:rPr>
          <w:b/>
        </w:rPr>
      </w:pPr>
    </w:p>
    <w:p w:rsidR="0015708A" w:rsidRDefault="0015708A" w:rsidP="0015708A">
      <w:pPr>
        <w:pageBreakBefore/>
        <w:tabs>
          <w:tab w:val="left" w:pos="2520"/>
        </w:tabs>
        <w:jc w:val="center"/>
        <w:rPr>
          <w:b/>
          <w:color w:val="000000"/>
          <w:u w:val="single"/>
        </w:rPr>
      </w:pPr>
      <w:r>
        <w:rPr>
          <w:b/>
          <w:color w:val="000000"/>
          <w:u w:val="single"/>
        </w:rPr>
        <w:lastRenderedPageBreak/>
        <w:t>Р-3. Зона объектов спортивного назначения.</w:t>
      </w:r>
    </w:p>
    <w:p w:rsidR="0015708A" w:rsidRDefault="0015708A" w:rsidP="0015708A">
      <w:pPr>
        <w:tabs>
          <w:tab w:val="left" w:pos="2520"/>
        </w:tabs>
        <w:jc w:val="center"/>
        <w:rPr>
          <w:b/>
          <w:color w:val="000000"/>
          <w:u w:val="single"/>
        </w:rPr>
      </w:pPr>
    </w:p>
    <w:p w:rsidR="0015708A" w:rsidRDefault="0015708A" w:rsidP="0015708A">
      <w:pPr>
        <w:tabs>
          <w:tab w:val="left" w:pos="0"/>
        </w:tabs>
        <w:ind w:firstLine="709"/>
        <w:rPr>
          <w:b/>
          <w:sz w:val="22"/>
          <w:szCs w:val="22"/>
        </w:rPr>
      </w:pPr>
      <w:r>
        <w:rPr>
          <w:b/>
          <w:sz w:val="22"/>
          <w:szCs w:val="22"/>
        </w:rPr>
        <w:t>1. ОСНОВНЫЕ ВИДЫ И ПАРАМЕТРЫ РАЗРЕШЕННОГО ИСПОЛЬЗОВАНИЯ ЗЕМЕЛЬНЫХ УЧАСТКОВ И ОБЪЕКТОВ КАПИТАЛЬНОГО СТРОИТЕЛЬСТВА</w:t>
      </w:r>
    </w:p>
    <w:tbl>
      <w:tblPr>
        <w:tblW w:w="0" w:type="auto"/>
        <w:tblInd w:w="1" w:type="dxa"/>
        <w:tblLayout w:type="fixed"/>
        <w:tblLook w:val="0000" w:firstRow="0" w:lastRow="0" w:firstColumn="0" w:lastColumn="0" w:noHBand="0" w:noVBand="0"/>
      </w:tblPr>
      <w:tblGrid>
        <w:gridCol w:w="6795"/>
        <w:gridCol w:w="9034"/>
      </w:tblGrid>
      <w:tr w:rsidR="0015708A" w:rsidTr="00527964">
        <w:trPr>
          <w:trHeight w:val="552"/>
        </w:trPr>
        <w:tc>
          <w:tcPr>
            <w:tcW w:w="6795"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rPr>
            </w:pPr>
            <w:r>
              <w:rPr>
                <w:b/>
                <w:sz w:val="22"/>
                <w:szCs w:val="22"/>
              </w:rPr>
              <w:t>ВИДЫ ИСПОЛЬЗОВАНИЯ</w:t>
            </w:r>
          </w:p>
        </w:tc>
        <w:tc>
          <w:tcPr>
            <w:tcW w:w="9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527964">
        <w:trPr>
          <w:trHeight w:val="1838"/>
        </w:trPr>
        <w:tc>
          <w:tcPr>
            <w:tcW w:w="6795" w:type="dxa"/>
            <w:tcBorders>
              <w:top w:val="single" w:sz="4" w:space="0" w:color="000000"/>
              <w:left w:val="single" w:sz="4" w:space="0" w:color="000000"/>
              <w:bottom w:val="single" w:sz="4" w:space="0" w:color="000000"/>
            </w:tcBorders>
            <w:shd w:val="clear" w:color="auto" w:fill="auto"/>
          </w:tcPr>
          <w:p w:rsidR="0015708A" w:rsidRDefault="0015708A" w:rsidP="00527964">
            <w:pPr>
              <w:rPr>
                <w:szCs w:val="26"/>
              </w:rPr>
            </w:pPr>
            <w:r>
              <w:rPr>
                <w:color w:val="000000"/>
                <w:szCs w:val="26"/>
              </w:rPr>
              <w:t>С</w:t>
            </w:r>
            <w:r>
              <w:rPr>
                <w:szCs w:val="26"/>
              </w:rPr>
              <w:t>тадионы с комплексом площадок и устройств различного спортивного назначения,</w:t>
            </w:r>
          </w:p>
          <w:p w:rsidR="0015708A" w:rsidRDefault="0015708A" w:rsidP="00527964">
            <w:pPr>
              <w:jc w:val="both"/>
              <w:rPr>
                <w:szCs w:val="26"/>
              </w:rPr>
            </w:pPr>
            <w:r>
              <w:rPr>
                <w:szCs w:val="26"/>
              </w:rPr>
              <w:t xml:space="preserve">Плавательные бассейны, </w:t>
            </w:r>
          </w:p>
          <w:p w:rsidR="0015708A" w:rsidRDefault="0015708A" w:rsidP="00527964">
            <w:pPr>
              <w:jc w:val="both"/>
              <w:rPr>
                <w:szCs w:val="26"/>
              </w:rPr>
            </w:pPr>
            <w:r>
              <w:rPr>
                <w:szCs w:val="26"/>
              </w:rPr>
              <w:t>Универсальные спортивно-зрелищные залы.</w:t>
            </w:r>
          </w:p>
          <w:p w:rsidR="0015708A" w:rsidRDefault="0015708A" w:rsidP="00527964">
            <w:pPr>
              <w:jc w:val="both"/>
              <w:rPr>
                <w:szCs w:val="26"/>
              </w:rPr>
            </w:pPr>
            <w:r>
              <w:rPr>
                <w:szCs w:val="26"/>
              </w:rPr>
              <w:t xml:space="preserve">Спортивные залы, </w:t>
            </w:r>
          </w:p>
          <w:p w:rsidR="0015708A" w:rsidRDefault="0015708A" w:rsidP="00527964">
            <w:pPr>
              <w:jc w:val="both"/>
              <w:rPr>
                <w:szCs w:val="26"/>
              </w:rPr>
            </w:pPr>
            <w:r>
              <w:rPr>
                <w:szCs w:val="26"/>
              </w:rPr>
              <w:t>Детские и юношеские спортивные школы,</w:t>
            </w:r>
          </w:p>
          <w:p w:rsidR="0015708A" w:rsidRDefault="0015708A" w:rsidP="00527964">
            <w:pPr>
              <w:jc w:val="both"/>
              <w:rPr>
                <w:szCs w:val="26"/>
              </w:rPr>
            </w:pPr>
            <w:r>
              <w:rPr>
                <w:szCs w:val="26"/>
              </w:rPr>
              <w:t>Теннисные корты,</w:t>
            </w:r>
          </w:p>
          <w:p w:rsidR="0015708A" w:rsidRDefault="0015708A" w:rsidP="00527964">
            <w:pPr>
              <w:jc w:val="both"/>
            </w:pPr>
            <w:r>
              <w:rPr>
                <w:szCs w:val="26"/>
              </w:rPr>
              <w:t xml:space="preserve">Велотреки, мотодромы, </w:t>
            </w:r>
            <w:proofErr w:type="spellStart"/>
            <w:r>
              <w:rPr>
                <w:szCs w:val="26"/>
              </w:rPr>
              <w:t>роликодромы</w:t>
            </w:r>
            <w:proofErr w:type="spellEnd"/>
            <w:r>
              <w:rPr>
                <w:szCs w:val="26"/>
              </w:rPr>
              <w:t xml:space="preserve">; </w:t>
            </w:r>
            <w:proofErr w:type="spellStart"/>
            <w:r>
              <w:rPr>
                <w:szCs w:val="26"/>
              </w:rPr>
              <w:t>скалодромы</w:t>
            </w:r>
            <w:proofErr w:type="spellEnd"/>
          </w:p>
          <w:p w:rsidR="0015708A" w:rsidRDefault="0015708A" w:rsidP="00527964">
            <w:pPr>
              <w:jc w:val="both"/>
            </w:pPr>
            <w:r>
              <w:rPr>
                <w:sz w:val="22"/>
                <w:szCs w:val="22"/>
              </w:rPr>
              <w:t xml:space="preserve">Спортивные комплексы, </w:t>
            </w:r>
          </w:p>
          <w:p w:rsidR="0015708A" w:rsidRDefault="0015708A" w:rsidP="00527964">
            <w:pPr>
              <w:jc w:val="both"/>
            </w:pPr>
            <w:r>
              <w:rPr>
                <w:sz w:val="22"/>
                <w:szCs w:val="22"/>
              </w:rPr>
              <w:t>Спортивные клубы, фитнесс-центры</w:t>
            </w:r>
          </w:p>
          <w:p w:rsidR="0015708A" w:rsidRDefault="0015708A" w:rsidP="00527964">
            <w:pPr>
              <w:jc w:val="both"/>
            </w:pPr>
            <w:r>
              <w:rPr>
                <w:sz w:val="22"/>
                <w:szCs w:val="22"/>
              </w:rPr>
              <w:t>Ипподромы</w:t>
            </w:r>
          </w:p>
          <w:p w:rsidR="0015708A" w:rsidRDefault="0015708A" w:rsidP="00527964">
            <w:pPr>
              <w:jc w:val="both"/>
            </w:pPr>
            <w:r>
              <w:rPr>
                <w:sz w:val="22"/>
                <w:szCs w:val="22"/>
              </w:rPr>
              <w:t xml:space="preserve">Оборудованные спортивные площадки, </w:t>
            </w:r>
          </w:p>
          <w:p w:rsidR="0015708A" w:rsidRDefault="0015708A" w:rsidP="00527964">
            <w:pPr>
              <w:jc w:val="both"/>
            </w:pPr>
            <w:r>
              <w:rPr>
                <w:sz w:val="22"/>
                <w:szCs w:val="22"/>
              </w:rPr>
              <w:t>Школы и клубы служебного собаководства,</w:t>
            </w:r>
          </w:p>
          <w:p w:rsidR="0015708A" w:rsidRDefault="0015708A" w:rsidP="00527964">
            <w:pPr>
              <w:widowControl w:val="0"/>
              <w:jc w:val="both"/>
            </w:pPr>
            <w:r>
              <w:rPr>
                <w:sz w:val="22"/>
                <w:szCs w:val="22"/>
              </w:rPr>
              <w:t>Универсальные спортивные и зрелищные залы или комплексы (с трибунами), спортивные арены (с трибунами)</w:t>
            </w:r>
          </w:p>
        </w:tc>
        <w:tc>
          <w:tcPr>
            <w:tcW w:w="9034" w:type="dxa"/>
            <w:tcBorders>
              <w:top w:val="single" w:sz="4" w:space="0" w:color="000000"/>
              <w:left w:val="single" w:sz="4" w:space="0" w:color="000000"/>
              <w:bottom w:val="single" w:sz="4" w:space="0" w:color="000000"/>
              <w:right w:val="single" w:sz="4" w:space="0" w:color="000000"/>
            </w:tcBorders>
            <w:shd w:val="clear" w:color="auto" w:fill="auto"/>
          </w:tcPr>
          <w:p w:rsidR="005A3D8B" w:rsidRDefault="005A3D8B" w:rsidP="005A3D8B">
            <w:pPr>
              <w:jc w:val="both"/>
            </w:pPr>
            <w:r>
              <w:rPr>
                <w:sz w:val="22"/>
                <w:szCs w:val="22"/>
              </w:rPr>
              <w:t>Минимальный/максимальный размер земельного участка – 1000/ 50 000 кв.</w:t>
            </w:r>
          </w:p>
          <w:p w:rsidR="0015708A" w:rsidRDefault="0015708A" w:rsidP="00527964">
            <w:r>
              <w:rPr>
                <w:sz w:val="22"/>
                <w:szCs w:val="22"/>
              </w:rPr>
              <w:t>Максимальное количество надземных этажей  – не более 2 этажей.</w:t>
            </w:r>
          </w:p>
          <w:p w:rsidR="0015708A" w:rsidRDefault="0015708A" w:rsidP="00527964">
            <w:pPr>
              <w:keepLines/>
              <w:overflowPunct w:val="0"/>
              <w:autoSpaceDE w:val="0"/>
              <w:ind w:left="34"/>
              <w:jc w:val="both"/>
              <w:textAlignment w:val="baseline"/>
            </w:pPr>
            <w:r>
              <w:rPr>
                <w:sz w:val="22"/>
                <w:szCs w:val="22"/>
              </w:rPr>
              <w:t xml:space="preserve">Высота – не более 15 м . </w:t>
            </w:r>
          </w:p>
          <w:p w:rsidR="0015708A" w:rsidRDefault="0015708A" w:rsidP="00527964">
            <w:pPr>
              <w:keepLines/>
              <w:overflowPunct w:val="0"/>
              <w:autoSpaceDE w:val="0"/>
              <w:ind w:left="34"/>
              <w:jc w:val="both"/>
              <w:textAlignment w:val="baseline"/>
            </w:pPr>
            <w:r>
              <w:rPr>
                <w:sz w:val="22"/>
                <w:szCs w:val="22"/>
              </w:rPr>
              <w:t>Озеленение не менее 10%.</w:t>
            </w:r>
          </w:p>
          <w:p w:rsidR="0015708A" w:rsidRDefault="0015708A" w:rsidP="00527964">
            <w:pPr>
              <w:rPr>
                <w:rFonts w:eastAsia="Times New Roman"/>
              </w:rPr>
            </w:pPr>
            <w:r>
              <w:rPr>
                <w:sz w:val="22"/>
                <w:szCs w:val="22"/>
              </w:rPr>
              <w:t>Максимальный процент застройки участка – определяется по заданию на проектирование.</w:t>
            </w:r>
          </w:p>
          <w:p w:rsidR="0015708A" w:rsidRDefault="0015708A" w:rsidP="00527964">
            <w:r>
              <w:rPr>
                <w:rFonts w:eastAsia="Times New Roman"/>
                <w:sz w:val="22"/>
                <w:szCs w:val="22"/>
              </w:rPr>
              <w:t xml:space="preserve"> </w:t>
            </w:r>
            <w:r>
              <w:rPr>
                <w:sz w:val="22"/>
                <w:szCs w:val="22"/>
              </w:rPr>
              <w:t>Минимальный отступ строений от красной линии определяется по заданию на проектирование,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p w:rsidR="0015708A" w:rsidRDefault="0015708A" w:rsidP="00527964">
            <w:r>
              <w:rPr>
                <w:sz w:val="22"/>
                <w:szCs w:val="22"/>
              </w:rPr>
              <w:t>Шпили, башни, флагштоки – без ограничений.</w:t>
            </w:r>
          </w:p>
          <w:p w:rsidR="0015708A" w:rsidRDefault="0015708A" w:rsidP="00527964">
            <w:r>
              <w:rPr>
                <w:sz w:val="22"/>
                <w:szCs w:val="22"/>
              </w:rPr>
              <w:t>Размещать общественные здания необходимо с учетом плана желтых линий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 в соответствии со СНиП 2.01.51-90.</w:t>
            </w:r>
          </w:p>
          <w:p w:rsidR="0015708A" w:rsidRDefault="0015708A" w:rsidP="00527964"/>
          <w:p w:rsidR="0015708A" w:rsidRDefault="0015708A" w:rsidP="00527964">
            <w:pPr>
              <w:rPr>
                <w:b/>
                <w:bCs/>
              </w:rPr>
            </w:pPr>
            <w:r>
              <w:rPr>
                <w:sz w:val="22"/>
                <w:szCs w:val="22"/>
              </w:rPr>
              <w:t>Обеспечение доступности для инвалидов и других маломобильных групп населения должны соблюдаться в соответствии со  статьей 67 настоящих Правил.</w:t>
            </w:r>
          </w:p>
          <w:p w:rsidR="0015708A" w:rsidRDefault="0015708A" w:rsidP="00527964">
            <w:pPr>
              <w:rPr>
                <w:b/>
                <w:bCs/>
              </w:rPr>
            </w:pPr>
          </w:p>
        </w:tc>
      </w:tr>
      <w:tr w:rsidR="0015708A" w:rsidTr="00527964">
        <w:trPr>
          <w:trHeight w:val="280"/>
        </w:trPr>
        <w:tc>
          <w:tcPr>
            <w:tcW w:w="15829" w:type="dxa"/>
            <w:gridSpan w:val="2"/>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spacing w:line="200" w:lineRule="atLeast"/>
              <w:jc w:val="center"/>
            </w:pPr>
            <w:r>
              <w:rPr>
                <w:i/>
                <w:sz w:val="22"/>
                <w:szCs w:val="22"/>
              </w:rPr>
              <w:t>Требования к ограждению земельных участков:</w:t>
            </w:r>
          </w:p>
          <w:p w:rsidR="0015708A" w:rsidRDefault="0015708A" w:rsidP="00527964">
            <w:pPr>
              <w:spacing w:line="200" w:lineRule="atLeast"/>
              <w:ind w:left="34"/>
              <w:jc w:val="both"/>
            </w:pPr>
            <w:r>
              <w:rPr>
                <w:sz w:val="22"/>
                <w:szCs w:val="22"/>
              </w:rPr>
              <w:t xml:space="preserve">Ограждение земельных участков допускается только по согласованию и разрешению органов местной администрации. Ограждения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ограждения должны быть </w:t>
            </w:r>
            <w:proofErr w:type="spellStart"/>
            <w:r>
              <w:rPr>
                <w:sz w:val="22"/>
                <w:szCs w:val="22"/>
              </w:rPr>
              <w:t>светопрозрачными</w:t>
            </w:r>
            <w:proofErr w:type="spellEnd"/>
            <w:r>
              <w:rPr>
                <w:sz w:val="22"/>
                <w:szCs w:val="22"/>
              </w:rPr>
              <w:t>, решетчатыми, эстетически привлекательными, иметь устойчивость к загрязнению и запылению, способность к легкой механической очистки.</w:t>
            </w:r>
          </w:p>
          <w:p w:rsidR="0015708A" w:rsidRDefault="0015708A" w:rsidP="00527964">
            <w:pPr>
              <w:spacing w:line="200" w:lineRule="atLeast"/>
              <w:ind w:left="34"/>
              <w:jc w:val="both"/>
            </w:pPr>
            <w:r>
              <w:rPr>
                <w:sz w:val="22"/>
                <w:szCs w:val="22"/>
              </w:rPr>
              <w:t>При устройстве ограждения необходимо представить в орган, уполномоченный в области архитектуры и градостроительства, обоснование необходимости устройства такового ограждения в целях охраны и безопасности.</w:t>
            </w:r>
          </w:p>
          <w:p w:rsidR="0015708A" w:rsidRDefault="0015708A" w:rsidP="00527964">
            <w:pPr>
              <w:spacing w:line="200" w:lineRule="atLeast"/>
              <w:ind w:left="34"/>
              <w:jc w:val="both"/>
            </w:pPr>
            <w:r>
              <w:rPr>
                <w:sz w:val="22"/>
                <w:szCs w:val="22"/>
              </w:rPr>
              <w:t>Предельная высота ограждения – 3 м.</w:t>
            </w:r>
          </w:p>
        </w:tc>
      </w:tr>
    </w:tbl>
    <w:p w:rsidR="0015708A" w:rsidRDefault="0015708A" w:rsidP="0015708A">
      <w:pPr>
        <w:tabs>
          <w:tab w:val="left" w:pos="2520"/>
        </w:tabs>
        <w:rPr>
          <w:b/>
          <w:sz w:val="22"/>
          <w:szCs w:val="22"/>
        </w:rPr>
      </w:pPr>
    </w:p>
    <w:p w:rsidR="0015708A" w:rsidRDefault="0015708A" w:rsidP="0015708A">
      <w:pPr>
        <w:tabs>
          <w:tab w:val="left" w:pos="2520"/>
        </w:tabs>
        <w:rPr>
          <w:b/>
          <w:sz w:val="22"/>
          <w:szCs w:val="22"/>
        </w:rPr>
      </w:pPr>
      <w:r>
        <w:rPr>
          <w:b/>
          <w:sz w:val="22"/>
          <w:szCs w:val="22"/>
        </w:rPr>
        <w:lastRenderedPageBreak/>
        <w:t>2. ВСПОМОГАТЕЛЬНЫЕ ВИДЫ И ПАРАМЕТРЫ РАЗРЕШЕННОГО ИСПОЛЬЗОВАНИЯ ЗЕМЕЛЬНЫХ УЧАСТКОВ И ОБЪЕКТОВ КАПИТАЛЬНОГО СТРОИТЕЛЬСТВА</w:t>
      </w:r>
    </w:p>
    <w:tbl>
      <w:tblPr>
        <w:tblW w:w="0" w:type="auto"/>
        <w:tblInd w:w="-30" w:type="dxa"/>
        <w:tblLayout w:type="fixed"/>
        <w:tblLook w:val="0000" w:firstRow="0" w:lastRow="0" w:firstColumn="0" w:lastColumn="0" w:noHBand="0" w:noVBand="0"/>
      </w:tblPr>
      <w:tblGrid>
        <w:gridCol w:w="6825"/>
        <w:gridCol w:w="9035"/>
      </w:tblGrid>
      <w:tr w:rsidR="0015708A" w:rsidTr="00527964">
        <w:trPr>
          <w:trHeight w:val="552"/>
        </w:trPr>
        <w:tc>
          <w:tcPr>
            <w:tcW w:w="6825"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rPr>
            </w:pPr>
            <w:r>
              <w:rPr>
                <w:b/>
                <w:sz w:val="22"/>
                <w:szCs w:val="22"/>
              </w:rPr>
              <w:t>ВИДЫ ИСПОЛЬЗОВАНИЯ</w:t>
            </w:r>
          </w:p>
        </w:tc>
        <w:tc>
          <w:tcPr>
            <w:tcW w:w="9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527964">
        <w:trPr>
          <w:trHeight w:val="1838"/>
        </w:trPr>
        <w:tc>
          <w:tcPr>
            <w:tcW w:w="6825" w:type="dxa"/>
            <w:tcBorders>
              <w:top w:val="single" w:sz="4" w:space="0" w:color="000000"/>
              <w:left w:val="single" w:sz="4" w:space="0" w:color="000000"/>
              <w:bottom w:val="single" w:sz="4" w:space="0" w:color="000000"/>
            </w:tcBorders>
            <w:shd w:val="clear" w:color="auto" w:fill="auto"/>
          </w:tcPr>
          <w:p w:rsidR="0015708A" w:rsidRDefault="0015708A" w:rsidP="00527964">
            <w:pPr>
              <w:jc w:val="both"/>
            </w:pPr>
            <w:r>
              <w:rPr>
                <w:sz w:val="22"/>
                <w:szCs w:val="22"/>
              </w:rPr>
              <w:t>Объекты инженерной инфраструктуры и линейные объекты  инженерного назначения (водопроводы, артезианские скважины, трансформаторные подстанции, линии электропередачи, ГРП, газопроводы, КНС, канализационные коллекторы, линии и объекты связи).</w:t>
            </w:r>
          </w:p>
          <w:p w:rsidR="0015708A" w:rsidRDefault="0015708A" w:rsidP="00527964">
            <w:r>
              <w:rPr>
                <w:sz w:val="22"/>
                <w:szCs w:val="22"/>
              </w:rPr>
              <w:t>Наземные автостоянки автомобильного транспорта.</w:t>
            </w:r>
          </w:p>
          <w:p w:rsidR="0015708A" w:rsidRDefault="0015708A" w:rsidP="00527964">
            <w:pPr>
              <w:jc w:val="both"/>
            </w:pPr>
            <w:r>
              <w:rPr>
                <w:sz w:val="22"/>
                <w:szCs w:val="22"/>
              </w:rPr>
              <w:t>Хозяйственные и административные здания</w:t>
            </w:r>
          </w:p>
          <w:p w:rsidR="0015708A" w:rsidRDefault="0015708A" w:rsidP="00527964">
            <w:pPr>
              <w:jc w:val="both"/>
              <w:rPr>
                <w:color w:val="000000"/>
              </w:rPr>
            </w:pPr>
            <w:r>
              <w:rPr>
                <w:sz w:val="22"/>
                <w:szCs w:val="22"/>
              </w:rPr>
              <w:t>Общественные туалеты.</w:t>
            </w:r>
          </w:p>
        </w:tc>
        <w:tc>
          <w:tcPr>
            <w:tcW w:w="9035"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r>
              <w:rPr>
                <w:color w:val="000000"/>
                <w:sz w:val="22"/>
                <w:szCs w:val="22"/>
              </w:rPr>
              <w:t>Минимальный отступ строений от красной линии улиц - не менее 5 м.</w:t>
            </w:r>
          </w:p>
          <w:p w:rsidR="0015708A" w:rsidRDefault="0015708A" w:rsidP="00527964">
            <w:r>
              <w:rPr>
                <w:sz w:val="22"/>
                <w:szCs w:val="22"/>
              </w:rPr>
              <w:t>Максимальное количество надземных этажей – не более 2 этажа.</w:t>
            </w:r>
          </w:p>
          <w:p w:rsidR="0015708A" w:rsidRDefault="0015708A" w:rsidP="00527964">
            <w:r>
              <w:rPr>
                <w:sz w:val="22"/>
                <w:szCs w:val="22"/>
              </w:rPr>
              <w:t>Максимальная высота здания – 6 м.</w:t>
            </w:r>
          </w:p>
          <w:p w:rsidR="0015708A" w:rsidRDefault="0015708A" w:rsidP="00527964">
            <w:r>
              <w:rPr>
                <w:sz w:val="22"/>
                <w:szCs w:val="22"/>
              </w:rPr>
              <w:t xml:space="preserve">Отдельно стоящие или </w:t>
            </w:r>
            <w:proofErr w:type="spellStart"/>
            <w:r>
              <w:rPr>
                <w:sz w:val="22"/>
                <w:szCs w:val="22"/>
              </w:rPr>
              <w:t>встроенно-присторенные</w:t>
            </w:r>
            <w:proofErr w:type="spellEnd"/>
            <w:r>
              <w:rPr>
                <w:sz w:val="22"/>
                <w:szCs w:val="22"/>
              </w:rPr>
              <w:t>.</w:t>
            </w:r>
          </w:p>
          <w:p w:rsidR="0015708A" w:rsidRDefault="0015708A" w:rsidP="00527964">
            <w:r>
              <w:rPr>
                <w:sz w:val="22"/>
                <w:szCs w:val="22"/>
              </w:rPr>
              <w:t xml:space="preserve">Площадь автостоянок следует принимать из расчета 25 м2 на 1 </w:t>
            </w:r>
            <w:proofErr w:type="spellStart"/>
            <w:r>
              <w:rPr>
                <w:sz w:val="22"/>
                <w:szCs w:val="22"/>
              </w:rPr>
              <w:t>машино</w:t>
            </w:r>
            <w:proofErr w:type="spellEnd"/>
            <w:r>
              <w:rPr>
                <w:sz w:val="22"/>
                <w:szCs w:val="22"/>
              </w:rPr>
              <w:t xml:space="preserve">-место. Расчетное количество </w:t>
            </w:r>
            <w:proofErr w:type="spellStart"/>
            <w:r>
              <w:rPr>
                <w:sz w:val="22"/>
                <w:szCs w:val="22"/>
              </w:rPr>
              <w:t>машино</w:t>
            </w:r>
            <w:proofErr w:type="spellEnd"/>
            <w:r>
              <w:rPr>
                <w:sz w:val="22"/>
                <w:szCs w:val="22"/>
              </w:rPr>
              <w:t>-мест допускается определять в соответствии с табл.78 «Нормативов градостроительного проектирования Краснодарского края»</w:t>
            </w:r>
          </w:p>
          <w:p w:rsidR="0015708A" w:rsidRDefault="0015708A" w:rsidP="00527964">
            <w:pPr>
              <w:ind w:firstLine="540"/>
              <w:jc w:val="both"/>
            </w:pPr>
          </w:p>
        </w:tc>
      </w:tr>
    </w:tbl>
    <w:p w:rsidR="0015708A" w:rsidRDefault="0015708A" w:rsidP="0015708A">
      <w:pPr>
        <w:rPr>
          <w:b/>
          <w:sz w:val="22"/>
          <w:szCs w:val="22"/>
        </w:rPr>
      </w:pPr>
    </w:p>
    <w:p w:rsidR="0015708A" w:rsidRDefault="0015708A" w:rsidP="0015708A">
      <w:r>
        <w:rPr>
          <w:b/>
          <w:sz w:val="22"/>
          <w:szCs w:val="22"/>
        </w:rPr>
        <w:t>3. УСЛОВНО РАЗРЕШЕННЫЕ ВИДЫ И ПАРАМЕТРЫ ИСПОЛЬЗОВАНИЯ ЗЕМЕЛЬНЫХ УЧАСТКОВ И ОБЪЕКТОВ КАПИТАЛЬНОГО СТРОИТЕЛЬСТВА — нет.</w:t>
      </w:r>
    </w:p>
    <w:p w:rsidR="0015708A" w:rsidRDefault="0015708A" w:rsidP="0015708A">
      <w:pPr>
        <w:pStyle w:val="2"/>
        <w:pageBreakBefore/>
        <w:rPr>
          <w:color w:val="000000"/>
          <w:u w:val="single"/>
        </w:rPr>
      </w:pPr>
      <w:bookmarkStart w:id="86" w:name="_Toc380957078"/>
      <w:r>
        <w:lastRenderedPageBreak/>
        <w:t>Статья 6</w:t>
      </w:r>
      <w:r w:rsidRPr="00235C43">
        <w:t>3</w:t>
      </w:r>
      <w:r>
        <w:t>. Градостроительные регламенты. Зоны специального назначения.</w:t>
      </w:r>
      <w:bookmarkEnd w:id="86"/>
    </w:p>
    <w:p w:rsidR="0015708A" w:rsidRDefault="0015708A" w:rsidP="0015708A">
      <w:pPr>
        <w:tabs>
          <w:tab w:val="left" w:pos="2520"/>
        </w:tabs>
        <w:jc w:val="center"/>
        <w:rPr>
          <w:i/>
          <w:iCs/>
        </w:rPr>
      </w:pPr>
      <w:r>
        <w:rPr>
          <w:b/>
          <w:color w:val="000000"/>
          <w:u w:val="single"/>
        </w:rPr>
        <w:t>СН-1. Зона кладбищ и мемориальных комплексов.</w:t>
      </w:r>
    </w:p>
    <w:p w:rsidR="0015708A" w:rsidRDefault="0015708A" w:rsidP="0015708A">
      <w:pPr>
        <w:spacing w:line="276" w:lineRule="auto"/>
        <w:ind w:firstLine="567"/>
        <w:jc w:val="both"/>
        <w:rPr>
          <w:b/>
        </w:rPr>
      </w:pPr>
      <w:r>
        <w:rPr>
          <w:i/>
          <w:iCs/>
        </w:rPr>
        <w:t>Зона СН-1 выделена для обеспечения правовых условий использования участков кладбищ и мемориальных комплексов. Размещение зданий и сооружений разрешается с эксплуатацией источников водоснабжения и очистных сооружений в соответствии с приведенным ниже списком только после получения специальных согласований.</w:t>
      </w:r>
    </w:p>
    <w:p w:rsidR="0015708A" w:rsidRDefault="0015708A" w:rsidP="0015708A">
      <w:pPr>
        <w:jc w:val="both"/>
        <w:rPr>
          <w:b/>
        </w:rPr>
      </w:pPr>
    </w:p>
    <w:p w:rsidR="0015708A" w:rsidRDefault="0015708A" w:rsidP="0015708A">
      <w:pPr>
        <w:ind w:firstLine="567"/>
        <w:jc w:val="both"/>
        <w:rPr>
          <w:b/>
        </w:rPr>
      </w:pPr>
      <w:r>
        <w:rPr>
          <w:b/>
          <w:sz w:val="22"/>
          <w:szCs w:val="22"/>
        </w:rPr>
        <w:t>1. ОСНОВНЫЕ ВИДЫ И ПАРАМЕТРЫ РАЗРЕШЕННОГО ИСПОЛЬЗОВАНИЯ ЗЕМЕЛЬНЫХ УЧАСТКОВ И ОБЪЕКТОВ КАПИТАЛЬНОГО СТРОИТЕЛЬСТВА</w:t>
      </w:r>
    </w:p>
    <w:tbl>
      <w:tblPr>
        <w:tblW w:w="0" w:type="auto"/>
        <w:tblInd w:w="-30" w:type="dxa"/>
        <w:tblLayout w:type="fixed"/>
        <w:tblLook w:val="0000" w:firstRow="0" w:lastRow="0" w:firstColumn="0" w:lastColumn="0" w:noHBand="0" w:noVBand="0"/>
      </w:tblPr>
      <w:tblGrid>
        <w:gridCol w:w="6240"/>
        <w:gridCol w:w="9640"/>
      </w:tblGrid>
      <w:tr w:rsidR="0015708A" w:rsidTr="00527964">
        <w:trPr>
          <w:trHeight w:val="552"/>
        </w:trPr>
        <w:tc>
          <w:tcPr>
            <w:tcW w:w="6240"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rPr>
            </w:pPr>
            <w:r>
              <w:rPr>
                <w:b/>
              </w:rPr>
              <w:t>ВИДЫ ИСПОЛЬЗОВАНИЯ</w:t>
            </w:r>
          </w:p>
        </w:tc>
        <w:tc>
          <w:tcPr>
            <w:tcW w:w="9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527964">
        <w:trPr>
          <w:trHeight w:val="2927"/>
        </w:trPr>
        <w:tc>
          <w:tcPr>
            <w:tcW w:w="6240" w:type="dxa"/>
            <w:tcBorders>
              <w:top w:val="single" w:sz="4" w:space="0" w:color="000000"/>
              <w:left w:val="single" w:sz="4" w:space="0" w:color="000000"/>
              <w:bottom w:val="single" w:sz="4" w:space="0" w:color="000000"/>
            </w:tcBorders>
            <w:shd w:val="clear" w:color="auto" w:fill="auto"/>
          </w:tcPr>
          <w:p w:rsidR="0015708A" w:rsidRDefault="0015708A" w:rsidP="00527964">
            <w:pPr>
              <w:spacing w:line="200" w:lineRule="atLeast"/>
            </w:pPr>
            <w:r>
              <w:rPr>
                <w:sz w:val="22"/>
                <w:szCs w:val="22"/>
              </w:rPr>
              <w:t xml:space="preserve">Действующие, закрытые и новые кладбища; </w:t>
            </w:r>
          </w:p>
          <w:p w:rsidR="0015708A" w:rsidRDefault="0015708A" w:rsidP="00527964">
            <w:pPr>
              <w:spacing w:line="200" w:lineRule="atLeast"/>
            </w:pPr>
            <w:r>
              <w:rPr>
                <w:sz w:val="22"/>
                <w:szCs w:val="22"/>
              </w:rPr>
              <w:t>Колумбарии и стены скорби для захоронения урн с прахом умерших;</w:t>
            </w:r>
          </w:p>
          <w:p w:rsidR="0015708A" w:rsidRDefault="0015708A" w:rsidP="00527964">
            <w:pPr>
              <w:spacing w:line="200" w:lineRule="atLeast"/>
            </w:pPr>
            <w:r>
              <w:rPr>
                <w:sz w:val="22"/>
                <w:szCs w:val="22"/>
              </w:rPr>
              <w:t xml:space="preserve">Крематории; </w:t>
            </w:r>
          </w:p>
          <w:p w:rsidR="0015708A" w:rsidRDefault="0015708A" w:rsidP="00527964">
            <w:pPr>
              <w:spacing w:line="200" w:lineRule="atLeast"/>
            </w:pPr>
            <w:r>
              <w:rPr>
                <w:sz w:val="22"/>
                <w:szCs w:val="22"/>
              </w:rPr>
              <w:t>Памятники, надгробия, братские могилы и другие мемориальные объекты;</w:t>
            </w:r>
          </w:p>
          <w:p w:rsidR="0015708A" w:rsidRDefault="0015708A" w:rsidP="00527964">
            <w:pPr>
              <w:spacing w:line="200" w:lineRule="atLeast"/>
            </w:pPr>
            <w:r>
              <w:rPr>
                <w:sz w:val="22"/>
                <w:szCs w:val="22"/>
              </w:rPr>
              <w:t>Объекты религиозного назначения (часовни, храмы, пр.);</w:t>
            </w:r>
          </w:p>
          <w:p w:rsidR="0015708A" w:rsidRDefault="0015708A" w:rsidP="00527964">
            <w:pPr>
              <w:spacing w:line="200" w:lineRule="atLeast"/>
            </w:pPr>
            <w:r>
              <w:rPr>
                <w:sz w:val="22"/>
                <w:szCs w:val="22"/>
              </w:rPr>
              <w:t>Дома траурных обрядов, похоронные бюро</w:t>
            </w:r>
          </w:p>
          <w:p w:rsidR="0015708A" w:rsidRDefault="0015708A" w:rsidP="00527964">
            <w:pPr>
              <w:spacing w:line="200" w:lineRule="atLeast"/>
            </w:pPr>
            <w:r>
              <w:rPr>
                <w:sz w:val="22"/>
                <w:szCs w:val="22"/>
              </w:rPr>
              <w:t>Здания и сооружения похоронного назначения</w:t>
            </w:r>
          </w:p>
          <w:p w:rsidR="0015708A" w:rsidRDefault="0015708A" w:rsidP="00527964">
            <w:pPr>
              <w:spacing w:line="200" w:lineRule="atLeast"/>
            </w:pPr>
            <w:r>
              <w:rPr>
                <w:sz w:val="22"/>
                <w:szCs w:val="22"/>
              </w:rPr>
              <w:t>Магазины ритуальных принадлежностей;</w:t>
            </w:r>
          </w:p>
          <w:p w:rsidR="0015708A" w:rsidRDefault="0015708A" w:rsidP="00527964">
            <w:pPr>
              <w:spacing w:line="200" w:lineRule="atLeast"/>
            </w:pPr>
            <w:r>
              <w:rPr>
                <w:sz w:val="22"/>
                <w:szCs w:val="22"/>
              </w:rPr>
              <w:t>Мастерские по изготовлению предметов, сопутствующих отправлению ритуальных услуг, в т.ч. надгробий и памятников</w:t>
            </w:r>
          </w:p>
        </w:tc>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5A3D8B" w:rsidRDefault="005A3D8B" w:rsidP="005A3D8B">
            <w:pPr>
              <w:jc w:val="both"/>
            </w:pPr>
            <w:r>
              <w:rPr>
                <w:sz w:val="22"/>
                <w:szCs w:val="22"/>
              </w:rPr>
              <w:t>Минимальный/максимальный размер земельного участка – 10/ 5 000 кв.</w:t>
            </w:r>
          </w:p>
          <w:p w:rsidR="0015708A" w:rsidRDefault="0015708A" w:rsidP="00527964">
            <w:pPr>
              <w:jc w:val="both"/>
            </w:pPr>
            <w:r>
              <w:rPr>
                <w:sz w:val="22"/>
                <w:szCs w:val="22"/>
              </w:rPr>
              <w:t>Минимальный отступ от границы земельного участка кладбища до жилой застройки – 50 м.</w:t>
            </w:r>
          </w:p>
          <w:p w:rsidR="0015708A" w:rsidRDefault="0015708A" w:rsidP="00527964">
            <w:pPr>
              <w:jc w:val="both"/>
            </w:pPr>
            <w:r>
              <w:rPr>
                <w:sz w:val="22"/>
                <w:szCs w:val="22"/>
              </w:rPr>
              <w:t>Условия размещения, проектирования, строительства, реконструкции, реставрации (в том числе воссозданию) и эксплуатации кладбищ, зданий и сооружений похоронного назначения регламентируются СанПиН 2.1.2882-11 «Гигиенические требования к размещению, устройству и содержанию кладбищ, зданий и сооружений похоронного назначения».</w:t>
            </w:r>
          </w:p>
          <w:p w:rsidR="0015708A" w:rsidRDefault="0015708A" w:rsidP="00527964">
            <w:pPr>
              <w:pStyle w:val="af1"/>
              <w:tabs>
                <w:tab w:val="left" w:pos="7770"/>
              </w:tabs>
              <w:jc w:val="both"/>
            </w:pPr>
            <w:r>
              <w:rPr>
                <w:rFonts w:ascii="Times New Roman" w:eastAsia="SimSun" w:hAnsi="Times New Roman" w:cs="Times New Roman"/>
                <w:sz w:val="22"/>
                <w:szCs w:val="22"/>
              </w:rPr>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учреждений, садоводческих товариществ, коттеджной застройки, учреждений социального обеспечения населения.</w:t>
            </w:r>
          </w:p>
        </w:tc>
      </w:tr>
    </w:tbl>
    <w:p w:rsidR="0015708A" w:rsidRDefault="0015708A" w:rsidP="0015708A">
      <w:pPr>
        <w:ind w:firstLine="567"/>
        <w:jc w:val="both"/>
        <w:rPr>
          <w:b/>
        </w:rPr>
      </w:pPr>
      <w:r>
        <w:rPr>
          <w:b/>
          <w:sz w:val="22"/>
          <w:szCs w:val="22"/>
        </w:rPr>
        <w:t>2. ВСПОМОГАТЕЛЬНЫЕ ВИДЫ И ПАРАМЕТРЫ РАЗРЕШЕННОГО ИСПОЛЬЗОВАНИЯ ЗЕМЕЛЬНЫХ УЧАСТКОВ И ОБЪЕКТОВ КАПИТАЛЬНОГО СТРОИТЕЛЬСТВА</w:t>
      </w:r>
    </w:p>
    <w:tbl>
      <w:tblPr>
        <w:tblW w:w="0" w:type="auto"/>
        <w:tblInd w:w="-30" w:type="dxa"/>
        <w:tblLayout w:type="fixed"/>
        <w:tblLook w:val="0000" w:firstRow="0" w:lastRow="0" w:firstColumn="0" w:lastColumn="0" w:noHBand="0" w:noVBand="0"/>
      </w:tblPr>
      <w:tblGrid>
        <w:gridCol w:w="7770"/>
        <w:gridCol w:w="8110"/>
      </w:tblGrid>
      <w:tr w:rsidR="0015708A" w:rsidTr="00527964">
        <w:trPr>
          <w:trHeight w:val="552"/>
        </w:trPr>
        <w:tc>
          <w:tcPr>
            <w:tcW w:w="7770"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rPr>
            </w:pPr>
            <w:r>
              <w:rPr>
                <w:b/>
              </w:rPr>
              <w:t>ВИДЫ ИСПОЛЬЗОВАНИЯ</w:t>
            </w:r>
          </w:p>
        </w:tc>
        <w:tc>
          <w:tcPr>
            <w:tcW w:w="8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527964">
        <w:trPr>
          <w:trHeight w:val="840"/>
        </w:trPr>
        <w:tc>
          <w:tcPr>
            <w:tcW w:w="7770" w:type="dxa"/>
            <w:tcBorders>
              <w:top w:val="single" w:sz="4" w:space="0" w:color="000000"/>
              <w:left w:val="single" w:sz="4" w:space="0" w:color="000000"/>
              <w:bottom w:val="single" w:sz="4" w:space="0" w:color="000000"/>
            </w:tcBorders>
            <w:shd w:val="clear" w:color="auto" w:fill="auto"/>
          </w:tcPr>
          <w:p w:rsidR="0015708A" w:rsidRDefault="0015708A" w:rsidP="00527964">
            <w:pPr>
              <w:spacing w:line="200" w:lineRule="atLeast"/>
            </w:pPr>
            <w:r>
              <w:rPr>
                <w:sz w:val="22"/>
                <w:szCs w:val="22"/>
              </w:rPr>
              <w:t>Объекты инженерного обеспечения и благоустройства;</w:t>
            </w:r>
          </w:p>
          <w:p w:rsidR="0015708A" w:rsidRDefault="0015708A" w:rsidP="00527964">
            <w:pPr>
              <w:spacing w:line="200" w:lineRule="atLeast"/>
            </w:pPr>
            <w:r>
              <w:rPr>
                <w:sz w:val="22"/>
                <w:szCs w:val="22"/>
              </w:rPr>
              <w:t>Резервуары для хранения воды; объекты пожарной охраны;</w:t>
            </w:r>
          </w:p>
          <w:p w:rsidR="0015708A" w:rsidRDefault="0015708A" w:rsidP="00527964">
            <w:pPr>
              <w:spacing w:line="200" w:lineRule="atLeast"/>
            </w:pPr>
            <w:r>
              <w:rPr>
                <w:sz w:val="22"/>
                <w:szCs w:val="22"/>
              </w:rPr>
              <w:t>Общественные туалеты, площадки для мусорных контейнеров;</w:t>
            </w:r>
          </w:p>
          <w:p w:rsidR="0015708A" w:rsidRDefault="0015708A" w:rsidP="00527964">
            <w:pPr>
              <w:spacing w:line="200" w:lineRule="atLeast"/>
            </w:pPr>
            <w:r>
              <w:rPr>
                <w:sz w:val="22"/>
                <w:szCs w:val="22"/>
              </w:rPr>
              <w:t>Наземные автостоянки, парковки.</w:t>
            </w:r>
          </w:p>
        </w:tc>
        <w:tc>
          <w:tcPr>
            <w:tcW w:w="8110"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r>
              <w:rPr>
                <w:sz w:val="22"/>
                <w:szCs w:val="22"/>
              </w:rPr>
              <w:t>Максимальное количество надземных этажей – не более 1 этажа.</w:t>
            </w:r>
          </w:p>
          <w:p w:rsidR="0015708A" w:rsidRDefault="0015708A" w:rsidP="00527964">
            <w:r>
              <w:rPr>
                <w:sz w:val="22"/>
                <w:szCs w:val="22"/>
              </w:rPr>
              <w:t>Высота этажа – до 3м.</w:t>
            </w:r>
          </w:p>
        </w:tc>
      </w:tr>
    </w:tbl>
    <w:p w:rsidR="0015708A" w:rsidRDefault="0015708A" w:rsidP="0015708A">
      <w:pPr>
        <w:ind w:firstLine="567"/>
        <w:jc w:val="both"/>
        <w:rPr>
          <w:b/>
          <w:color w:val="000000"/>
          <w:u w:val="single"/>
        </w:rPr>
      </w:pPr>
      <w:r>
        <w:rPr>
          <w:b/>
          <w:sz w:val="22"/>
          <w:szCs w:val="22"/>
        </w:rPr>
        <w:t>3. УСЛОВНО РАЗРЕШЕННЫЕ ВИДЫ И ПАРАМЕТРЫ ИСПОЛЬЗОВАНИЯ ЗЕМЕЛЬНЫХ УЧАСТКОВ И ОБЪЕКТОВ КАПИТАЛЬНОГО СТРОИТЕЛЬСТВА — нет.</w:t>
      </w:r>
    </w:p>
    <w:p w:rsidR="0015708A" w:rsidRDefault="0015708A" w:rsidP="0015708A">
      <w:pPr>
        <w:pageBreakBefore/>
        <w:tabs>
          <w:tab w:val="left" w:pos="2520"/>
        </w:tabs>
        <w:jc w:val="center"/>
        <w:rPr>
          <w:i/>
          <w:iCs/>
        </w:rPr>
      </w:pPr>
      <w:r>
        <w:rPr>
          <w:b/>
          <w:color w:val="000000"/>
          <w:u w:val="single"/>
        </w:rPr>
        <w:lastRenderedPageBreak/>
        <w:t>СН-2. Зона режимных объектов.</w:t>
      </w:r>
    </w:p>
    <w:p w:rsidR="0015708A" w:rsidRDefault="0015708A" w:rsidP="0015708A">
      <w:pPr>
        <w:spacing w:line="276" w:lineRule="auto"/>
        <w:ind w:firstLine="567"/>
        <w:jc w:val="both"/>
        <w:rPr>
          <w:b/>
        </w:rPr>
      </w:pPr>
      <w:r>
        <w:rPr>
          <w:i/>
          <w:iCs/>
        </w:rPr>
        <w:t>Зона СН-2 предназначена для размещения объектов, в отношении территорий которых устанавливается особый режим, порядок использования территории определяется федеральными органами исполнительной власти и органами исполнительной власти субъекта федерации по согласованию с органами местного самоуправления в соответствии с государственными градостроительными нормативами и правилами, специальными нормативами для обеспечения режима безопасности.</w:t>
      </w:r>
    </w:p>
    <w:p w:rsidR="0015708A" w:rsidRDefault="0015708A" w:rsidP="0015708A">
      <w:pPr>
        <w:jc w:val="both"/>
        <w:rPr>
          <w:b/>
        </w:rPr>
      </w:pPr>
    </w:p>
    <w:p w:rsidR="0015708A" w:rsidRDefault="0015708A" w:rsidP="0015708A">
      <w:pPr>
        <w:ind w:firstLine="567"/>
        <w:jc w:val="both"/>
        <w:rPr>
          <w:b/>
        </w:rPr>
      </w:pPr>
      <w:r>
        <w:rPr>
          <w:b/>
          <w:sz w:val="22"/>
          <w:szCs w:val="22"/>
        </w:rPr>
        <w:t>1. ОСНОВНЫЕ ВИДЫ И ПАРАМЕТРЫ РАЗРЕШЕННОГО ИСПОЛЬЗОВАНИЯ ЗЕМЕЛЬНЫХ УЧАСТКОВ И ОБЪЕКТОВ КАПИТАЛЬНОГО СТРОИТЕЛЬСТВА</w:t>
      </w:r>
    </w:p>
    <w:tbl>
      <w:tblPr>
        <w:tblW w:w="0" w:type="auto"/>
        <w:tblInd w:w="-30" w:type="dxa"/>
        <w:tblLayout w:type="fixed"/>
        <w:tblLook w:val="0000" w:firstRow="0" w:lastRow="0" w:firstColumn="0" w:lastColumn="0" w:noHBand="0" w:noVBand="0"/>
      </w:tblPr>
      <w:tblGrid>
        <w:gridCol w:w="6240"/>
        <w:gridCol w:w="9640"/>
      </w:tblGrid>
      <w:tr w:rsidR="0015708A" w:rsidTr="00527964">
        <w:trPr>
          <w:trHeight w:val="552"/>
        </w:trPr>
        <w:tc>
          <w:tcPr>
            <w:tcW w:w="6240"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rPr>
            </w:pPr>
            <w:r>
              <w:rPr>
                <w:b/>
              </w:rPr>
              <w:t>ВИДЫ ИСПОЛЬЗОВАНИЯ</w:t>
            </w:r>
          </w:p>
        </w:tc>
        <w:tc>
          <w:tcPr>
            <w:tcW w:w="9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527964">
        <w:trPr>
          <w:trHeight w:val="714"/>
        </w:trPr>
        <w:tc>
          <w:tcPr>
            <w:tcW w:w="6240" w:type="dxa"/>
            <w:tcBorders>
              <w:top w:val="single" w:sz="4" w:space="0" w:color="000000"/>
              <w:left w:val="single" w:sz="4" w:space="0" w:color="000000"/>
              <w:bottom w:val="single" w:sz="4" w:space="0" w:color="000000"/>
            </w:tcBorders>
            <w:shd w:val="clear" w:color="auto" w:fill="auto"/>
          </w:tcPr>
          <w:p w:rsidR="0015708A" w:rsidRDefault="0015708A" w:rsidP="00527964">
            <w:pPr>
              <w:pStyle w:val="aff9"/>
              <w:spacing w:after="283" w:line="200" w:lineRule="atLeast"/>
              <w:rPr>
                <w:rFonts w:eastAsia="Times New Roman"/>
                <w:color w:val="000000"/>
                <w:spacing w:val="-2"/>
                <w:lang w:eastAsia="ru-RU"/>
              </w:rPr>
            </w:pPr>
            <w:r>
              <w:rPr>
                <w:sz w:val="22"/>
              </w:rPr>
              <w:t xml:space="preserve">Военные объекты;                                                                                                                                     </w:t>
            </w:r>
            <w:r>
              <w:rPr>
                <w:rFonts w:eastAsia="Times New Roman"/>
                <w:color w:val="000000"/>
                <w:lang w:eastAsia="ru-RU"/>
              </w:rPr>
              <w:t>Режимные объекты.</w:t>
            </w:r>
          </w:p>
        </w:tc>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jc w:val="both"/>
            </w:pPr>
            <w:r>
              <w:rPr>
                <w:rFonts w:eastAsia="Times New Roman"/>
                <w:color w:val="000000"/>
                <w:spacing w:val="-2"/>
                <w:lang w:eastAsia="ru-RU"/>
              </w:rPr>
              <w:t>В соответствии с проектом.</w:t>
            </w:r>
          </w:p>
        </w:tc>
      </w:tr>
    </w:tbl>
    <w:p w:rsidR="0015708A" w:rsidRDefault="0015708A" w:rsidP="0015708A">
      <w:pPr>
        <w:tabs>
          <w:tab w:val="left" w:pos="2520"/>
        </w:tabs>
        <w:rPr>
          <w:b/>
        </w:rPr>
      </w:pPr>
    </w:p>
    <w:p w:rsidR="0015708A" w:rsidRDefault="0015708A" w:rsidP="0015708A">
      <w:pPr>
        <w:ind w:firstLine="567"/>
        <w:jc w:val="both"/>
        <w:rPr>
          <w:b/>
        </w:rPr>
      </w:pPr>
      <w:r>
        <w:rPr>
          <w:b/>
          <w:sz w:val="22"/>
          <w:szCs w:val="22"/>
        </w:rPr>
        <w:t>2. ВСПОМОГАТЕЛЬНЫЕ ВИДЫ И ПАРАМЕТРЫ РАЗРЕШЕННОГО ИСПОЛЬЗОВАНИЯ ЗЕМЕЛЬНЫХ УЧАСТКОВ И ОБЪЕКТОВ КАПИТАЛЬНОГО СТРОИТЕЛЬСТВА</w:t>
      </w:r>
    </w:p>
    <w:tbl>
      <w:tblPr>
        <w:tblW w:w="0" w:type="auto"/>
        <w:tblInd w:w="-30" w:type="dxa"/>
        <w:tblLayout w:type="fixed"/>
        <w:tblLook w:val="0000" w:firstRow="0" w:lastRow="0" w:firstColumn="0" w:lastColumn="0" w:noHBand="0" w:noVBand="0"/>
      </w:tblPr>
      <w:tblGrid>
        <w:gridCol w:w="7770"/>
        <w:gridCol w:w="8110"/>
      </w:tblGrid>
      <w:tr w:rsidR="0015708A" w:rsidTr="00527964">
        <w:trPr>
          <w:trHeight w:val="552"/>
        </w:trPr>
        <w:tc>
          <w:tcPr>
            <w:tcW w:w="7770"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rPr>
            </w:pPr>
            <w:r>
              <w:rPr>
                <w:b/>
              </w:rPr>
              <w:t>ВИДЫ ИСПОЛЬЗОВАНИЯ</w:t>
            </w:r>
          </w:p>
        </w:tc>
        <w:tc>
          <w:tcPr>
            <w:tcW w:w="8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527964">
        <w:trPr>
          <w:trHeight w:val="840"/>
        </w:trPr>
        <w:tc>
          <w:tcPr>
            <w:tcW w:w="7770" w:type="dxa"/>
            <w:tcBorders>
              <w:top w:val="single" w:sz="4" w:space="0" w:color="000000"/>
              <w:left w:val="single" w:sz="4" w:space="0" w:color="000000"/>
              <w:bottom w:val="single" w:sz="4" w:space="0" w:color="000000"/>
            </w:tcBorders>
            <w:shd w:val="clear" w:color="auto" w:fill="auto"/>
          </w:tcPr>
          <w:p w:rsidR="0015708A" w:rsidRDefault="0015708A" w:rsidP="00527964">
            <w:pPr>
              <w:spacing w:line="200" w:lineRule="atLeast"/>
            </w:pPr>
            <w:r>
              <w:rPr>
                <w:sz w:val="22"/>
                <w:szCs w:val="22"/>
              </w:rPr>
              <w:t>Объекты инженерного обеспечения и благоустройства;</w:t>
            </w:r>
          </w:p>
          <w:p w:rsidR="0015708A" w:rsidRDefault="0015708A" w:rsidP="00527964">
            <w:pPr>
              <w:spacing w:line="200" w:lineRule="atLeast"/>
            </w:pPr>
            <w:r>
              <w:rPr>
                <w:sz w:val="22"/>
                <w:szCs w:val="22"/>
              </w:rPr>
              <w:t>Резервуары для хранения воды; объекты пожарной охраны;</w:t>
            </w:r>
          </w:p>
          <w:p w:rsidR="0015708A" w:rsidRDefault="0015708A" w:rsidP="00527964">
            <w:pPr>
              <w:spacing w:line="200" w:lineRule="atLeast"/>
            </w:pPr>
            <w:r>
              <w:rPr>
                <w:sz w:val="22"/>
                <w:szCs w:val="22"/>
              </w:rPr>
              <w:t>Общественные туалеты, площадки для мусорных контейнеров, здания и сооружения хозяйственного назначения</w:t>
            </w:r>
          </w:p>
          <w:p w:rsidR="0015708A" w:rsidRDefault="0015708A" w:rsidP="00527964">
            <w:pPr>
              <w:spacing w:line="200" w:lineRule="atLeast"/>
            </w:pPr>
            <w:r>
              <w:rPr>
                <w:sz w:val="22"/>
                <w:szCs w:val="22"/>
              </w:rPr>
              <w:t>Наземные автостоянки, парковки.</w:t>
            </w:r>
          </w:p>
        </w:tc>
        <w:tc>
          <w:tcPr>
            <w:tcW w:w="8110"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r>
              <w:rPr>
                <w:sz w:val="22"/>
                <w:szCs w:val="22"/>
              </w:rPr>
              <w:t>Максимальное количество надземных этажей – не более 1 этажа.</w:t>
            </w:r>
          </w:p>
          <w:p w:rsidR="0015708A" w:rsidRDefault="0015708A" w:rsidP="00527964">
            <w:r>
              <w:rPr>
                <w:sz w:val="22"/>
                <w:szCs w:val="22"/>
              </w:rPr>
              <w:t>Высота этажа – до 3м.</w:t>
            </w:r>
          </w:p>
        </w:tc>
      </w:tr>
    </w:tbl>
    <w:p w:rsidR="0015708A" w:rsidRDefault="0015708A" w:rsidP="0015708A">
      <w:pPr>
        <w:ind w:firstLine="567"/>
        <w:jc w:val="both"/>
        <w:rPr>
          <w:b/>
          <w:color w:val="000000"/>
          <w:u w:val="single"/>
        </w:rPr>
      </w:pPr>
      <w:r>
        <w:rPr>
          <w:b/>
          <w:sz w:val="22"/>
          <w:szCs w:val="22"/>
        </w:rPr>
        <w:t>3. УСЛОВНО РАЗРЕШЕННЫЕ ВИДЫ И ПАРАМЕТРЫ ИСПОЛЬЗОВАНИЯ ЗЕМЕЛЬНЫХ УЧАСТКОВ И ОБЪЕКТОВ КАПИТАЛЬНОГО СТРОИТЕЛЬСТВА — нет.</w:t>
      </w:r>
    </w:p>
    <w:p w:rsidR="0015708A" w:rsidRDefault="0015708A" w:rsidP="0015708A">
      <w:pPr>
        <w:pageBreakBefore/>
        <w:tabs>
          <w:tab w:val="left" w:pos="2520"/>
        </w:tabs>
        <w:jc w:val="center"/>
        <w:rPr>
          <w:i/>
          <w:iCs/>
        </w:rPr>
      </w:pPr>
      <w:r>
        <w:rPr>
          <w:b/>
          <w:color w:val="000000"/>
          <w:u w:val="single"/>
        </w:rPr>
        <w:lastRenderedPageBreak/>
        <w:t>СН-3. Зона размещения отходов потребления.</w:t>
      </w:r>
    </w:p>
    <w:p w:rsidR="0015708A" w:rsidRDefault="0015708A" w:rsidP="0015708A">
      <w:pPr>
        <w:spacing w:line="276" w:lineRule="auto"/>
        <w:ind w:firstLine="567"/>
        <w:jc w:val="both"/>
        <w:rPr>
          <w:b/>
        </w:rPr>
      </w:pPr>
      <w:r>
        <w:rPr>
          <w:i/>
          <w:iCs/>
        </w:rPr>
        <w:t>Зона СН- предназначена для размещения объектов временного хранения, захоронения твердых бытовых отходов, предприятий по сортировке и переработке мусора.</w:t>
      </w:r>
    </w:p>
    <w:p w:rsidR="0015708A" w:rsidRDefault="0015708A" w:rsidP="0015708A">
      <w:pPr>
        <w:jc w:val="both"/>
        <w:rPr>
          <w:b/>
        </w:rPr>
      </w:pPr>
    </w:p>
    <w:p w:rsidR="0015708A" w:rsidRDefault="0015708A" w:rsidP="0015708A">
      <w:pPr>
        <w:ind w:firstLine="567"/>
        <w:jc w:val="both"/>
        <w:rPr>
          <w:b/>
        </w:rPr>
      </w:pPr>
      <w:r>
        <w:rPr>
          <w:b/>
          <w:sz w:val="22"/>
          <w:szCs w:val="22"/>
        </w:rPr>
        <w:t>1. ОСНОВНЫЕ ВИДЫ И ПАРАМЕТРЫ РАЗРЕШЕННОГО ИСПОЛЬЗОВАНИЯ ЗЕМЕЛЬНЫХ УЧАСТКОВ И ОБЪЕКТОВ КАПИТАЛЬНОГО СТРОИТЕЛЬСТВА</w:t>
      </w:r>
    </w:p>
    <w:tbl>
      <w:tblPr>
        <w:tblW w:w="0" w:type="auto"/>
        <w:tblInd w:w="-30" w:type="dxa"/>
        <w:tblLayout w:type="fixed"/>
        <w:tblLook w:val="0000" w:firstRow="0" w:lastRow="0" w:firstColumn="0" w:lastColumn="0" w:noHBand="0" w:noVBand="0"/>
      </w:tblPr>
      <w:tblGrid>
        <w:gridCol w:w="6240"/>
        <w:gridCol w:w="9640"/>
      </w:tblGrid>
      <w:tr w:rsidR="0015708A" w:rsidTr="00527964">
        <w:trPr>
          <w:trHeight w:val="552"/>
        </w:trPr>
        <w:tc>
          <w:tcPr>
            <w:tcW w:w="6240"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rPr>
            </w:pPr>
            <w:r>
              <w:rPr>
                <w:b/>
              </w:rPr>
              <w:t>ВИДЫ ИСПОЛЬЗОВАНИЯ</w:t>
            </w:r>
          </w:p>
        </w:tc>
        <w:tc>
          <w:tcPr>
            <w:tcW w:w="9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527964">
        <w:trPr>
          <w:trHeight w:val="1676"/>
        </w:trPr>
        <w:tc>
          <w:tcPr>
            <w:tcW w:w="6240" w:type="dxa"/>
            <w:tcBorders>
              <w:top w:val="single" w:sz="4" w:space="0" w:color="000000"/>
              <w:left w:val="single" w:sz="4" w:space="0" w:color="000000"/>
              <w:bottom w:val="single" w:sz="4" w:space="0" w:color="000000"/>
            </w:tcBorders>
            <w:shd w:val="clear" w:color="auto" w:fill="auto"/>
          </w:tcPr>
          <w:p w:rsidR="0015708A" w:rsidRDefault="0015708A" w:rsidP="00527964">
            <w:pPr>
              <w:spacing w:line="200" w:lineRule="atLeast"/>
            </w:pPr>
            <w:r>
              <w:rPr>
                <w:sz w:val="22"/>
                <w:szCs w:val="22"/>
              </w:rPr>
              <w:t>Действующие полигоны ТБО, усовершенствованные полигоны ТБО</w:t>
            </w:r>
          </w:p>
          <w:p w:rsidR="0015708A" w:rsidRDefault="0015708A" w:rsidP="00527964">
            <w:pPr>
              <w:spacing w:line="200" w:lineRule="atLeast"/>
            </w:pPr>
            <w:r>
              <w:rPr>
                <w:sz w:val="22"/>
                <w:szCs w:val="22"/>
              </w:rPr>
              <w:t xml:space="preserve">Свалки мусора, подлежащие рекультивации до их рекультивации, </w:t>
            </w:r>
          </w:p>
          <w:p w:rsidR="0015708A" w:rsidRDefault="0015708A" w:rsidP="00527964">
            <w:pPr>
              <w:spacing w:line="200" w:lineRule="atLeast"/>
            </w:pPr>
            <w:r>
              <w:rPr>
                <w:sz w:val="22"/>
                <w:szCs w:val="22"/>
              </w:rPr>
              <w:t>Площадки временного хранения ТБО, площадки сортировки мусора</w:t>
            </w:r>
          </w:p>
          <w:p w:rsidR="0015708A" w:rsidRDefault="0015708A" w:rsidP="00527964">
            <w:pPr>
              <w:spacing w:line="200" w:lineRule="atLeast"/>
            </w:pPr>
            <w:r>
              <w:rPr>
                <w:sz w:val="22"/>
                <w:szCs w:val="22"/>
              </w:rPr>
              <w:t>Участки компостирования</w:t>
            </w:r>
          </w:p>
          <w:p w:rsidR="0015708A" w:rsidRDefault="0015708A" w:rsidP="00527964">
            <w:pPr>
              <w:spacing w:line="200" w:lineRule="atLeast"/>
            </w:pPr>
            <w:r>
              <w:rPr>
                <w:sz w:val="22"/>
                <w:szCs w:val="22"/>
              </w:rPr>
              <w:t>Мусороперегрузочные станции</w:t>
            </w:r>
          </w:p>
          <w:p w:rsidR="0015708A" w:rsidRDefault="0015708A" w:rsidP="00527964">
            <w:pPr>
              <w:spacing w:line="200" w:lineRule="atLeast"/>
              <w:rPr>
                <w:spacing w:val="-2"/>
              </w:rPr>
            </w:pPr>
            <w:r>
              <w:rPr>
                <w:sz w:val="22"/>
                <w:szCs w:val="22"/>
              </w:rPr>
              <w:t>Предприятия по сортировке и переработке мусора</w:t>
            </w:r>
          </w:p>
        </w:tc>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5A3D8B" w:rsidRDefault="005A3D8B" w:rsidP="005A3D8B">
            <w:pPr>
              <w:jc w:val="both"/>
            </w:pPr>
            <w:r>
              <w:rPr>
                <w:sz w:val="22"/>
                <w:szCs w:val="22"/>
              </w:rPr>
              <w:t>Минимальный/максимальный размер земельного участка – 5000/100 000 кв.</w:t>
            </w:r>
          </w:p>
          <w:p w:rsidR="0015708A" w:rsidRDefault="0015708A" w:rsidP="00527964">
            <w:pPr>
              <w:autoSpaceDE w:val="0"/>
            </w:pPr>
          </w:p>
        </w:tc>
      </w:tr>
    </w:tbl>
    <w:p w:rsidR="0015708A" w:rsidRDefault="0015708A" w:rsidP="0015708A">
      <w:pPr>
        <w:tabs>
          <w:tab w:val="left" w:pos="2520"/>
        </w:tabs>
        <w:rPr>
          <w:b/>
        </w:rPr>
      </w:pPr>
    </w:p>
    <w:p w:rsidR="0015708A" w:rsidRDefault="0015708A" w:rsidP="0015708A">
      <w:pPr>
        <w:ind w:firstLine="567"/>
        <w:jc w:val="both"/>
        <w:rPr>
          <w:b/>
        </w:rPr>
      </w:pPr>
      <w:r>
        <w:rPr>
          <w:b/>
          <w:sz w:val="22"/>
          <w:szCs w:val="22"/>
        </w:rPr>
        <w:t>2. ВСПОМОГАТЕЛЬНЫЕ ВИДЫ И ПАРАМЕТРЫ РАЗРЕШЕННОГО ИСПОЛЬЗОВАНИЯ ЗЕМЕЛЬНЫХ УЧАСТКОВ И ОБЪЕКТОВ КАПИТАЛЬНОГО СТРОИТЕЛЬСТВА</w:t>
      </w:r>
    </w:p>
    <w:tbl>
      <w:tblPr>
        <w:tblW w:w="0" w:type="auto"/>
        <w:tblInd w:w="-30" w:type="dxa"/>
        <w:tblLayout w:type="fixed"/>
        <w:tblLook w:val="0000" w:firstRow="0" w:lastRow="0" w:firstColumn="0" w:lastColumn="0" w:noHBand="0" w:noVBand="0"/>
      </w:tblPr>
      <w:tblGrid>
        <w:gridCol w:w="7770"/>
        <w:gridCol w:w="8110"/>
      </w:tblGrid>
      <w:tr w:rsidR="0015708A" w:rsidTr="00527964">
        <w:trPr>
          <w:trHeight w:val="552"/>
        </w:trPr>
        <w:tc>
          <w:tcPr>
            <w:tcW w:w="7770"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rPr>
            </w:pPr>
            <w:r>
              <w:rPr>
                <w:b/>
              </w:rPr>
              <w:t>ВИДЫ ИСПОЛЬЗОВАНИЯ</w:t>
            </w:r>
          </w:p>
        </w:tc>
        <w:tc>
          <w:tcPr>
            <w:tcW w:w="8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w:t>
            </w:r>
          </w:p>
        </w:tc>
      </w:tr>
      <w:tr w:rsidR="0015708A" w:rsidTr="00527964">
        <w:trPr>
          <w:trHeight w:val="840"/>
        </w:trPr>
        <w:tc>
          <w:tcPr>
            <w:tcW w:w="7770" w:type="dxa"/>
            <w:tcBorders>
              <w:top w:val="single" w:sz="4" w:space="0" w:color="000000"/>
              <w:left w:val="single" w:sz="4" w:space="0" w:color="000000"/>
              <w:bottom w:val="single" w:sz="4" w:space="0" w:color="000000"/>
            </w:tcBorders>
            <w:shd w:val="clear" w:color="auto" w:fill="auto"/>
          </w:tcPr>
          <w:p w:rsidR="0015708A" w:rsidRDefault="0015708A" w:rsidP="00527964">
            <w:pPr>
              <w:spacing w:line="200" w:lineRule="atLeast"/>
            </w:pPr>
            <w:r>
              <w:rPr>
                <w:sz w:val="22"/>
                <w:szCs w:val="22"/>
              </w:rPr>
              <w:t>Объекты инженерного обеспечения;</w:t>
            </w:r>
          </w:p>
          <w:p w:rsidR="0015708A" w:rsidRDefault="0015708A" w:rsidP="00527964">
            <w:pPr>
              <w:spacing w:line="200" w:lineRule="atLeast"/>
            </w:pPr>
            <w:r>
              <w:rPr>
                <w:sz w:val="22"/>
                <w:szCs w:val="22"/>
              </w:rPr>
              <w:t>Резервуары для хранения воды; объекты пожарной охраны;</w:t>
            </w:r>
          </w:p>
          <w:p w:rsidR="0015708A" w:rsidRDefault="0015708A" w:rsidP="00527964">
            <w:pPr>
              <w:spacing w:line="200" w:lineRule="atLeast"/>
            </w:pPr>
            <w:r>
              <w:rPr>
                <w:sz w:val="22"/>
                <w:szCs w:val="22"/>
              </w:rPr>
              <w:t>Здания и сооружения хозяйственного назначения</w:t>
            </w:r>
          </w:p>
          <w:p w:rsidR="0015708A" w:rsidRDefault="0015708A" w:rsidP="00527964">
            <w:pPr>
              <w:spacing w:line="200" w:lineRule="atLeast"/>
            </w:pPr>
            <w:r>
              <w:rPr>
                <w:sz w:val="22"/>
                <w:szCs w:val="22"/>
              </w:rPr>
              <w:t>Наземные автостоянки.</w:t>
            </w:r>
          </w:p>
        </w:tc>
        <w:tc>
          <w:tcPr>
            <w:tcW w:w="8110"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r>
              <w:rPr>
                <w:sz w:val="22"/>
                <w:szCs w:val="22"/>
              </w:rPr>
              <w:t>Максимальное количество надземных этажей – не более 1 этажа.</w:t>
            </w:r>
          </w:p>
          <w:p w:rsidR="0015708A" w:rsidRDefault="0015708A" w:rsidP="00527964">
            <w:r>
              <w:rPr>
                <w:sz w:val="22"/>
                <w:szCs w:val="22"/>
              </w:rPr>
              <w:t>Высота этажа – до 3м.</w:t>
            </w:r>
          </w:p>
        </w:tc>
      </w:tr>
    </w:tbl>
    <w:p w:rsidR="0015708A" w:rsidRDefault="0015708A" w:rsidP="0015708A">
      <w:pPr>
        <w:ind w:firstLine="567"/>
        <w:jc w:val="both"/>
      </w:pPr>
    </w:p>
    <w:p w:rsidR="0015708A" w:rsidRDefault="0015708A" w:rsidP="0015708A">
      <w:pPr>
        <w:ind w:firstLine="567"/>
        <w:jc w:val="both"/>
      </w:pPr>
      <w:r>
        <w:rPr>
          <w:b/>
          <w:sz w:val="22"/>
          <w:szCs w:val="22"/>
        </w:rPr>
        <w:t>3. УСЛОВНО РАЗРЕШЕННЫЕ ВИДЫ И ПАРАМЕТРЫ ИСПОЛЬЗОВАНИЯ ЗЕМЕЛЬНЫХ УЧАСТКОВ И ОБЪЕКТОВ КАПИТАЛЬНОГО СТРОИТЕЛЬСТВА — нет.</w:t>
      </w:r>
    </w:p>
    <w:p w:rsidR="0015708A" w:rsidRDefault="0015708A" w:rsidP="0015708A">
      <w:pPr>
        <w:pStyle w:val="2"/>
        <w:numPr>
          <w:ilvl w:val="0"/>
          <w:numId w:val="0"/>
        </w:numPr>
      </w:pPr>
    </w:p>
    <w:p w:rsidR="0015708A" w:rsidRDefault="0015708A" w:rsidP="0015708A">
      <w:pPr>
        <w:pStyle w:val="2"/>
        <w:pageBreakBefore/>
        <w:rPr>
          <w:color w:val="000000"/>
          <w:u w:val="single"/>
        </w:rPr>
      </w:pPr>
      <w:bookmarkStart w:id="87" w:name="_Toc380957079"/>
      <w:r>
        <w:lastRenderedPageBreak/>
        <w:t>Статья 6</w:t>
      </w:r>
      <w:r w:rsidRPr="00235C43">
        <w:t>4</w:t>
      </w:r>
      <w:r>
        <w:t>. Градостроительные регламенты. Иные виды территориальных зон.</w:t>
      </w:r>
      <w:bookmarkEnd w:id="87"/>
    </w:p>
    <w:p w:rsidR="0015708A" w:rsidRDefault="0015708A" w:rsidP="0015708A">
      <w:pPr>
        <w:tabs>
          <w:tab w:val="left" w:pos="2520"/>
        </w:tabs>
        <w:jc w:val="center"/>
        <w:rPr>
          <w:b/>
          <w:color w:val="000000"/>
          <w:u w:val="single"/>
        </w:rPr>
      </w:pPr>
    </w:p>
    <w:p w:rsidR="0015708A" w:rsidRDefault="0015708A" w:rsidP="0015708A">
      <w:pPr>
        <w:tabs>
          <w:tab w:val="left" w:pos="2520"/>
        </w:tabs>
        <w:jc w:val="center"/>
        <w:rPr>
          <w:i/>
          <w:iCs/>
        </w:rPr>
      </w:pPr>
      <w:r>
        <w:rPr>
          <w:b/>
          <w:color w:val="000000"/>
          <w:u w:val="single"/>
        </w:rPr>
        <w:t>И-1. Зона озеленения специального назначения (санитарно-защитная зона).</w:t>
      </w:r>
    </w:p>
    <w:p w:rsidR="0015708A" w:rsidRDefault="0015708A" w:rsidP="0015708A">
      <w:pPr>
        <w:spacing w:line="276" w:lineRule="auto"/>
        <w:ind w:firstLine="567"/>
        <w:jc w:val="both"/>
        <w:rPr>
          <w:i/>
          <w:iCs/>
        </w:rPr>
      </w:pPr>
      <w:r>
        <w:rPr>
          <w:i/>
          <w:iCs/>
        </w:rPr>
        <w:t>Зона И-1 предназначена для организации и благоустройства санитарно-защитных зон в соответствии с действующими нормативами.</w:t>
      </w:r>
    </w:p>
    <w:p w:rsidR="0015708A" w:rsidRDefault="0015708A" w:rsidP="0015708A">
      <w:pPr>
        <w:spacing w:line="276" w:lineRule="auto"/>
        <w:ind w:firstLine="567"/>
        <w:jc w:val="both"/>
        <w:rPr>
          <w:b/>
          <w:sz w:val="22"/>
          <w:szCs w:val="22"/>
        </w:rPr>
      </w:pPr>
      <w:r>
        <w:rPr>
          <w:i/>
          <w:iCs/>
        </w:rPr>
        <w:t>При утверждении проектов санитарно-защитных зон предприятий и объектов в Карту градостроительного зонирования вносятся соответствующие изменения.</w:t>
      </w:r>
    </w:p>
    <w:p w:rsidR="0015708A" w:rsidRDefault="0015708A" w:rsidP="0015708A">
      <w:pPr>
        <w:ind w:firstLine="567"/>
        <w:jc w:val="both"/>
        <w:rPr>
          <w:b/>
          <w:sz w:val="22"/>
          <w:szCs w:val="22"/>
        </w:rPr>
      </w:pPr>
    </w:p>
    <w:p w:rsidR="0015708A" w:rsidRDefault="0015708A" w:rsidP="0015708A">
      <w:pPr>
        <w:ind w:firstLine="567"/>
        <w:jc w:val="both"/>
        <w:rPr>
          <w:b/>
        </w:rPr>
      </w:pPr>
      <w:r>
        <w:rPr>
          <w:b/>
          <w:sz w:val="22"/>
          <w:szCs w:val="22"/>
        </w:rPr>
        <w:t>1. ОСНОВНЫЕ ВИДЫ И ПАРАМЕТРЫ РАЗРЕШЕННОГО ИСПОЛЬЗОВАНИЯ ЗЕМЕЛЬНЫХ УЧАСТКОВ И ОБЪЕКТОВ КАПИТАЛЬНОГО СТРОИТЕЛЬСТВА</w:t>
      </w:r>
    </w:p>
    <w:tbl>
      <w:tblPr>
        <w:tblW w:w="0" w:type="auto"/>
        <w:tblInd w:w="-30" w:type="dxa"/>
        <w:tblLayout w:type="fixed"/>
        <w:tblLook w:val="0000" w:firstRow="0" w:lastRow="0" w:firstColumn="0" w:lastColumn="0" w:noHBand="0" w:noVBand="0"/>
      </w:tblPr>
      <w:tblGrid>
        <w:gridCol w:w="3930"/>
        <w:gridCol w:w="11920"/>
      </w:tblGrid>
      <w:tr w:rsidR="0015708A" w:rsidTr="00527964">
        <w:trPr>
          <w:trHeight w:val="552"/>
        </w:trPr>
        <w:tc>
          <w:tcPr>
            <w:tcW w:w="3930"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rPr>
            </w:pPr>
            <w:r>
              <w:rPr>
                <w:b/>
              </w:rPr>
              <w:t>ВИДЫ ИСПОЛЬЗОВАНИЯ</w:t>
            </w:r>
          </w:p>
        </w:tc>
        <w:tc>
          <w:tcPr>
            <w:tcW w:w="1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tabs>
                <w:tab w:val="left" w:pos="2520"/>
              </w:tabs>
              <w:jc w:val="center"/>
              <w:rPr>
                <w:b/>
              </w:rPr>
            </w:pPr>
            <w:r>
              <w:rPr>
                <w:b/>
              </w:rPr>
              <w:t>ПРЕДЕЛЬНЫЕ РАЗМЕРЫ ЗЕМЕЛЬНЫХ</w:t>
            </w:r>
          </w:p>
          <w:p w:rsidR="0015708A" w:rsidRDefault="0015708A" w:rsidP="00527964">
            <w:pPr>
              <w:tabs>
                <w:tab w:val="left" w:pos="2520"/>
              </w:tabs>
              <w:jc w:val="center"/>
              <w:rPr>
                <w:b/>
              </w:rPr>
            </w:pPr>
            <w:r>
              <w:rPr>
                <w:b/>
              </w:rPr>
              <w:t>УЧАСТКОВ И ПРЕДЕЛЬНЫЕ ПАРАМЕТРЫ</w:t>
            </w:r>
          </w:p>
          <w:p w:rsidR="0015708A" w:rsidRDefault="0015708A" w:rsidP="00527964">
            <w:pPr>
              <w:tabs>
                <w:tab w:val="left" w:pos="2520"/>
              </w:tabs>
              <w:jc w:val="center"/>
            </w:pPr>
            <w:r>
              <w:rPr>
                <w:b/>
              </w:rPr>
              <w:t>РАЗРЕШЕННОГО СТРОИТЕЛЬСТВА</w:t>
            </w:r>
          </w:p>
        </w:tc>
      </w:tr>
      <w:tr w:rsidR="0015708A" w:rsidTr="00527964">
        <w:trPr>
          <w:trHeight w:val="552"/>
        </w:trPr>
        <w:tc>
          <w:tcPr>
            <w:tcW w:w="3930" w:type="dxa"/>
            <w:tcBorders>
              <w:top w:val="single" w:sz="4" w:space="0" w:color="000000"/>
              <w:left w:val="single" w:sz="4" w:space="0" w:color="000000"/>
              <w:bottom w:val="single" w:sz="4" w:space="0" w:color="000000"/>
            </w:tcBorders>
            <w:shd w:val="clear" w:color="auto" w:fill="auto"/>
          </w:tcPr>
          <w:p w:rsidR="0015708A" w:rsidRDefault="0015708A" w:rsidP="00527964">
            <w:pPr>
              <w:spacing w:line="200" w:lineRule="atLeast"/>
            </w:pPr>
            <w:r>
              <w:rPr>
                <w:color w:val="000000"/>
                <w:sz w:val="22"/>
                <w:szCs w:val="22"/>
              </w:rPr>
              <w:t>Зеленые насаждения</w:t>
            </w:r>
          </w:p>
        </w:tc>
        <w:tc>
          <w:tcPr>
            <w:tcW w:w="11920"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pPr>
              <w:keepLines/>
              <w:overflowPunct w:val="0"/>
              <w:autoSpaceDE w:val="0"/>
              <w:jc w:val="both"/>
              <w:textAlignment w:val="baseline"/>
            </w:pPr>
            <w:r>
              <w:rPr>
                <w:sz w:val="22"/>
                <w:szCs w:val="22"/>
              </w:rPr>
              <w:t>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15708A" w:rsidRDefault="0015708A" w:rsidP="00527964">
            <w:pPr>
              <w:ind w:firstLine="34"/>
              <w:jc w:val="both"/>
            </w:pPr>
            <w:r>
              <w:rPr>
                <w:sz w:val="22"/>
                <w:szCs w:val="22"/>
              </w:rPr>
              <w:t>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rsidR="0015708A" w:rsidRDefault="0015708A" w:rsidP="00527964">
            <w:pPr>
              <w:ind w:firstLine="34"/>
              <w:jc w:val="both"/>
            </w:pPr>
            <w:r>
              <w:rPr>
                <w:sz w:val="22"/>
                <w:szCs w:val="22"/>
              </w:rPr>
              <w:t>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не менее 10 % площади предприятий.</w:t>
            </w:r>
          </w:p>
          <w:p w:rsidR="0015708A" w:rsidRDefault="0015708A" w:rsidP="00527964">
            <w:pPr>
              <w:pStyle w:val="25"/>
              <w:ind w:firstLine="0"/>
              <w:jc w:val="left"/>
              <w:rPr>
                <w:rFonts w:eastAsia="SimSun"/>
                <w:color w:val="auto"/>
                <w:sz w:val="22"/>
                <w:szCs w:val="22"/>
                <w:lang w:val="ru-RU"/>
              </w:rPr>
            </w:pPr>
            <w:r>
              <w:rPr>
                <w:rFonts w:eastAsia="SimSun"/>
                <w:color w:val="auto"/>
                <w:sz w:val="22"/>
                <w:szCs w:val="22"/>
                <w:lang w:val="ru-RU"/>
              </w:rPr>
              <w:t>Виды запрещенного использования земельных участков и иных объектов недвижимости, расположенных в границах санитарно-защитных зон:</w:t>
            </w:r>
          </w:p>
          <w:p w:rsidR="0015708A" w:rsidRDefault="0015708A" w:rsidP="00527964">
            <w:pPr>
              <w:widowControl w:val="0"/>
              <w:tabs>
                <w:tab w:val="left" w:pos="1191"/>
              </w:tabs>
            </w:pPr>
            <w:r>
              <w:rPr>
                <w:sz w:val="22"/>
                <w:szCs w:val="22"/>
              </w:rPr>
              <w:t xml:space="preserve">-объекты для постоянного проживания людей; </w:t>
            </w:r>
          </w:p>
          <w:p w:rsidR="0015708A" w:rsidRDefault="0015708A" w:rsidP="00527964">
            <w:pPr>
              <w:widowControl w:val="0"/>
              <w:tabs>
                <w:tab w:val="left" w:pos="1191"/>
              </w:tabs>
            </w:pPr>
            <w:r>
              <w:rPr>
                <w:sz w:val="22"/>
                <w:szCs w:val="22"/>
              </w:rPr>
              <w:t>-коллективные или индивидуальные дачные и садово-огородные участки;</w:t>
            </w:r>
          </w:p>
          <w:p w:rsidR="0015708A" w:rsidRDefault="0015708A" w:rsidP="00527964">
            <w:pPr>
              <w:widowControl w:val="0"/>
              <w:tabs>
                <w:tab w:val="left" w:pos="1191"/>
              </w:tabs>
            </w:pPr>
            <w:r>
              <w:rPr>
                <w:sz w:val="22"/>
                <w:szCs w:val="22"/>
              </w:rPr>
              <w:t xml:space="preserve">-предприятия по производству лекарственных веществ, лекарственных средств и (или) лекарственных форм; </w:t>
            </w:r>
          </w:p>
          <w:p w:rsidR="0015708A" w:rsidRDefault="0015708A" w:rsidP="00527964">
            <w:pPr>
              <w:widowControl w:val="0"/>
              <w:tabs>
                <w:tab w:val="left" w:pos="1191"/>
              </w:tabs>
            </w:pPr>
            <w:r>
              <w:rPr>
                <w:sz w:val="22"/>
                <w:szCs w:val="22"/>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15708A" w:rsidRDefault="0015708A" w:rsidP="00527964">
            <w:pPr>
              <w:widowControl w:val="0"/>
              <w:tabs>
                <w:tab w:val="left" w:pos="1191"/>
              </w:tabs>
            </w:pPr>
            <w:r>
              <w:rPr>
                <w:sz w:val="22"/>
                <w:szCs w:val="22"/>
              </w:rPr>
              <w:t xml:space="preserve">-предприятия пищевых отраслей промышленности; </w:t>
            </w:r>
          </w:p>
          <w:p w:rsidR="0015708A" w:rsidRDefault="0015708A" w:rsidP="00527964">
            <w:pPr>
              <w:widowControl w:val="0"/>
              <w:tabs>
                <w:tab w:val="left" w:pos="1191"/>
              </w:tabs>
            </w:pPr>
            <w:r>
              <w:rPr>
                <w:sz w:val="22"/>
                <w:szCs w:val="22"/>
              </w:rPr>
              <w:t xml:space="preserve">-оптовые склады продовольственного сырья и пищевых продуктов; </w:t>
            </w:r>
          </w:p>
          <w:p w:rsidR="0015708A" w:rsidRDefault="0015708A" w:rsidP="00527964">
            <w:pPr>
              <w:widowControl w:val="0"/>
              <w:tabs>
                <w:tab w:val="left" w:pos="1191"/>
              </w:tabs>
            </w:pPr>
            <w:r>
              <w:rPr>
                <w:sz w:val="22"/>
                <w:szCs w:val="22"/>
              </w:rPr>
              <w:t>-комплексы водопроводных сооружений для подготовки и хранения питьевой воды;</w:t>
            </w:r>
          </w:p>
          <w:p w:rsidR="0015708A" w:rsidRDefault="0015708A" w:rsidP="00527964">
            <w:pPr>
              <w:widowControl w:val="0"/>
              <w:tabs>
                <w:tab w:val="left" w:pos="1191"/>
              </w:tabs>
            </w:pPr>
            <w:r>
              <w:rPr>
                <w:sz w:val="22"/>
                <w:szCs w:val="22"/>
              </w:rPr>
              <w:t>-размещение спортивных сооружений;</w:t>
            </w:r>
          </w:p>
          <w:p w:rsidR="0015708A" w:rsidRDefault="0015708A" w:rsidP="00527964">
            <w:pPr>
              <w:widowControl w:val="0"/>
              <w:tabs>
                <w:tab w:val="left" w:pos="1191"/>
              </w:tabs>
              <w:rPr>
                <w:color w:val="000000"/>
              </w:rPr>
            </w:pPr>
            <w:r>
              <w:rPr>
                <w:sz w:val="22"/>
                <w:szCs w:val="22"/>
              </w:rPr>
              <w:t>-парки;</w:t>
            </w:r>
          </w:p>
          <w:p w:rsidR="0015708A" w:rsidRDefault="0015708A" w:rsidP="00527964">
            <w:pPr>
              <w:widowControl w:val="0"/>
              <w:tabs>
                <w:tab w:val="left" w:pos="1191"/>
              </w:tabs>
              <w:rPr>
                <w:color w:val="000000"/>
              </w:rPr>
            </w:pPr>
            <w:r>
              <w:rPr>
                <w:color w:val="000000"/>
              </w:rPr>
              <w:t>-образовательные и детские учреждения;</w:t>
            </w:r>
          </w:p>
          <w:p w:rsidR="0015708A" w:rsidRDefault="0015708A" w:rsidP="00527964">
            <w:pPr>
              <w:widowControl w:val="0"/>
              <w:tabs>
                <w:tab w:val="left" w:pos="1191"/>
              </w:tabs>
              <w:ind w:firstLine="34"/>
            </w:pPr>
            <w:r>
              <w:rPr>
                <w:color w:val="000000"/>
              </w:rPr>
              <w:t>-лечебно-профилактические и оздоровительные учреждения общего пользования.</w:t>
            </w:r>
          </w:p>
        </w:tc>
      </w:tr>
    </w:tbl>
    <w:p w:rsidR="0015708A" w:rsidRDefault="0015708A" w:rsidP="0015708A">
      <w:pPr>
        <w:tabs>
          <w:tab w:val="left" w:pos="2520"/>
        </w:tabs>
        <w:rPr>
          <w:b/>
        </w:rPr>
      </w:pPr>
    </w:p>
    <w:p w:rsidR="0015708A" w:rsidRPr="00BC5121" w:rsidRDefault="0015708A" w:rsidP="0015708A">
      <w:pPr>
        <w:ind w:firstLine="567"/>
        <w:jc w:val="both"/>
        <w:rPr>
          <w:b/>
          <w:sz w:val="22"/>
          <w:szCs w:val="22"/>
        </w:rPr>
      </w:pPr>
      <w:r>
        <w:rPr>
          <w:b/>
          <w:sz w:val="22"/>
          <w:szCs w:val="22"/>
        </w:rPr>
        <w:lastRenderedPageBreak/>
        <w:t xml:space="preserve">2. ВСПОМОГАТЕЛЬНЫЕ ВИДЫ И ПАРАМЕТРЫ РАЗРЕШЕННОГО ИСПОЛЬЗОВАНИЯ ЗЕМЕЛЬНЫХ УЧАСТКОВ И ОБЪЕКТОВ </w:t>
      </w:r>
    </w:p>
    <w:p w:rsidR="0015708A" w:rsidRDefault="0015708A" w:rsidP="0015708A">
      <w:pPr>
        <w:ind w:firstLine="567"/>
        <w:jc w:val="both"/>
        <w:rPr>
          <w:b/>
          <w:sz w:val="22"/>
          <w:szCs w:val="22"/>
          <w:lang w:val="en-US"/>
        </w:rPr>
      </w:pPr>
      <w:r>
        <w:rPr>
          <w:b/>
          <w:sz w:val="22"/>
          <w:szCs w:val="22"/>
        </w:rPr>
        <w:t>КАПИТАЛЬНОГО СТРОИТЕЛЬСТВА</w:t>
      </w:r>
    </w:p>
    <w:tbl>
      <w:tblPr>
        <w:tblW w:w="0" w:type="auto"/>
        <w:tblInd w:w="-30" w:type="dxa"/>
        <w:tblLayout w:type="fixed"/>
        <w:tblLook w:val="0000" w:firstRow="0" w:lastRow="0" w:firstColumn="0" w:lastColumn="0" w:noHBand="0" w:noVBand="0"/>
      </w:tblPr>
      <w:tblGrid>
        <w:gridCol w:w="4786"/>
        <w:gridCol w:w="11094"/>
      </w:tblGrid>
      <w:tr w:rsidR="0015708A" w:rsidTr="00527964">
        <w:trPr>
          <w:trHeight w:val="552"/>
        </w:trPr>
        <w:tc>
          <w:tcPr>
            <w:tcW w:w="4786"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rPr>
            </w:pPr>
            <w:r>
              <w:rPr>
                <w:b/>
              </w:rPr>
              <w:t>ВИДЫ ИСПОЛЬЗОВАНИЯ</w:t>
            </w:r>
          </w:p>
        </w:tc>
        <w:tc>
          <w:tcPr>
            <w:tcW w:w="1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tabs>
                <w:tab w:val="left" w:pos="2520"/>
              </w:tabs>
              <w:jc w:val="center"/>
              <w:rPr>
                <w:b/>
              </w:rPr>
            </w:pPr>
            <w:r>
              <w:rPr>
                <w:b/>
              </w:rPr>
              <w:t>ПРЕДЕЛЬНЫЕ РАЗМЕРЫ ЗЕМЕЛЬНЫХ</w:t>
            </w:r>
          </w:p>
          <w:p w:rsidR="0015708A" w:rsidRDefault="0015708A" w:rsidP="00527964">
            <w:pPr>
              <w:tabs>
                <w:tab w:val="left" w:pos="2520"/>
              </w:tabs>
              <w:jc w:val="center"/>
              <w:rPr>
                <w:b/>
              </w:rPr>
            </w:pPr>
            <w:r>
              <w:rPr>
                <w:b/>
              </w:rPr>
              <w:t>УЧАСТКОВ И ПРЕДЕЛЬНЫЕ ПАРАМЕТРЫ</w:t>
            </w:r>
          </w:p>
          <w:p w:rsidR="0015708A" w:rsidRDefault="0015708A" w:rsidP="00527964">
            <w:pPr>
              <w:tabs>
                <w:tab w:val="left" w:pos="2520"/>
              </w:tabs>
              <w:jc w:val="center"/>
            </w:pPr>
            <w:r>
              <w:rPr>
                <w:b/>
              </w:rPr>
              <w:t>РАЗРЕШЕННОГО СТРОИТЕЛЬСТВА</w:t>
            </w:r>
          </w:p>
        </w:tc>
      </w:tr>
      <w:tr w:rsidR="0015708A" w:rsidTr="00527964">
        <w:trPr>
          <w:trHeight w:val="778"/>
        </w:trPr>
        <w:tc>
          <w:tcPr>
            <w:tcW w:w="4786" w:type="dxa"/>
            <w:tcBorders>
              <w:top w:val="single" w:sz="4" w:space="0" w:color="000000"/>
              <w:left w:val="single" w:sz="4" w:space="0" w:color="000000"/>
              <w:bottom w:val="single" w:sz="4" w:space="0" w:color="000000"/>
            </w:tcBorders>
            <w:shd w:val="clear" w:color="auto" w:fill="auto"/>
          </w:tcPr>
          <w:p w:rsidR="0015708A" w:rsidRDefault="0015708A" w:rsidP="00527964">
            <w:r>
              <w:rPr>
                <w:sz w:val="22"/>
                <w:szCs w:val="22"/>
              </w:rPr>
              <w:t>Объекты инженерной инфраструктуры и линейные объекты вспомогательного инженерного назначения.</w:t>
            </w:r>
          </w:p>
        </w:tc>
        <w:tc>
          <w:tcPr>
            <w:tcW w:w="11094"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r>
              <w:rPr>
                <w:sz w:val="22"/>
                <w:szCs w:val="22"/>
              </w:rPr>
              <w:t>Максимальное количество надземных этажей – не более 1 этажа.</w:t>
            </w:r>
          </w:p>
          <w:p w:rsidR="0015708A" w:rsidRDefault="0015708A" w:rsidP="00527964">
            <w:r>
              <w:rPr>
                <w:sz w:val="22"/>
                <w:szCs w:val="22"/>
              </w:rPr>
              <w:t>Максимальная высота – до 6 м, высота этажа – до 3м.</w:t>
            </w:r>
          </w:p>
        </w:tc>
      </w:tr>
    </w:tbl>
    <w:p w:rsidR="0015708A" w:rsidRPr="00BC5121" w:rsidRDefault="0015708A" w:rsidP="0015708A">
      <w:pPr>
        <w:ind w:firstLine="567"/>
        <w:jc w:val="both"/>
        <w:rPr>
          <w:b/>
          <w:sz w:val="22"/>
          <w:szCs w:val="22"/>
        </w:rPr>
      </w:pPr>
    </w:p>
    <w:p w:rsidR="0015708A" w:rsidRDefault="0015708A" w:rsidP="0015708A">
      <w:pPr>
        <w:ind w:left="360"/>
        <w:jc w:val="both"/>
        <w:rPr>
          <w:b/>
        </w:rPr>
      </w:pPr>
      <w:r w:rsidRPr="00BC5121">
        <w:rPr>
          <w:b/>
          <w:sz w:val="22"/>
          <w:szCs w:val="22"/>
        </w:rPr>
        <w:t>3.</w:t>
      </w:r>
      <w:r>
        <w:rPr>
          <w:b/>
          <w:sz w:val="22"/>
          <w:szCs w:val="22"/>
        </w:rPr>
        <w:t>УСЛОВНО РАЗРЕШЕННЫЕ ВИДЫ И ПАРАМЕТРЫ ИСПОЛЬЗОВАНИЯ ЗЕМЕЛЬНЫХ УЧАСТКОВ И ОБЪЕКТОВ КАПИТАЛЬНОГО СТРОИТЕЛЬСТВА</w:t>
      </w:r>
    </w:p>
    <w:tbl>
      <w:tblPr>
        <w:tblW w:w="0" w:type="auto"/>
        <w:tblInd w:w="-60" w:type="dxa"/>
        <w:tblLayout w:type="fixed"/>
        <w:tblLook w:val="0000" w:firstRow="0" w:lastRow="0" w:firstColumn="0" w:lastColumn="0" w:noHBand="0" w:noVBand="0"/>
      </w:tblPr>
      <w:tblGrid>
        <w:gridCol w:w="10516"/>
        <w:gridCol w:w="5434"/>
      </w:tblGrid>
      <w:tr w:rsidR="0015708A" w:rsidTr="00527964">
        <w:trPr>
          <w:trHeight w:val="552"/>
        </w:trPr>
        <w:tc>
          <w:tcPr>
            <w:tcW w:w="10516" w:type="dxa"/>
            <w:tcBorders>
              <w:top w:val="single" w:sz="8" w:space="0" w:color="000000"/>
              <w:left w:val="single" w:sz="8" w:space="0" w:color="000000"/>
              <w:bottom w:val="single" w:sz="8" w:space="0" w:color="000000"/>
            </w:tcBorders>
            <w:shd w:val="clear" w:color="auto" w:fill="auto"/>
            <w:vAlign w:val="center"/>
          </w:tcPr>
          <w:p w:rsidR="0015708A" w:rsidRDefault="0015708A" w:rsidP="00527964">
            <w:pPr>
              <w:tabs>
                <w:tab w:val="left" w:pos="2520"/>
              </w:tabs>
              <w:jc w:val="center"/>
              <w:rPr>
                <w:b/>
              </w:rPr>
            </w:pPr>
            <w:r>
              <w:rPr>
                <w:b/>
              </w:rPr>
              <w:t>ВИДЫ ИСПОЛЬЗОВАНИЯ</w:t>
            </w:r>
          </w:p>
        </w:tc>
        <w:tc>
          <w:tcPr>
            <w:tcW w:w="54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5708A" w:rsidRDefault="0015708A" w:rsidP="00527964">
            <w:pPr>
              <w:tabs>
                <w:tab w:val="left" w:pos="2520"/>
              </w:tabs>
              <w:jc w:val="center"/>
              <w:rPr>
                <w:b/>
              </w:rPr>
            </w:pPr>
            <w:r>
              <w:rPr>
                <w:b/>
              </w:rPr>
              <w:t>ПРЕДЕЛЬНЫЕ РАЗМЕРЫ ЗЕМЕЛЬНЫХ</w:t>
            </w:r>
          </w:p>
          <w:p w:rsidR="0015708A" w:rsidRDefault="0015708A" w:rsidP="00527964">
            <w:pPr>
              <w:tabs>
                <w:tab w:val="left" w:pos="2520"/>
              </w:tabs>
              <w:jc w:val="center"/>
              <w:rPr>
                <w:b/>
              </w:rPr>
            </w:pPr>
            <w:r>
              <w:rPr>
                <w:b/>
              </w:rPr>
              <w:t>УЧАСТКОВ И ПРЕДЕЛЬНЫЕ ПАРАМЕТРЫ</w:t>
            </w:r>
          </w:p>
          <w:p w:rsidR="0015708A" w:rsidRDefault="0015708A" w:rsidP="00527964">
            <w:pPr>
              <w:tabs>
                <w:tab w:val="left" w:pos="2520"/>
              </w:tabs>
              <w:jc w:val="center"/>
            </w:pPr>
            <w:r>
              <w:rPr>
                <w:b/>
              </w:rPr>
              <w:t>РАЗРЕШЕННОГО СТРОИТЕЛЬСТВА</w:t>
            </w:r>
          </w:p>
        </w:tc>
      </w:tr>
      <w:tr w:rsidR="0015708A" w:rsidTr="00527964">
        <w:trPr>
          <w:trHeight w:val="206"/>
        </w:trPr>
        <w:tc>
          <w:tcPr>
            <w:tcW w:w="10516" w:type="dxa"/>
            <w:tcBorders>
              <w:top w:val="single" w:sz="8" w:space="0" w:color="000000"/>
              <w:left w:val="single" w:sz="8" w:space="0" w:color="000000"/>
              <w:bottom w:val="single" w:sz="8" w:space="0" w:color="000000"/>
            </w:tcBorders>
            <w:shd w:val="clear" w:color="auto" w:fill="auto"/>
          </w:tcPr>
          <w:p w:rsidR="0015708A" w:rsidRDefault="0015708A" w:rsidP="00527964">
            <w:pPr>
              <w:jc w:val="both"/>
            </w:pPr>
            <w:r>
              <w:rPr>
                <w:sz w:val="22"/>
                <w:szCs w:val="22"/>
              </w:rPr>
              <w:t xml:space="preserve">Нежилые помещения для дежурного аварийного персонала, помещения для пребывания работающих по вахтовому методу (не более двух недель), </w:t>
            </w:r>
          </w:p>
          <w:p w:rsidR="0015708A" w:rsidRDefault="0015708A" w:rsidP="00527964">
            <w:pPr>
              <w:jc w:val="both"/>
            </w:pPr>
            <w:r>
              <w:rPr>
                <w:sz w:val="22"/>
                <w:szCs w:val="22"/>
              </w:rPr>
              <w:t xml:space="preserve">Здания управления, конструкторские бюро, здания административного назначения, научно-исследовательские лаборатории, </w:t>
            </w:r>
          </w:p>
          <w:p w:rsidR="0015708A" w:rsidRDefault="0015708A" w:rsidP="00527964">
            <w:pPr>
              <w:jc w:val="both"/>
            </w:pPr>
            <w:r>
              <w:rPr>
                <w:sz w:val="22"/>
                <w:szCs w:val="22"/>
              </w:rPr>
              <w:t xml:space="preserve">Спортивно-оздоровительные сооружения закрытого типа, </w:t>
            </w:r>
          </w:p>
          <w:p w:rsidR="0015708A" w:rsidRDefault="0015708A" w:rsidP="00527964">
            <w:pPr>
              <w:jc w:val="both"/>
            </w:pPr>
            <w:r>
              <w:rPr>
                <w:sz w:val="22"/>
                <w:szCs w:val="22"/>
              </w:rPr>
              <w:t xml:space="preserve">Бани, прачечные, </w:t>
            </w:r>
          </w:p>
          <w:p w:rsidR="0015708A" w:rsidRDefault="0015708A" w:rsidP="00527964">
            <w:pPr>
              <w:jc w:val="both"/>
            </w:pPr>
            <w:r>
              <w:rPr>
                <w:sz w:val="22"/>
                <w:szCs w:val="22"/>
              </w:rPr>
              <w:t xml:space="preserve">Объекты торговли и общественного питания, мотели, гостиницы, </w:t>
            </w:r>
          </w:p>
          <w:p w:rsidR="0015708A" w:rsidRDefault="0015708A" w:rsidP="00527964">
            <w:pPr>
              <w:jc w:val="both"/>
            </w:pPr>
            <w:r>
              <w:rPr>
                <w:sz w:val="22"/>
                <w:szCs w:val="22"/>
              </w:rPr>
              <w:t xml:space="preserve">Гаражи, площадки и сооружения для хранения общественного и индивидуального транспорта, </w:t>
            </w:r>
          </w:p>
          <w:p w:rsidR="0015708A" w:rsidRDefault="0015708A" w:rsidP="00527964">
            <w:pPr>
              <w:jc w:val="both"/>
            </w:pPr>
            <w:r>
              <w:rPr>
                <w:sz w:val="22"/>
                <w:szCs w:val="22"/>
              </w:rPr>
              <w:t xml:space="preserve">Пожарные депо, </w:t>
            </w:r>
          </w:p>
          <w:p w:rsidR="0015708A" w:rsidRDefault="0015708A" w:rsidP="00527964">
            <w:pPr>
              <w:jc w:val="both"/>
            </w:pPr>
            <w:r>
              <w:rPr>
                <w:sz w:val="22"/>
                <w:szCs w:val="22"/>
              </w:rPr>
              <w:t xml:space="preserve">Местные и транзитные коммуникации, ЛЭП, электроподстанции, </w:t>
            </w:r>
            <w:proofErr w:type="spellStart"/>
            <w:r>
              <w:rPr>
                <w:sz w:val="22"/>
                <w:szCs w:val="22"/>
              </w:rPr>
              <w:t>нефте</w:t>
            </w:r>
            <w:proofErr w:type="spellEnd"/>
            <w:r>
              <w:rPr>
                <w:sz w:val="22"/>
                <w:szCs w:val="22"/>
              </w:rPr>
              <w:t xml:space="preserve">- и газопроводы, </w:t>
            </w:r>
          </w:p>
          <w:p w:rsidR="0015708A" w:rsidRDefault="0015708A" w:rsidP="00527964">
            <w:pPr>
              <w:jc w:val="both"/>
            </w:pPr>
            <w:r>
              <w:rPr>
                <w:sz w:val="22"/>
                <w:szCs w:val="22"/>
              </w:rPr>
              <w:t xml:space="preserve">Артезианские скважины для технического водоснабжения, </w:t>
            </w:r>
            <w:proofErr w:type="spellStart"/>
            <w:r>
              <w:rPr>
                <w:sz w:val="22"/>
                <w:szCs w:val="22"/>
              </w:rPr>
              <w:t>водоохлаждающие</w:t>
            </w:r>
            <w:proofErr w:type="spellEnd"/>
            <w:r>
              <w:rPr>
                <w:sz w:val="22"/>
                <w:szCs w:val="22"/>
              </w:rPr>
              <w:t xml:space="preserve"> сооружения для подготовки технической воды, </w:t>
            </w:r>
          </w:p>
          <w:p w:rsidR="0015708A" w:rsidRDefault="0015708A" w:rsidP="00527964">
            <w:pPr>
              <w:jc w:val="both"/>
            </w:pPr>
            <w:r>
              <w:rPr>
                <w:sz w:val="22"/>
                <w:szCs w:val="22"/>
              </w:rPr>
              <w:t>Канализационные насосные станции, сооружения оборотного водоснабжения,</w:t>
            </w:r>
          </w:p>
          <w:p w:rsidR="0015708A" w:rsidRDefault="0015708A" w:rsidP="00527964">
            <w:pPr>
              <w:jc w:val="both"/>
              <w:rPr>
                <w:color w:val="000000"/>
              </w:rPr>
            </w:pPr>
            <w:r>
              <w:rPr>
                <w:sz w:val="22"/>
                <w:szCs w:val="22"/>
              </w:rPr>
              <w:t>Автозаправочные станции, станции технического обслуживания автомобилей,</w:t>
            </w:r>
            <w:r>
              <w:rPr>
                <w:color w:val="FF0000"/>
                <w:sz w:val="22"/>
                <w:szCs w:val="22"/>
              </w:rPr>
              <w:t xml:space="preserve"> </w:t>
            </w:r>
            <w:r>
              <w:rPr>
                <w:sz w:val="22"/>
                <w:szCs w:val="22"/>
              </w:rPr>
              <w:t>автомойки,</w:t>
            </w:r>
          </w:p>
          <w:p w:rsidR="0015708A" w:rsidRDefault="0015708A" w:rsidP="00527964">
            <w:pPr>
              <w:jc w:val="both"/>
            </w:pPr>
            <w:r>
              <w:rPr>
                <w:color w:val="000000"/>
              </w:rPr>
              <w:t>Сельхозугодия для выращивания технических культур, не используемых для</w:t>
            </w:r>
            <w:r>
              <w:rPr>
                <w:sz w:val="22"/>
                <w:szCs w:val="22"/>
              </w:rPr>
              <w:t xml:space="preserve"> производства продуктов питания;</w:t>
            </w:r>
          </w:p>
          <w:p w:rsidR="0015708A" w:rsidRDefault="0015708A" w:rsidP="00527964">
            <w:pPr>
              <w:widowControl w:val="0"/>
              <w:tabs>
                <w:tab w:val="left" w:pos="1191"/>
              </w:tabs>
              <w:jc w:val="both"/>
            </w:pPr>
            <w:r>
              <w:rPr>
                <w:sz w:val="22"/>
                <w:szCs w:val="22"/>
              </w:rPr>
              <w:t>Предприятия, их отдельные здания и сооружения с производствами меньшего класса вредности, чем основное производство;</w:t>
            </w:r>
          </w:p>
          <w:p w:rsidR="0015708A" w:rsidRDefault="0015708A" w:rsidP="00527964">
            <w:pPr>
              <w:widowControl w:val="0"/>
              <w:tabs>
                <w:tab w:val="left" w:pos="1191"/>
              </w:tabs>
              <w:jc w:val="both"/>
            </w:pPr>
            <w:r>
              <w:rPr>
                <w:sz w:val="22"/>
                <w:szCs w:val="22"/>
              </w:rPr>
              <w:t xml:space="preserve">Питомники растений для озеленения </w:t>
            </w:r>
            <w:proofErr w:type="spellStart"/>
            <w:r>
              <w:rPr>
                <w:sz w:val="22"/>
                <w:szCs w:val="22"/>
              </w:rPr>
              <w:t>промплощадки</w:t>
            </w:r>
            <w:proofErr w:type="spellEnd"/>
            <w:r>
              <w:rPr>
                <w:sz w:val="22"/>
                <w:szCs w:val="22"/>
              </w:rPr>
              <w:t>, предприятий и санитарно-защитной зоны.</w:t>
            </w:r>
          </w:p>
        </w:tc>
        <w:tc>
          <w:tcPr>
            <w:tcW w:w="5434" w:type="dxa"/>
            <w:tcBorders>
              <w:top w:val="single" w:sz="8" w:space="0" w:color="000000"/>
              <w:left w:val="single" w:sz="8" w:space="0" w:color="000000"/>
              <w:bottom w:val="single" w:sz="8" w:space="0" w:color="000000"/>
              <w:right w:val="single" w:sz="8" w:space="0" w:color="000000"/>
            </w:tcBorders>
            <w:shd w:val="clear" w:color="auto" w:fill="auto"/>
          </w:tcPr>
          <w:p w:rsidR="0015708A" w:rsidRDefault="0015708A" w:rsidP="00527964">
            <w:pPr>
              <w:jc w:val="both"/>
            </w:pPr>
            <w:r>
              <w:rPr>
                <w:sz w:val="22"/>
                <w:szCs w:val="22"/>
              </w:rPr>
              <w:t>Минимальный  размер  земельного участка – 300 м2.</w:t>
            </w:r>
          </w:p>
          <w:p w:rsidR="0015708A" w:rsidRDefault="0015708A" w:rsidP="00527964">
            <w:pPr>
              <w:jc w:val="both"/>
            </w:pPr>
            <w:r>
              <w:rPr>
                <w:sz w:val="22"/>
                <w:szCs w:val="22"/>
              </w:rPr>
              <w:t>Максимальное количество надземных этажей –2.</w:t>
            </w:r>
          </w:p>
          <w:p w:rsidR="0015708A" w:rsidRDefault="0015708A" w:rsidP="00527964">
            <w:pPr>
              <w:jc w:val="both"/>
            </w:pPr>
            <w:r>
              <w:rPr>
                <w:sz w:val="22"/>
                <w:szCs w:val="22"/>
              </w:rPr>
              <w:t>Высота этажа до 4м.</w:t>
            </w:r>
          </w:p>
          <w:p w:rsidR="0015708A" w:rsidRDefault="0015708A" w:rsidP="00527964">
            <w:pPr>
              <w:jc w:val="both"/>
              <w:rPr>
                <w:bCs/>
              </w:rPr>
            </w:pPr>
            <w:r>
              <w:rPr>
                <w:sz w:val="22"/>
                <w:szCs w:val="22"/>
              </w:rPr>
              <w:t>Предельные размеры земельных участков и параметры разрешенного строительства, реконструкции определяются расчетами и должны соответствовать требованиям технических регламентов, строительных норм и правил, других нормативных документов действующих на территории Российской Федерации.</w:t>
            </w:r>
          </w:p>
          <w:p w:rsidR="0015708A" w:rsidRDefault="0015708A" w:rsidP="00527964">
            <w:pPr>
              <w:widowControl w:val="0"/>
              <w:ind w:firstLine="720"/>
              <w:jc w:val="both"/>
            </w:pPr>
            <w:r>
              <w:rPr>
                <w:bCs/>
                <w:sz w:val="22"/>
                <w:szCs w:val="22"/>
              </w:rPr>
              <w:t>Капитальное строительство и использование земельных участков возможно только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w:t>
            </w:r>
          </w:p>
        </w:tc>
      </w:tr>
    </w:tbl>
    <w:p w:rsidR="0015708A" w:rsidRPr="00BC5121" w:rsidRDefault="0015708A" w:rsidP="0015708A">
      <w:pPr>
        <w:ind w:firstLine="284"/>
        <w:jc w:val="both"/>
        <w:rPr>
          <w:color w:val="000000"/>
          <w:sz w:val="22"/>
          <w:szCs w:val="22"/>
        </w:rPr>
      </w:pPr>
      <w:r w:rsidRPr="00BC5121">
        <w:rPr>
          <w:color w:val="000000"/>
          <w:sz w:val="22"/>
          <w:szCs w:val="22"/>
          <w:u w:val="single"/>
        </w:rPr>
        <w:t>Примечание:</w:t>
      </w:r>
    </w:p>
    <w:p w:rsidR="0015708A" w:rsidRPr="00BC5121" w:rsidRDefault="0015708A" w:rsidP="0015708A">
      <w:pPr>
        <w:ind w:firstLine="284"/>
        <w:jc w:val="both"/>
        <w:rPr>
          <w:b/>
          <w:color w:val="000000"/>
          <w:sz w:val="22"/>
          <w:szCs w:val="22"/>
          <w:u w:val="single"/>
        </w:rPr>
      </w:pPr>
      <w:r w:rsidRPr="00BC5121">
        <w:rPr>
          <w:color w:val="000000"/>
          <w:sz w:val="22"/>
          <w:szCs w:val="22"/>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15708A" w:rsidRPr="00BC5121" w:rsidRDefault="0015708A" w:rsidP="0015708A">
      <w:pPr>
        <w:tabs>
          <w:tab w:val="left" w:pos="2520"/>
        </w:tabs>
        <w:jc w:val="center"/>
        <w:rPr>
          <w:b/>
          <w:color w:val="000000"/>
          <w:sz w:val="22"/>
          <w:szCs w:val="22"/>
          <w:u w:val="single"/>
        </w:rPr>
      </w:pPr>
    </w:p>
    <w:p w:rsidR="0015708A" w:rsidRDefault="0015708A" w:rsidP="0015708A">
      <w:pPr>
        <w:pageBreakBefore/>
        <w:tabs>
          <w:tab w:val="left" w:pos="2520"/>
        </w:tabs>
        <w:jc w:val="center"/>
        <w:rPr>
          <w:i/>
          <w:iCs/>
        </w:rPr>
      </w:pPr>
      <w:r>
        <w:rPr>
          <w:b/>
          <w:color w:val="000000"/>
          <w:u w:val="single"/>
        </w:rPr>
        <w:lastRenderedPageBreak/>
        <w:t xml:space="preserve">И-2. Зона </w:t>
      </w:r>
      <w:proofErr w:type="spellStart"/>
      <w:r>
        <w:rPr>
          <w:b/>
          <w:color w:val="000000"/>
          <w:u w:val="single"/>
        </w:rPr>
        <w:t>рекультивируемых</w:t>
      </w:r>
      <w:proofErr w:type="spellEnd"/>
      <w:r>
        <w:rPr>
          <w:b/>
          <w:color w:val="000000"/>
          <w:u w:val="single"/>
        </w:rPr>
        <w:t xml:space="preserve"> территорий.</w:t>
      </w:r>
    </w:p>
    <w:p w:rsidR="0015708A" w:rsidRDefault="0015708A" w:rsidP="0015708A">
      <w:pPr>
        <w:spacing w:line="276" w:lineRule="auto"/>
        <w:ind w:firstLine="567"/>
        <w:jc w:val="both"/>
        <w:rPr>
          <w:b/>
          <w:i/>
          <w:iCs/>
        </w:rPr>
      </w:pPr>
      <w:r>
        <w:rPr>
          <w:i/>
          <w:iCs/>
        </w:rPr>
        <w:t>Зона И-2 выделена для обозначения территорий нарушенных земель, согласно документов территориального планирования подлежащих рекультивации и восстановлению. После проведения рекультивации в данные Правила вносятся изменения в части назначения иной территориальной зоны для уже восстановленной территории.</w:t>
      </w:r>
    </w:p>
    <w:p w:rsidR="0015708A" w:rsidRDefault="0015708A" w:rsidP="0015708A">
      <w:pPr>
        <w:tabs>
          <w:tab w:val="left" w:pos="2520"/>
        </w:tabs>
        <w:spacing w:line="276" w:lineRule="auto"/>
        <w:ind w:firstLine="567"/>
        <w:jc w:val="both"/>
        <w:rPr>
          <w:b/>
          <w:i/>
          <w:iCs/>
        </w:rPr>
      </w:pPr>
    </w:p>
    <w:p w:rsidR="0015708A" w:rsidRDefault="0015708A" w:rsidP="0015708A">
      <w:pPr>
        <w:tabs>
          <w:tab w:val="left" w:pos="2520"/>
        </w:tabs>
        <w:jc w:val="center"/>
        <w:rPr>
          <w:b/>
          <w:sz w:val="22"/>
          <w:szCs w:val="22"/>
        </w:rPr>
      </w:pPr>
      <w:r>
        <w:rPr>
          <w:b/>
          <w:sz w:val="22"/>
          <w:szCs w:val="22"/>
        </w:rPr>
        <w:t>1. ОСНОВНЫЕ ВИДЫ И ПАРАМЕТРЫ РАЗРЕШЕННОГО ИСПОЛЬЗОВАНИЯ ЗЕМЕЛЬНЫХ УЧАСТКОВ И ОБЪЕКТОВ КАПИТАЛЬНОГО СТРОИТЕЛЬСТВА</w:t>
      </w:r>
    </w:p>
    <w:tbl>
      <w:tblPr>
        <w:tblW w:w="0" w:type="auto"/>
        <w:tblInd w:w="-30" w:type="dxa"/>
        <w:tblLayout w:type="fixed"/>
        <w:tblLook w:val="0000" w:firstRow="0" w:lastRow="0" w:firstColumn="0" w:lastColumn="0" w:noHBand="0" w:noVBand="0"/>
      </w:tblPr>
      <w:tblGrid>
        <w:gridCol w:w="8160"/>
        <w:gridCol w:w="7720"/>
      </w:tblGrid>
      <w:tr w:rsidR="0015708A" w:rsidTr="00527964">
        <w:trPr>
          <w:trHeight w:val="552"/>
        </w:trPr>
        <w:tc>
          <w:tcPr>
            <w:tcW w:w="8160"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rPr>
            </w:pPr>
            <w:r>
              <w:rPr>
                <w:b/>
                <w:sz w:val="22"/>
                <w:szCs w:val="22"/>
              </w:rPr>
              <w:t>ВИДЫ РАЗРЕШЕННОГО ИСПОЛЬЗОВАНИЯ ЗЕМЕЛЬНЫХ УЧАСТКОВ И ОБЪЕКТОВ КАПИТАЛЬНОГО СТРОИТЕЛЬСТВА</w:t>
            </w:r>
          </w:p>
        </w:tc>
        <w:tc>
          <w:tcPr>
            <w:tcW w:w="7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tabs>
                <w:tab w:val="left" w:pos="2520"/>
              </w:tabs>
              <w:jc w:val="center"/>
            </w:pPr>
            <w:r>
              <w:rPr>
                <w:b/>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5708A" w:rsidTr="00527964">
        <w:trPr>
          <w:trHeight w:val="552"/>
        </w:trPr>
        <w:tc>
          <w:tcPr>
            <w:tcW w:w="8160" w:type="dxa"/>
            <w:tcBorders>
              <w:top w:val="single" w:sz="4" w:space="0" w:color="000000"/>
              <w:left w:val="single" w:sz="4" w:space="0" w:color="000000"/>
              <w:bottom w:val="single" w:sz="4" w:space="0" w:color="000000"/>
            </w:tcBorders>
            <w:shd w:val="clear" w:color="auto" w:fill="auto"/>
          </w:tcPr>
          <w:p w:rsidR="0015708A" w:rsidRDefault="0015708A" w:rsidP="00527964">
            <w:pPr>
              <w:spacing w:line="200" w:lineRule="atLeast"/>
            </w:pPr>
            <w:r>
              <w:rPr>
                <w:sz w:val="22"/>
                <w:szCs w:val="22"/>
              </w:rPr>
              <w:t>Отработанные карьеры, закрытые свалки мусора</w:t>
            </w:r>
          </w:p>
        </w:tc>
        <w:tc>
          <w:tcPr>
            <w:tcW w:w="7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ind w:firstLine="34"/>
            </w:pPr>
            <w:r>
              <w:rPr>
                <w:sz w:val="22"/>
                <w:szCs w:val="22"/>
              </w:rPr>
              <w:t>Капитальное строительство запрещено</w:t>
            </w:r>
          </w:p>
          <w:p w:rsidR="0015708A" w:rsidRPr="00BC5121" w:rsidRDefault="0015708A" w:rsidP="00527964">
            <w:pPr>
              <w:ind w:firstLine="34"/>
            </w:pPr>
            <w:r>
              <w:rPr>
                <w:sz w:val="22"/>
                <w:szCs w:val="22"/>
              </w:rPr>
              <w:t>Рекультивация и восстановление земель согласно проекту</w:t>
            </w:r>
          </w:p>
        </w:tc>
      </w:tr>
    </w:tbl>
    <w:p w:rsidR="0015708A" w:rsidRDefault="0015708A" w:rsidP="0015708A">
      <w:pPr>
        <w:tabs>
          <w:tab w:val="left" w:pos="2520"/>
        </w:tabs>
        <w:rPr>
          <w:b/>
          <w:sz w:val="22"/>
          <w:szCs w:val="22"/>
        </w:rPr>
      </w:pPr>
    </w:p>
    <w:p w:rsidR="0015708A" w:rsidRDefault="0015708A" w:rsidP="0015708A">
      <w:pPr>
        <w:tabs>
          <w:tab w:val="left" w:pos="2520"/>
        </w:tabs>
        <w:jc w:val="center"/>
        <w:rPr>
          <w:b/>
          <w:sz w:val="22"/>
          <w:szCs w:val="22"/>
        </w:rPr>
      </w:pPr>
      <w:r>
        <w:rPr>
          <w:b/>
          <w:sz w:val="22"/>
          <w:szCs w:val="22"/>
        </w:rPr>
        <w:t>2.   ВСПОМОГАТЕЛЬНЫЕ ВИДЫ И ПАРАМЕТРЫ РАЗРЕШЕННОГО ИСПОЛЬЗОВАНИЯ ЗЕМЕЛЬНЫХ УЧАСТКОВ И ОБЪЕКТОВ КАПИТАЛЬНОГО СТРОИТЕЛЬСТВА</w:t>
      </w:r>
    </w:p>
    <w:tbl>
      <w:tblPr>
        <w:tblW w:w="0" w:type="auto"/>
        <w:tblInd w:w="-30" w:type="dxa"/>
        <w:tblLayout w:type="fixed"/>
        <w:tblLook w:val="0000" w:firstRow="0" w:lastRow="0" w:firstColumn="0" w:lastColumn="0" w:noHBand="0" w:noVBand="0"/>
      </w:tblPr>
      <w:tblGrid>
        <w:gridCol w:w="4695"/>
        <w:gridCol w:w="5790"/>
        <w:gridCol w:w="5395"/>
      </w:tblGrid>
      <w:tr w:rsidR="0015708A" w:rsidTr="00527964">
        <w:trPr>
          <w:trHeight w:val="552"/>
        </w:trPr>
        <w:tc>
          <w:tcPr>
            <w:tcW w:w="4695"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rPr>
            </w:pPr>
            <w:r>
              <w:rPr>
                <w:b/>
                <w:sz w:val="22"/>
                <w:szCs w:val="22"/>
              </w:rPr>
              <w:t>ВИДЫ РАЗРЕШЕННОГО ИСПОЛЬЗОВАНИЯ ЗЕМЕЛЬНЫХ УЧАСТКОВ И ОБЪЕКТОВ КАПИТАЛЬНОГО СТРОИТЕЛЬСТВА</w:t>
            </w:r>
          </w:p>
        </w:tc>
        <w:tc>
          <w:tcPr>
            <w:tcW w:w="5790" w:type="dxa"/>
            <w:tcBorders>
              <w:top w:val="single" w:sz="4" w:space="0" w:color="000000"/>
              <w:left w:val="single" w:sz="4" w:space="0" w:color="000000"/>
              <w:bottom w:val="single" w:sz="4" w:space="0" w:color="000000"/>
            </w:tcBorders>
            <w:shd w:val="clear" w:color="auto" w:fill="auto"/>
            <w:vAlign w:val="center"/>
          </w:tcPr>
          <w:p w:rsidR="0015708A" w:rsidRDefault="0015708A" w:rsidP="00527964">
            <w:pPr>
              <w:tabs>
                <w:tab w:val="left" w:pos="2520"/>
              </w:tabs>
              <w:jc w:val="center"/>
              <w:rPr>
                <w:b/>
              </w:rPr>
            </w:pPr>
            <w:r>
              <w:rPr>
                <w:b/>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5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708A" w:rsidRDefault="0015708A" w:rsidP="00527964">
            <w:pPr>
              <w:tabs>
                <w:tab w:val="left" w:pos="2520"/>
              </w:tabs>
              <w:jc w:val="center"/>
            </w:pPr>
            <w:r>
              <w:rPr>
                <w:b/>
                <w:sz w:val="22"/>
                <w:szCs w:val="22"/>
              </w:rPr>
              <w:t>ОГРАНИЧЕНИЯ ИСПОЛЬЗОВАНИЯ ЗЕМЕЛЬНЫХ УЧАСТКОВ И ОБЪЕКТОВ КАПИТАЛЬНОГО СТРОИТЕЛЬСТВА</w:t>
            </w:r>
          </w:p>
        </w:tc>
      </w:tr>
      <w:tr w:rsidR="0015708A" w:rsidTr="00527964">
        <w:trPr>
          <w:trHeight w:val="1198"/>
        </w:trPr>
        <w:tc>
          <w:tcPr>
            <w:tcW w:w="4695" w:type="dxa"/>
            <w:tcBorders>
              <w:top w:val="single" w:sz="4" w:space="0" w:color="000000"/>
              <w:left w:val="single" w:sz="4" w:space="0" w:color="000000"/>
              <w:bottom w:val="single" w:sz="4" w:space="0" w:color="000000"/>
            </w:tcBorders>
            <w:shd w:val="clear" w:color="auto" w:fill="auto"/>
          </w:tcPr>
          <w:p w:rsidR="0015708A" w:rsidRDefault="0015708A" w:rsidP="00527964">
            <w:r>
              <w:rPr>
                <w:sz w:val="22"/>
                <w:szCs w:val="22"/>
              </w:rPr>
              <w:t>Объекты инженерной инфраструктуры,  линейные объекты инженерно-транспортной инфраструктуры.</w:t>
            </w:r>
          </w:p>
          <w:p w:rsidR="0015708A" w:rsidRDefault="0015708A" w:rsidP="00527964"/>
        </w:tc>
        <w:tc>
          <w:tcPr>
            <w:tcW w:w="5790" w:type="dxa"/>
            <w:tcBorders>
              <w:top w:val="single" w:sz="4" w:space="0" w:color="000000"/>
              <w:left w:val="single" w:sz="4" w:space="0" w:color="000000"/>
              <w:bottom w:val="single" w:sz="4" w:space="0" w:color="000000"/>
            </w:tcBorders>
            <w:shd w:val="clear" w:color="auto" w:fill="auto"/>
          </w:tcPr>
          <w:p w:rsidR="0015708A" w:rsidRDefault="0015708A" w:rsidP="00527964">
            <w:r>
              <w:rPr>
                <w:sz w:val="22"/>
                <w:szCs w:val="22"/>
              </w:rPr>
              <w:t>Максимальное количество надземных этажей – не более 1 этажа.</w:t>
            </w:r>
          </w:p>
          <w:p w:rsidR="0015708A" w:rsidRDefault="0015708A" w:rsidP="00527964">
            <w:r>
              <w:rPr>
                <w:sz w:val="22"/>
                <w:szCs w:val="22"/>
              </w:rPr>
              <w:t>Высота этажа – до 3м.</w:t>
            </w:r>
          </w:p>
          <w:p w:rsidR="0015708A" w:rsidRDefault="0015708A" w:rsidP="00527964"/>
        </w:tc>
        <w:tc>
          <w:tcPr>
            <w:tcW w:w="5395" w:type="dxa"/>
            <w:tcBorders>
              <w:top w:val="single" w:sz="4" w:space="0" w:color="000000"/>
              <w:left w:val="single" w:sz="4" w:space="0" w:color="000000"/>
              <w:bottom w:val="single" w:sz="4" w:space="0" w:color="000000"/>
              <w:right w:val="single" w:sz="4" w:space="0" w:color="000000"/>
            </w:tcBorders>
            <w:shd w:val="clear" w:color="auto" w:fill="auto"/>
          </w:tcPr>
          <w:p w:rsidR="0015708A" w:rsidRDefault="0015708A" w:rsidP="00527964">
            <w:r>
              <w:rPr>
                <w:sz w:val="22"/>
                <w:szCs w:val="22"/>
              </w:rPr>
              <w:t>Соблюдение санитарных требований и технических регламентов</w:t>
            </w:r>
          </w:p>
        </w:tc>
      </w:tr>
    </w:tbl>
    <w:p w:rsidR="0015708A" w:rsidRDefault="0015708A" w:rsidP="0015708A">
      <w:pPr>
        <w:tabs>
          <w:tab w:val="left" w:pos="2520"/>
        </w:tabs>
        <w:rPr>
          <w:b/>
          <w:sz w:val="22"/>
          <w:szCs w:val="22"/>
        </w:rPr>
      </w:pPr>
    </w:p>
    <w:p w:rsidR="0015708A" w:rsidRDefault="0015708A" w:rsidP="0015708A">
      <w:pPr>
        <w:tabs>
          <w:tab w:val="left" w:pos="2520"/>
        </w:tabs>
      </w:pPr>
      <w:r>
        <w:rPr>
          <w:b/>
          <w:sz w:val="22"/>
          <w:szCs w:val="22"/>
        </w:rPr>
        <w:t>3. УСЛОВНО РАЗРЕШЕННЫЕ ВИДЫ И ПАРАМЕТРЫ ИСПОЛЬЗОВАНИЯ ЗЕМЕЛЬНЫХ УЧАСТКОВ И ОБЪЕКТОВ КАПИТАЛЬНОГО СТРОИТЕЛЬСТВА - нет</w:t>
      </w:r>
    </w:p>
    <w:p w:rsidR="0015708A" w:rsidRDefault="0015708A" w:rsidP="0015708A">
      <w:pPr>
        <w:tabs>
          <w:tab w:val="left" w:pos="2520"/>
        </w:tabs>
        <w:jc w:val="center"/>
      </w:pPr>
    </w:p>
    <w:p w:rsidR="0015708A" w:rsidRDefault="0015708A" w:rsidP="0015708A">
      <w:pPr>
        <w:sectPr w:rsidR="0015708A" w:rsidSect="00527964">
          <w:pgSz w:w="16838" w:h="11906" w:orient="landscape"/>
          <w:pgMar w:top="993" w:right="567" w:bottom="709" w:left="567" w:header="720" w:footer="709" w:gutter="0"/>
          <w:cols w:space="720"/>
          <w:titlePg/>
          <w:docGrid w:linePitch="360"/>
        </w:sectPr>
      </w:pPr>
    </w:p>
    <w:p w:rsidR="0015708A" w:rsidRDefault="0015708A" w:rsidP="0015708A">
      <w:pPr>
        <w:pStyle w:val="2"/>
      </w:pPr>
      <w:bookmarkStart w:id="88" w:name="_Toc380957080"/>
      <w:r>
        <w:lastRenderedPageBreak/>
        <w:t>Статья 6</w:t>
      </w:r>
      <w:r w:rsidRPr="00235C43">
        <w:t>5</w:t>
      </w:r>
      <w:r>
        <w:t>.  "Технический регламент о требованиях пожарной безопасности".</w:t>
      </w:r>
      <w:bookmarkEnd w:id="88"/>
    </w:p>
    <w:p w:rsidR="0015708A" w:rsidRDefault="0015708A" w:rsidP="0015708A">
      <w:pPr>
        <w:ind w:firstLine="540"/>
        <w:jc w:val="both"/>
      </w:pPr>
      <w:r>
        <w:rPr>
          <w:b/>
        </w:rPr>
        <w:t>1.1. Общие требования.</w:t>
      </w:r>
    </w:p>
    <w:p w:rsidR="0015708A" w:rsidRDefault="0015708A" w:rsidP="0015708A">
      <w:pPr>
        <w:ind w:firstLine="540"/>
        <w:jc w:val="both"/>
      </w:pPr>
      <w:r>
        <w:t>1.1.1. Планировка и застройка территории поселения должна осуществляться в соответствии с генеральным планом поселения, учитывающим требования пожарной безопасности, установленные Федеральным законом от 22 июля 2008 года N 123-ФЗ "Технический регламент о требованиях пожарной безопасности".</w:t>
      </w:r>
    </w:p>
    <w:p w:rsidR="0015708A" w:rsidRDefault="0015708A" w:rsidP="0015708A">
      <w:pPr>
        <w:ind w:firstLine="540"/>
        <w:jc w:val="both"/>
      </w:pPr>
      <w:r>
        <w:t>Состав и функциональные характеристики систем обеспечения пожарной безопасности населенных пунктов должны входить в проектную документацию в виде раздела "Перечень мероприятий по обеспечению пожарной безопасности".</w:t>
      </w:r>
    </w:p>
    <w:p w:rsidR="0015708A" w:rsidRDefault="0015708A" w:rsidP="0015708A">
      <w:pPr>
        <w:ind w:firstLine="540"/>
        <w:jc w:val="both"/>
      </w:pPr>
      <w:r>
        <w:t xml:space="preserve">1.1.2. Размещение </w:t>
      </w:r>
      <w:proofErr w:type="spellStart"/>
      <w:r>
        <w:t>пожаровзрывоопасных</w:t>
      </w:r>
      <w:proofErr w:type="spellEnd"/>
      <w:r>
        <w:t xml:space="preserve"> объектов на территориях поселений и городских округов должно осуществляться в соответствии с требованиями Федерального закона "Технический регламент о требованиях пожарной безопасности".</w:t>
      </w:r>
    </w:p>
    <w:p w:rsidR="0015708A" w:rsidRDefault="0015708A" w:rsidP="0015708A">
      <w:pPr>
        <w:ind w:firstLine="540"/>
        <w:jc w:val="both"/>
      </w:pPr>
      <w:r>
        <w:t xml:space="preserve">1.1.3. Опасные производственные объекты, на которых производятся, используются, перерабатываются, образуются, хранятся, транспортируются, уничтожаются </w:t>
      </w:r>
      <w:proofErr w:type="spellStart"/>
      <w:r>
        <w:t>пожаровзрывоопасные</w:t>
      </w:r>
      <w:proofErr w:type="spellEnd"/>
      <w:r>
        <w:t xml:space="preserve"> вещества и материалы и для которых обязательна разработка декларации о промышленной безопасности (далее - </w:t>
      </w:r>
      <w:proofErr w:type="spellStart"/>
      <w:r>
        <w:t>пожаровзрывоопасные</w:t>
      </w:r>
      <w:proofErr w:type="spellEnd"/>
      <w:r>
        <w:t xml:space="preserve"> объекты), должны размещаться за границами населенных пунктов,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w:t>
      </w:r>
      <w:proofErr w:type="spellStart"/>
      <w:r>
        <w:t>пожаровзрывоопасного</w:t>
      </w:r>
      <w:proofErr w:type="spellEnd"/>
      <w:r>
        <w:t xml:space="preserve"> объекта, от воздействия опасных факторов пожара и(или) взрыва. Иные производственные 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населенных пунктов. При этом расчетное значение пожарного риска не должно превышать допустимое значение пожарного риска, установленное Федеральным законом "Технический регламент о требованиях пожарной безопасности". При размещении </w:t>
      </w:r>
      <w:proofErr w:type="spellStart"/>
      <w:r>
        <w:t>пожаровзрывоопасных</w:t>
      </w:r>
      <w:proofErr w:type="spellEnd"/>
      <w:r>
        <w:t xml:space="preserve"> объектов в границах населенных пунктов необходимо учитывать возможность воздействия опасных факторов пожара на соседние объекты,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Ф1 - Ф4, земельных участков детских дошкольных образовательных учреждений, общеобразовательных учреждений, учреждений здравоохранения и отдыха должно составлять не менее 50 метров.</w:t>
      </w:r>
    </w:p>
    <w:p w:rsidR="0015708A" w:rsidRDefault="0015708A" w:rsidP="0015708A">
      <w:pPr>
        <w:ind w:firstLine="540"/>
        <w:jc w:val="both"/>
      </w:pPr>
      <w:r>
        <w:t>1.1.4.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федеральными законами о технических регламентах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rsidR="0015708A" w:rsidRDefault="0015708A" w:rsidP="0015708A">
      <w:pPr>
        <w:ind w:firstLine="540"/>
        <w:jc w:val="both"/>
      </w:pPr>
      <w:r>
        <w:t xml:space="preserve">1.1.5.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w:t>
      </w:r>
      <w:r>
        <w:lastRenderedPageBreak/>
        <w:t>жидкости на территории населенных пунктов, организаций и на пути железных дорог общей сети.</w:t>
      </w:r>
    </w:p>
    <w:p w:rsidR="0015708A" w:rsidRDefault="0015708A" w:rsidP="0015708A">
      <w:pPr>
        <w:ind w:firstLine="540"/>
        <w:jc w:val="both"/>
      </w:pPr>
      <w:r>
        <w:t>1.1.6. В пределах зон жилых застроек, общественно-деловых зон и зон рекреационного назначения сельских поселений допускается размещать производственные объекты, на территориях которых нет зданий, сооружений и строений категорий А, Б и В по взрывопожарной и пожарной опасности. При этом расстояние от границ земельного участка производственного объекта до жилых зданий, зданий детских дошкольных образовательных учреждений, общеобразовательных учреждений, учреждений здравоохранения и отдыха устанавливается в соответствии с требованиями Федерального закона "Технический регламент о требованиях пожарной безопасности".</w:t>
      </w:r>
    </w:p>
    <w:p w:rsidR="0015708A" w:rsidRDefault="0015708A" w:rsidP="0015708A">
      <w:pPr>
        <w:ind w:firstLine="540"/>
        <w:jc w:val="both"/>
      </w:pPr>
      <w:r>
        <w:t xml:space="preserve">1.1.7. В случае невозможности устранения воздействия на людей и жилые здания опасных факторов пожара и взрыва на </w:t>
      </w:r>
      <w:proofErr w:type="spellStart"/>
      <w:r>
        <w:t>пожаровзрывоопасных</w:t>
      </w:r>
      <w:proofErr w:type="spellEnd"/>
      <w:r>
        <w:t xml:space="preserve">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15708A" w:rsidRDefault="0015708A" w:rsidP="0015708A">
      <w:pPr>
        <w:ind w:firstLine="540"/>
        <w:jc w:val="both"/>
      </w:pPr>
    </w:p>
    <w:p w:rsidR="0015708A" w:rsidRDefault="0015708A" w:rsidP="0015708A">
      <w:pPr>
        <w:ind w:firstLine="540"/>
        <w:jc w:val="both"/>
      </w:pPr>
      <w:r>
        <w:rPr>
          <w:b/>
        </w:rPr>
        <w:t>1.2. Требования по противопожарным разрывам между зданиями и сооружениями.</w:t>
      </w:r>
    </w:p>
    <w:p w:rsidR="0015708A" w:rsidRDefault="0015708A" w:rsidP="0015708A">
      <w:pPr>
        <w:ind w:firstLine="540"/>
        <w:jc w:val="both"/>
      </w:pPr>
      <w:r>
        <w:t>1.2.1. Противопожарные расстояния между жилыми, общественными и административными зданиями, зданиями, сооружениями и строениями промышленных организаций в зависимости от степени огнестойкости и класса их конструктивной пожарной опасности следует принимать в соответствии с таблицей 1, а также в соответствии с требованиями Федерального закона "Технический регламент о требованиях пожарной безопасности".</w:t>
      </w:r>
    </w:p>
    <w:p w:rsidR="0015708A" w:rsidRDefault="0015708A" w:rsidP="0015708A">
      <w:pPr>
        <w:jc w:val="right"/>
      </w:pPr>
      <w:r>
        <w:t>Таблица 1</w:t>
      </w:r>
    </w:p>
    <w:tbl>
      <w:tblPr>
        <w:tblW w:w="0" w:type="auto"/>
        <w:tblInd w:w="70" w:type="dxa"/>
        <w:tblLayout w:type="fixed"/>
        <w:tblCellMar>
          <w:left w:w="70" w:type="dxa"/>
          <w:right w:w="70" w:type="dxa"/>
        </w:tblCellMar>
        <w:tblLook w:val="0000" w:firstRow="0" w:lastRow="0" w:firstColumn="0" w:lastColumn="0" w:noHBand="0" w:noVBand="0"/>
      </w:tblPr>
      <w:tblGrid>
        <w:gridCol w:w="1890"/>
        <w:gridCol w:w="2025"/>
        <w:gridCol w:w="2160"/>
        <w:gridCol w:w="2160"/>
        <w:gridCol w:w="1211"/>
      </w:tblGrid>
      <w:tr w:rsidR="0015708A" w:rsidTr="00527964">
        <w:trPr>
          <w:cantSplit/>
          <w:trHeight w:val="480"/>
        </w:trPr>
        <w:tc>
          <w:tcPr>
            <w:tcW w:w="1890" w:type="dxa"/>
            <w:vMerge w:val="restart"/>
            <w:tcBorders>
              <w:top w:val="single" w:sz="6" w:space="0" w:color="000000"/>
              <w:left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Степень   </w:t>
            </w:r>
            <w:r>
              <w:rPr>
                <w:rFonts w:ascii="Times New Roman" w:hAnsi="Times New Roman" w:cs="Times New Roman"/>
                <w:sz w:val="24"/>
                <w:szCs w:val="24"/>
              </w:rPr>
              <w:br/>
              <w:t>огнестойкости</w:t>
            </w:r>
            <w:r>
              <w:rPr>
                <w:rFonts w:ascii="Times New Roman" w:hAnsi="Times New Roman" w:cs="Times New Roman"/>
                <w:sz w:val="24"/>
                <w:szCs w:val="24"/>
              </w:rPr>
              <w:br/>
              <w:t xml:space="preserve">здания    </w:t>
            </w:r>
          </w:p>
        </w:tc>
        <w:tc>
          <w:tcPr>
            <w:tcW w:w="2025" w:type="dxa"/>
            <w:vMerge w:val="restart"/>
            <w:tcBorders>
              <w:top w:val="single" w:sz="6" w:space="0" w:color="000000"/>
              <w:left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Класс     </w:t>
            </w:r>
            <w:r>
              <w:rPr>
                <w:rFonts w:ascii="Times New Roman" w:hAnsi="Times New Roman" w:cs="Times New Roman"/>
                <w:sz w:val="24"/>
                <w:szCs w:val="24"/>
              </w:rPr>
              <w:br/>
              <w:t>конструктивной</w:t>
            </w:r>
            <w:r>
              <w:rPr>
                <w:rFonts w:ascii="Times New Roman" w:hAnsi="Times New Roman" w:cs="Times New Roman"/>
                <w:sz w:val="24"/>
                <w:szCs w:val="24"/>
              </w:rPr>
              <w:br/>
              <w:t xml:space="preserve">пожарной   </w:t>
            </w:r>
            <w:r>
              <w:rPr>
                <w:rFonts w:ascii="Times New Roman" w:hAnsi="Times New Roman" w:cs="Times New Roman"/>
                <w:sz w:val="24"/>
                <w:szCs w:val="24"/>
              </w:rPr>
              <w:br/>
              <w:t xml:space="preserve">опасности   </w:t>
            </w:r>
          </w:p>
        </w:tc>
        <w:tc>
          <w:tcPr>
            <w:tcW w:w="5531" w:type="dxa"/>
            <w:gridSpan w:val="3"/>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Минимальное расстояние при степени     </w:t>
            </w:r>
            <w:r>
              <w:rPr>
                <w:rFonts w:ascii="Times New Roman" w:hAnsi="Times New Roman" w:cs="Times New Roman"/>
                <w:sz w:val="24"/>
                <w:szCs w:val="24"/>
              </w:rPr>
              <w:br/>
              <w:t xml:space="preserve">огнестойкости и классе конструктивной    </w:t>
            </w:r>
            <w:r>
              <w:rPr>
                <w:rFonts w:ascii="Times New Roman" w:hAnsi="Times New Roman" w:cs="Times New Roman"/>
                <w:sz w:val="24"/>
                <w:szCs w:val="24"/>
              </w:rPr>
              <w:br/>
              <w:t xml:space="preserve">пожарной опасности здания, м        </w:t>
            </w:r>
          </w:p>
        </w:tc>
      </w:tr>
      <w:tr w:rsidR="0015708A" w:rsidTr="00527964">
        <w:trPr>
          <w:cantSplit/>
          <w:trHeight w:val="360"/>
        </w:trPr>
        <w:tc>
          <w:tcPr>
            <w:tcW w:w="1890" w:type="dxa"/>
            <w:vMerge/>
            <w:tcBorders>
              <w:left w:val="single" w:sz="6" w:space="0" w:color="000000"/>
              <w:bottom w:val="single" w:sz="6" w:space="0" w:color="000000"/>
            </w:tcBorders>
            <w:shd w:val="clear" w:color="auto" w:fill="auto"/>
          </w:tcPr>
          <w:p w:rsidR="0015708A" w:rsidRDefault="0015708A" w:rsidP="00527964">
            <w:pPr>
              <w:pStyle w:val="ConsPlusCell"/>
              <w:widowControl/>
              <w:snapToGrid w:val="0"/>
              <w:rPr>
                <w:rFonts w:ascii="Times New Roman" w:hAnsi="Times New Roman" w:cs="Times New Roman"/>
                <w:sz w:val="24"/>
                <w:szCs w:val="24"/>
              </w:rPr>
            </w:pPr>
          </w:p>
        </w:tc>
        <w:tc>
          <w:tcPr>
            <w:tcW w:w="2025" w:type="dxa"/>
            <w:vMerge/>
            <w:tcBorders>
              <w:left w:val="single" w:sz="6" w:space="0" w:color="000000"/>
              <w:bottom w:val="single" w:sz="6" w:space="0" w:color="000000"/>
            </w:tcBorders>
            <w:shd w:val="clear" w:color="auto" w:fill="auto"/>
          </w:tcPr>
          <w:p w:rsidR="0015708A" w:rsidRDefault="0015708A" w:rsidP="00527964">
            <w:pPr>
              <w:pStyle w:val="ConsPlusCell"/>
              <w:widowControl/>
              <w:snapToGrid w:val="0"/>
              <w:rPr>
                <w:rFonts w:ascii="Times New Roman" w:hAnsi="Times New Roman" w:cs="Times New Roman"/>
                <w:sz w:val="24"/>
                <w:szCs w:val="24"/>
              </w:rPr>
            </w:pPr>
          </w:p>
        </w:tc>
        <w:tc>
          <w:tcPr>
            <w:tcW w:w="216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 II, III   </w:t>
            </w:r>
            <w:r>
              <w:rPr>
                <w:rFonts w:ascii="Times New Roman" w:hAnsi="Times New Roman" w:cs="Times New Roman"/>
                <w:sz w:val="24"/>
                <w:szCs w:val="24"/>
              </w:rPr>
              <w:br/>
              <w:t xml:space="preserve">С0       </w:t>
            </w:r>
          </w:p>
        </w:tc>
        <w:tc>
          <w:tcPr>
            <w:tcW w:w="216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 III, IV  </w:t>
            </w:r>
            <w:r>
              <w:rPr>
                <w:rFonts w:ascii="Times New Roman" w:hAnsi="Times New Roman" w:cs="Times New Roman"/>
                <w:sz w:val="24"/>
                <w:szCs w:val="24"/>
              </w:rPr>
              <w:br/>
              <w:t xml:space="preserve">С1       </w:t>
            </w:r>
          </w:p>
        </w:tc>
        <w:tc>
          <w:tcPr>
            <w:tcW w:w="1211"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IV, V    </w:t>
            </w:r>
            <w:r>
              <w:rPr>
                <w:rFonts w:ascii="Times New Roman" w:hAnsi="Times New Roman" w:cs="Times New Roman"/>
                <w:sz w:val="24"/>
                <w:szCs w:val="24"/>
              </w:rPr>
              <w:br/>
              <w:t xml:space="preserve">С2, С3   </w:t>
            </w:r>
          </w:p>
        </w:tc>
      </w:tr>
      <w:tr w:rsidR="0015708A" w:rsidTr="00527964">
        <w:trPr>
          <w:cantSplit/>
          <w:trHeight w:val="240"/>
        </w:trPr>
        <w:tc>
          <w:tcPr>
            <w:tcW w:w="189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 II, III   </w:t>
            </w:r>
          </w:p>
        </w:tc>
        <w:tc>
          <w:tcPr>
            <w:tcW w:w="202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С0            </w:t>
            </w:r>
          </w:p>
        </w:tc>
        <w:tc>
          <w:tcPr>
            <w:tcW w:w="216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216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1211"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10          </w:t>
            </w:r>
          </w:p>
        </w:tc>
      </w:tr>
      <w:tr w:rsidR="0015708A" w:rsidTr="00527964">
        <w:trPr>
          <w:cantSplit/>
          <w:trHeight w:val="240"/>
        </w:trPr>
        <w:tc>
          <w:tcPr>
            <w:tcW w:w="189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 III, IV  </w:t>
            </w:r>
          </w:p>
        </w:tc>
        <w:tc>
          <w:tcPr>
            <w:tcW w:w="202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С1            </w:t>
            </w:r>
          </w:p>
        </w:tc>
        <w:tc>
          <w:tcPr>
            <w:tcW w:w="216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216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1211"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12          </w:t>
            </w:r>
          </w:p>
        </w:tc>
      </w:tr>
      <w:tr w:rsidR="0015708A" w:rsidTr="00527964">
        <w:trPr>
          <w:cantSplit/>
          <w:trHeight w:val="240"/>
        </w:trPr>
        <w:tc>
          <w:tcPr>
            <w:tcW w:w="189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IV, V        </w:t>
            </w:r>
          </w:p>
        </w:tc>
        <w:tc>
          <w:tcPr>
            <w:tcW w:w="202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С2, С3        </w:t>
            </w:r>
          </w:p>
        </w:tc>
        <w:tc>
          <w:tcPr>
            <w:tcW w:w="216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216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1211"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15          </w:t>
            </w:r>
          </w:p>
        </w:tc>
      </w:tr>
    </w:tbl>
    <w:p w:rsidR="0015708A" w:rsidRDefault="0015708A" w:rsidP="0015708A">
      <w:pPr>
        <w:ind w:firstLine="540"/>
      </w:pPr>
    </w:p>
    <w:p w:rsidR="0015708A" w:rsidRDefault="0015708A" w:rsidP="0015708A">
      <w:pPr>
        <w:ind w:firstLine="540"/>
        <w:rPr>
          <w:i/>
          <w:iCs/>
        </w:rPr>
      </w:pPr>
      <w:r>
        <w:rPr>
          <w:i/>
          <w:iCs/>
        </w:rPr>
        <w:t>Примечания.</w:t>
      </w:r>
    </w:p>
    <w:p w:rsidR="0015708A" w:rsidRDefault="0015708A" w:rsidP="0015708A">
      <w:pPr>
        <w:ind w:firstLine="540"/>
        <w:jc w:val="both"/>
        <w:rPr>
          <w:i/>
          <w:iCs/>
        </w:rPr>
      </w:pPr>
      <w:r>
        <w:rPr>
          <w:i/>
          <w:iCs/>
        </w:rPr>
        <w:t>1. Противопожарные расстояния между зданиями определяется как расстояние между наружными стенами или другими конструкциями зданий, сооружений и строений. При наличии выступающих более чем на 1 метр элементов конструкций, выполненных из горючих материалов, принимается расстояние между этими конструкциями.</w:t>
      </w:r>
    </w:p>
    <w:p w:rsidR="0015708A" w:rsidRDefault="0015708A" w:rsidP="0015708A">
      <w:pPr>
        <w:ind w:firstLine="540"/>
        <w:jc w:val="both"/>
        <w:rPr>
          <w:i/>
          <w:iCs/>
        </w:rPr>
      </w:pPr>
      <w:r>
        <w:rPr>
          <w:i/>
          <w:iCs/>
        </w:rPr>
        <w:t>2. Противопожарные расстояния между зданиями, сооружениями и строениями I и II степеней огнестойкости допускается уменьшать до 3,5 м при условии, если стена более высокого здания, расположенная напротив другого здания, сооружения и строения, является противопожарной 1-го типа.</w:t>
      </w:r>
    </w:p>
    <w:p w:rsidR="0015708A" w:rsidRDefault="0015708A" w:rsidP="0015708A">
      <w:pPr>
        <w:ind w:firstLine="540"/>
        <w:jc w:val="both"/>
        <w:rPr>
          <w:i/>
          <w:iCs/>
        </w:rPr>
      </w:pPr>
      <w:r>
        <w:rPr>
          <w:i/>
          <w:iCs/>
        </w:rPr>
        <w:t>3. Для двухэтажных зданий каркасной и щитовой конструкции V степени огнестойкости, а также зданий, сооружений и строений с кровлями из горючих материалов групп противопожарные расстояния следует увеличивать на 20 процентов.</w:t>
      </w:r>
    </w:p>
    <w:p w:rsidR="0015708A" w:rsidRDefault="0015708A" w:rsidP="0015708A">
      <w:pPr>
        <w:ind w:firstLine="540"/>
        <w:jc w:val="both"/>
      </w:pPr>
      <w:r>
        <w:rPr>
          <w:i/>
          <w:iCs/>
        </w:rPr>
        <w:t>4.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земельных участках принимать в соответствии с таблицей 1.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rsidR="0015708A" w:rsidRDefault="0015708A" w:rsidP="0015708A">
      <w:pPr>
        <w:ind w:firstLine="540"/>
        <w:jc w:val="both"/>
      </w:pPr>
      <w:r>
        <w:lastRenderedPageBreak/>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15708A" w:rsidRDefault="0015708A" w:rsidP="0015708A">
      <w:pPr>
        <w:ind w:firstLine="540"/>
        <w:jc w:val="both"/>
      </w:pPr>
      <w: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должны быть не менее указанных в таблице 1, а также в соответствии с требованиями Федерального закона "Технический регламент о требованиях пожарной безопасности".</w:t>
      </w:r>
    </w:p>
    <w:p w:rsidR="0015708A" w:rsidRDefault="0015708A" w:rsidP="0015708A">
      <w:pPr>
        <w:ind w:firstLine="540"/>
        <w:jc w:val="both"/>
      </w:pPr>
      <w:r>
        <w:t>Допускается группировка и блокировка строений и сооружений на двух соседних участках при однорядной застройке и на четырех соседних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принимаются по таблице 1.</w:t>
      </w:r>
    </w:p>
    <w:p w:rsidR="0015708A" w:rsidRDefault="0015708A" w:rsidP="0015708A">
      <w:pPr>
        <w:ind w:firstLine="540"/>
        <w:jc w:val="both"/>
      </w:pPr>
      <w:r>
        <w:t>В районах с сейсмичностью 9 и выше баллов противопожарные расстояния между жилыми зданиями, а также между жилыми и общественными зданиями IV и V степеней огнестойкости следует увеличивать на 20 процентов.</w:t>
      </w:r>
    </w:p>
    <w:p w:rsidR="0015708A" w:rsidRDefault="0015708A" w:rsidP="0015708A">
      <w:pPr>
        <w:ind w:firstLine="540"/>
        <w:jc w:val="both"/>
      </w:pPr>
      <w:r>
        <w:t>1.2.2. Противопожарные расстояния от границ застройки до лесных массивов должны быть не менее 50 метров, а от границ застройки сельских населенных пунктов с одно-, двухэтажной индивидуальной застройкой до лесных массивов - не менее 15 метров.</w:t>
      </w:r>
    </w:p>
    <w:p w:rsidR="0015708A" w:rsidRDefault="0015708A" w:rsidP="0015708A">
      <w:pPr>
        <w:ind w:firstLine="540"/>
        <w:jc w:val="both"/>
      </w:pPr>
      <w:r>
        <w:t>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составлять не менее 15 метров.</w:t>
      </w:r>
    </w:p>
    <w:p w:rsidR="0015708A" w:rsidRDefault="0015708A" w:rsidP="0015708A">
      <w:pPr>
        <w:ind w:firstLine="540"/>
        <w:jc w:val="both"/>
      </w:pPr>
      <w:r>
        <w:t>1.2.3. Противопожарные расстояния от зданий, сооружений и строений категорий А,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с таблицей 2, а также в соответствии с требованиями Федерального закона "Технический регламент о требованиях пожарной безопасности".</w:t>
      </w:r>
    </w:p>
    <w:p w:rsidR="0015708A" w:rsidRDefault="0015708A" w:rsidP="0015708A">
      <w:pPr>
        <w:ind w:firstLine="540"/>
        <w:jc w:val="both"/>
      </w:pPr>
      <w:r>
        <w:t>Категории зданий и помещений по взрывопожарной и пожарной опасности (А, Б, В, Г, Д) определяются в соответствии с НПБ 105-03 и требованиями Федерального закона "Технический регламент о требованиях пожарной безопасности".</w:t>
      </w:r>
    </w:p>
    <w:p w:rsidR="0015708A" w:rsidRDefault="0015708A" w:rsidP="0015708A">
      <w:pPr>
        <w:jc w:val="right"/>
      </w:pPr>
      <w:r>
        <w:t>Таблица 2</w:t>
      </w:r>
    </w:p>
    <w:tbl>
      <w:tblPr>
        <w:tblW w:w="0" w:type="auto"/>
        <w:tblInd w:w="70" w:type="dxa"/>
        <w:tblLayout w:type="fixed"/>
        <w:tblCellMar>
          <w:left w:w="70" w:type="dxa"/>
          <w:right w:w="70" w:type="dxa"/>
        </w:tblCellMar>
        <w:tblLook w:val="0000" w:firstRow="0" w:lastRow="0" w:firstColumn="0" w:lastColumn="0" w:noHBand="0" w:noVBand="0"/>
      </w:tblPr>
      <w:tblGrid>
        <w:gridCol w:w="4455"/>
        <w:gridCol w:w="945"/>
        <w:gridCol w:w="1080"/>
        <w:gridCol w:w="1080"/>
        <w:gridCol w:w="1080"/>
        <w:gridCol w:w="806"/>
      </w:tblGrid>
      <w:tr w:rsidR="0015708A" w:rsidTr="00527964">
        <w:trPr>
          <w:cantSplit/>
          <w:trHeight w:val="480"/>
        </w:trPr>
        <w:tc>
          <w:tcPr>
            <w:tcW w:w="4455" w:type="dxa"/>
            <w:vMerge w:val="restart"/>
            <w:tcBorders>
              <w:top w:val="single" w:sz="6" w:space="0" w:color="000000"/>
              <w:left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Объект             </w:t>
            </w:r>
          </w:p>
        </w:tc>
        <w:tc>
          <w:tcPr>
            <w:tcW w:w="4991" w:type="dxa"/>
            <w:gridSpan w:val="5"/>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Минимальное расстояние от зданий,    </w:t>
            </w:r>
            <w:r>
              <w:rPr>
                <w:rFonts w:ascii="Times New Roman" w:hAnsi="Times New Roman" w:cs="Times New Roman"/>
                <w:sz w:val="24"/>
                <w:szCs w:val="24"/>
              </w:rPr>
              <w:br/>
              <w:t>сооружений и строений складов категории,</w:t>
            </w:r>
            <w:r>
              <w:rPr>
                <w:rFonts w:ascii="Times New Roman" w:hAnsi="Times New Roman" w:cs="Times New Roman"/>
                <w:sz w:val="24"/>
                <w:szCs w:val="24"/>
              </w:rPr>
              <w:br/>
              <w:t xml:space="preserve">м                    </w:t>
            </w:r>
          </w:p>
        </w:tc>
      </w:tr>
      <w:tr w:rsidR="0015708A" w:rsidTr="00527964">
        <w:trPr>
          <w:cantSplit/>
          <w:trHeight w:val="240"/>
        </w:trPr>
        <w:tc>
          <w:tcPr>
            <w:tcW w:w="4455" w:type="dxa"/>
            <w:vMerge/>
            <w:tcBorders>
              <w:left w:val="single" w:sz="6" w:space="0" w:color="000000"/>
              <w:bottom w:val="single" w:sz="6" w:space="0" w:color="000000"/>
            </w:tcBorders>
            <w:shd w:val="clear" w:color="auto" w:fill="auto"/>
          </w:tcPr>
          <w:p w:rsidR="0015708A" w:rsidRDefault="0015708A" w:rsidP="00527964">
            <w:pPr>
              <w:pStyle w:val="ConsPlusCell"/>
              <w:widowControl/>
              <w:snapToGrid w:val="0"/>
              <w:rPr>
                <w:rFonts w:ascii="Times New Roman" w:hAnsi="Times New Roman" w:cs="Times New Roman"/>
                <w:sz w:val="24"/>
                <w:szCs w:val="24"/>
              </w:rPr>
            </w:pPr>
          </w:p>
        </w:tc>
        <w:tc>
          <w:tcPr>
            <w:tcW w:w="94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proofErr w:type="spellStart"/>
            <w:r>
              <w:rPr>
                <w:rFonts w:ascii="Times New Roman" w:hAnsi="Times New Roman" w:cs="Times New Roman"/>
                <w:sz w:val="24"/>
                <w:szCs w:val="24"/>
              </w:rPr>
              <w:t>IIIа</w:t>
            </w:r>
            <w:proofErr w:type="spellEnd"/>
            <w:r>
              <w:rPr>
                <w:rFonts w:ascii="Times New Roman" w:hAnsi="Times New Roman" w:cs="Times New Roman"/>
                <w:sz w:val="24"/>
                <w:szCs w:val="24"/>
              </w:rPr>
              <w:t xml:space="preserve">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proofErr w:type="spellStart"/>
            <w:r>
              <w:rPr>
                <w:rFonts w:ascii="Times New Roman" w:hAnsi="Times New Roman" w:cs="Times New Roman"/>
                <w:sz w:val="24"/>
                <w:szCs w:val="24"/>
              </w:rPr>
              <w:t>IIIб</w:t>
            </w:r>
            <w:proofErr w:type="spellEnd"/>
            <w:r>
              <w:rPr>
                <w:rFonts w:ascii="Times New Roman" w:hAnsi="Times New Roman" w:cs="Times New Roman"/>
                <w:sz w:val="24"/>
                <w:szCs w:val="24"/>
              </w:rPr>
              <w:t xml:space="preserve">  </w:t>
            </w:r>
          </w:p>
        </w:tc>
        <w:tc>
          <w:tcPr>
            <w:tcW w:w="806"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proofErr w:type="spellStart"/>
            <w:r>
              <w:rPr>
                <w:rFonts w:ascii="Times New Roman" w:hAnsi="Times New Roman" w:cs="Times New Roman"/>
                <w:sz w:val="24"/>
                <w:szCs w:val="24"/>
              </w:rPr>
              <w:t>IIIв</w:t>
            </w:r>
            <w:proofErr w:type="spellEnd"/>
            <w:r>
              <w:rPr>
                <w:rFonts w:ascii="Times New Roman" w:hAnsi="Times New Roman" w:cs="Times New Roman"/>
                <w:sz w:val="24"/>
                <w:szCs w:val="24"/>
              </w:rPr>
              <w:t xml:space="preserve">   </w:t>
            </w:r>
          </w:p>
        </w:tc>
      </w:tr>
      <w:tr w:rsidR="0015708A" w:rsidTr="00527964">
        <w:trPr>
          <w:cantSplit/>
          <w:trHeight w:val="240"/>
        </w:trPr>
        <w:tc>
          <w:tcPr>
            <w:tcW w:w="445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94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806"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6    </w:t>
            </w:r>
          </w:p>
        </w:tc>
      </w:tr>
      <w:tr w:rsidR="0015708A" w:rsidTr="00527964">
        <w:trPr>
          <w:cantSplit/>
          <w:trHeight w:val="360"/>
        </w:trPr>
        <w:tc>
          <w:tcPr>
            <w:tcW w:w="445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Здания, сооружения и строения   </w:t>
            </w:r>
            <w:r>
              <w:rPr>
                <w:rFonts w:ascii="Times New Roman" w:hAnsi="Times New Roman" w:cs="Times New Roman"/>
                <w:sz w:val="24"/>
                <w:szCs w:val="24"/>
              </w:rPr>
              <w:br/>
              <w:t xml:space="preserve">производственных объектов       </w:t>
            </w:r>
          </w:p>
        </w:tc>
        <w:tc>
          <w:tcPr>
            <w:tcW w:w="94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r>
              <w:rPr>
                <w:rFonts w:ascii="Times New Roman" w:hAnsi="Times New Roman" w:cs="Times New Roman"/>
                <w:sz w:val="24"/>
                <w:szCs w:val="24"/>
              </w:rPr>
              <w:br/>
              <w:t xml:space="preserve">(100)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806"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30       </w:t>
            </w:r>
          </w:p>
        </w:tc>
      </w:tr>
      <w:tr w:rsidR="0015708A" w:rsidTr="00527964">
        <w:trPr>
          <w:cantSplit/>
          <w:trHeight w:val="360"/>
        </w:trPr>
        <w:tc>
          <w:tcPr>
            <w:tcW w:w="445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Лесные массивы:                 </w:t>
            </w:r>
            <w:r>
              <w:rPr>
                <w:rFonts w:ascii="Times New Roman" w:hAnsi="Times New Roman" w:cs="Times New Roman"/>
                <w:sz w:val="24"/>
                <w:szCs w:val="24"/>
              </w:rPr>
              <w:br/>
              <w:t xml:space="preserve">хвойных и смешанных пород       </w:t>
            </w:r>
          </w:p>
        </w:tc>
        <w:tc>
          <w:tcPr>
            <w:tcW w:w="94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806"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50       </w:t>
            </w:r>
          </w:p>
        </w:tc>
      </w:tr>
      <w:tr w:rsidR="0015708A" w:rsidTr="00527964">
        <w:trPr>
          <w:cantSplit/>
          <w:trHeight w:val="240"/>
        </w:trPr>
        <w:tc>
          <w:tcPr>
            <w:tcW w:w="445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лиственных пород                </w:t>
            </w:r>
          </w:p>
        </w:tc>
        <w:tc>
          <w:tcPr>
            <w:tcW w:w="94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806"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50       </w:t>
            </w:r>
          </w:p>
        </w:tc>
      </w:tr>
      <w:tr w:rsidR="0015708A" w:rsidTr="00527964">
        <w:trPr>
          <w:cantSplit/>
          <w:trHeight w:val="600"/>
        </w:trPr>
        <w:tc>
          <w:tcPr>
            <w:tcW w:w="445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Склады лесных материалов, торфа,</w:t>
            </w:r>
            <w:r>
              <w:rPr>
                <w:rFonts w:ascii="Times New Roman" w:hAnsi="Times New Roman" w:cs="Times New Roman"/>
                <w:sz w:val="24"/>
                <w:szCs w:val="24"/>
              </w:rPr>
              <w:br/>
              <w:t xml:space="preserve">волокнистых веществ, соломы, а  </w:t>
            </w:r>
            <w:r>
              <w:rPr>
                <w:rFonts w:ascii="Times New Roman" w:hAnsi="Times New Roman" w:cs="Times New Roman"/>
                <w:sz w:val="24"/>
                <w:szCs w:val="24"/>
              </w:rPr>
              <w:br/>
              <w:t xml:space="preserve">также участки открытого         </w:t>
            </w:r>
            <w:r>
              <w:rPr>
                <w:rFonts w:ascii="Times New Roman" w:hAnsi="Times New Roman" w:cs="Times New Roman"/>
                <w:sz w:val="24"/>
                <w:szCs w:val="24"/>
              </w:rPr>
              <w:br/>
              <w:t xml:space="preserve">залегания торфа                 </w:t>
            </w:r>
          </w:p>
        </w:tc>
        <w:tc>
          <w:tcPr>
            <w:tcW w:w="94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806"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50       </w:t>
            </w:r>
          </w:p>
        </w:tc>
      </w:tr>
      <w:tr w:rsidR="0015708A" w:rsidTr="00527964">
        <w:trPr>
          <w:cantSplit/>
          <w:trHeight w:val="480"/>
        </w:trPr>
        <w:tc>
          <w:tcPr>
            <w:tcW w:w="445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Железные дороги общей сети (до  </w:t>
            </w:r>
            <w:r>
              <w:rPr>
                <w:rFonts w:ascii="Times New Roman" w:hAnsi="Times New Roman" w:cs="Times New Roman"/>
                <w:sz w:val="24"/>
                <w:szCs w:val="24"/>
              </w:rPr>
              <w:br/>
              <w:t xml:space="preserve">подошвы насыпи или бровки       </w:t>
            </w:r>
            <w:r>
              <w:rPr>
                <w:rFonts w:ascii="Times New Roman" w:hAnsi="Times New Roman" w:cs="Times New Roman"/>
                <w:sz w:val="24"/>
                <w:szCs w:val="24"/>
              </w:rPr>
              <w:br/>
              <w:t xml:space="preserve">выемки):                        </w:t>
            </w:r>
          </w:p>
        </w:tc>
        <w:tc>
          <w:tcPr>
            <w:tcW w:w="94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snapToGrid w:val="0"/>
              <w:rPr>
                <w:rFonts w:ascii="Times New Roman" w:hAnsi="Times New Roman" w:cs="Times New Roman"/>
                <w:sz w:val="24"/>
                <w:szCs w:val="24"/>
              </w:rPr>
            </w:pP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snapToGrid w:val="0"/>
              <w:rPr>
                <w:rFonts w:ascii="Times New Roman" w:hAnsi="Times New Roman" w:cs="Times New Roman"/>
                <w:sz w:val="24"/>
                <w:szCs w:val="24"/>
              </w:rPr>
            </w:pP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snapToGrid w:val="0"/>
              <w:rPr>
                <w:rFonts w:ascii="Times New Roman" w:hAnsi="Times New Roman" w:cs="Times New Roman"/>
                <w:sz w:val="24"/>
                <w:szCs w:val="24"/>
              </w:rPr>
            </w:pP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snapToGrid w:val="0"/>
              <w:rPr>
                <w:rFonts w:ascii="Times New Roman" w:hAnsi="Times New Roman" w:cs="Times New Roman"/>
                <w:sz w:val="24"/>
                <w:szCs w:val="24"/>
              </w:rPr>
            </w:pPr>
          </w:p>
        </w:tc>
        <w:tc>
          <w:tcPr>
            <w:tcW w:w="806"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snapToGrid w:val="0"/>
              <w:rPr>
                <w:rFonts w:ascii="Times New Roman" w:hAnsi="Times New Roman" w:cs="Times New Roman"/>
                <w:sz w:val="24"/>
                <w:szCs w:val="24"/>
              </w:rPr>
            </w:pPr>
          </w:p>
        </w:tc>
      </w:tr>
      <w:tr w:rsidR="0015708A" w:rsidTr="00527964">
        <w:trPr>
          <w:cantSplit/>
          <w:trHeight w:val="240"/>
        </w:trPr>
        <w:tc>
          <w:tcPr>
            <w:tcW w:w="445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станциях                     </w:t>
            </w:r>
          </w:p>
        </w:tc>
        <w:tc>
          <w:tcPr>
            <w:tcW w:w="94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150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80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c>
          <w:tcPr>
            <w:tcW w:w="806"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50       </w:t>
            </w:r>
          </w:p>
        </w:tc>
      </w:tr>
      <w:tr w:rsidR="0015708A" w:rsidTr="00527964">
        <w:trPr>
          <w:cantSplit/>
          <w:trHeight w:val="240"/>
        </w:trPr>
        <w:tc>
          <w:tcPr>
            <w:tcW w:w="445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разъездах и платформах       </w:t>
            </w:r>
          </w:p>
        </w:tc>
        <w:tc>
          <w:tcPr>
            <w:tcW w:w="94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80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70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806"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40       </w:t>
            </w:r>
          </w:p>
        </w:tc>
      </w:tr>
      <w:tr w:rsidR="0015708A" w:rsidTr="00527964">
        <w:trPr>
          <w:cantSplit/>
          <w:trHeight w:val="240"/>
        </w:trPr>
        <w:tc>
          <w:tcPr>
            <w:tcW w:w="445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 перегонах                    </w:t>
            </w:r>
          </w:p>
        </w:tc>
        <w:tc>
          <w:tcPr>
            <w:tcW w:w="94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806"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30       </w:t>
            </w:r>
          </w:p>
        </w:tc>
      </w:tr>
      <w:tr w:rsidR="0015708A" w:rsidTr="00527964">
        <w:trPr>
          <w:cantSplit/>
          <w:trHeight w:val="360"/>
        </w:trPr>
        <w:tc>
          <w:tcPr>
            <w:tcW w:w="445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Автомобильные дороги общей сети </w:t>
            </w:r>
            <w:r>
              <w:rPr>
                <w:rFonts w:ascii="Times New Roman" w:hAnsi="Times New Roman" w:cs="Times New Roman"/>
                <w:sz w:val="24"/>
                <w:szCs w:val="24"/>
              </w:rPr>
              <w:br/>
              <w:t xml:space="preserve">(край проезжей части):          </w:t>
            </w:r>
          </w:p>
        </w:tc>
        <w:tc>
          <w:tcPr>
            <w:tcW w:w="94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snapToGrid w:val="0"/>
              <w:rPr>
                <w:rFonts w:ascii="Times New Roman" w:hAnsi="Times New Roman" w:cs="Times New Roman"/>
                <w:sz w:val="24"/>
                <w:szCs w:val="24"/>
              </w:rPr>
            </w:pP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snapToGrid w:val="0"/>
              <w:rPr>
                <w:rFonts w:ascii="Times New Roman" w:hAnsi="Times New Roman" w:cs="Times New Roman"/>
                <w:sz w:val="24"/>
                <w:szCs w:val="24"/>
              </w:rPr>
            </w:pP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snapToGrid w:val="0"/>
              <w:rPr>
                <w:rFonts w:ascii="Times New Roman" w:hAnsi="Times New Roman" w:cs="Times New Roman"/>
                <w:sz w:val="24"/>
                <w:szCs w:val="24"/>
              </w:rPr>
            </w:pP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snapToGrid w:val="0"/>
              <w:rPr>
                <w:rFonts w:ascii="Times New Roman" w:hAnsi="Times New Roman" w:cs="Times New Roman"/>
                <w:sz w:val="24"/>
                <w:szCs w:val="24"/>
              </w:rPr>
            </w:pPr>
          </w:p>
        </w:tc>
        <w:tc>
          <w:tcPr>
            <w:tcW w:w="806"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snapToGrid w:val="0"/>
              <w:rPr>
                <w:rFonts w:ascii="Times New Roman" w:hAnsi="Times New Roman" w:cs="Times New Roman"/>
                <w:sz w:val="24"/>
                <w:szCs w:val="24"/>
              </w:rPr>
            </w:pPr>
          </w:p>
        </w:tc>
      </w:tr>
      <w:tr w:rsidR="0015708A" w:rsidTr="00527964">
        <w:trPr>
          <w:cantSplit/>
          <w:trHeight w:val="240"/>
        </w:trPr>
        <w:tc>
          <w:tcPr>
            <w:tcW w:w="445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 II и III категории           </w:t>
            </w:r>
          </w:p>
        </w:tc>
        <w:tc>
          <w:tcPr>
            <w:tcW w:w="94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75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w:t>
            </w:r>
          </w:p>
        </w:tc>
        <w:tc>
          <w:tcPr>
            <w:tcW w:w="806"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45       </w:t>
            </w:r>
          </w:p>
        </w:tc>
      </w:tr>
      <w:tr w:rsidR="0015708A" w:rsidTr="00527964">
        <w:trPr>
          <w:cantSplit/>
          <w:trHeight w:val="240"/>
        </w:trPr>
        <w:tc>
          <w:tcPr>
            <w:tcW w:w="445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IV и V категории                </w:t>
            </w:r>
          </w:p>
        </w:tc>
        <w:tc>
          <w:tcPr>
            <w:tcW w:w="94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806"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15       </w:t>
            </w:r>
          </w:p>
        </w:tc>
      </w:tr>
      <w:tr w:rsidR="0015708A" w:rsidTr="00527964">
        <w:trPr>
          <w:cantSplit/>
          <w:trHeight w:val="360"/>
        </w:trPr>
        <w:tc>
          <w:tcPr>
            <w:tcW w:w="445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Жилые и общественные здания     </w:t>
            </w:r>
          </w:p>
        </w:tc>
        <w:tc>
          <w:tcPr>
            <w:tcW w:w="94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r>
              <w:rPr>
                <w:rFonts w:ascii="Times New Roman" w:hAnsi="Times New Roman" w:cs="Times New Roman"/>
                <w:sz w:val="24"/>
                <w:szCs w:val="24"/>
              </w:rPr>
              <w:br/>
              <w:t xml:space="preserve">(200)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806"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100      </w:t>
            </w:r>
          </w:p>
        </w:tc>
      </w:tr>
      <w:tr w:rsidR="0015708A" w:rsidTr="00527964">
        <w:trPr>
          <w:cantSplit/>
          <w:trHeight w:val="480"/>
        </w:trPr>
        <w:tc>
          <w:tcPr>
            <w:tcW w:w="445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Раздаточные колонки             </w:t>
            </w:r>
            <w:r>
              <w:rPr>
                <w:rFonts w:ascii="Times New Roman" w:hAnsi="Times New Roman" w:cs="Times New Roman"/>
                <w:sz w:val="24"/>
                <w:szCs w:val="24"/>
              </w:rPr>
              <w:br/>
              <w:t xml:space="preserve">автозаправочных станций общего  </w:t>
            </w:r>
            <w:r>
              <w:rPr>
                <w:rFonts w:ascii="Times New Roman" w:hAnsi="Times New Roman" w:cs="Times New Roman"/>
                <w:sz w:val="24"/>
                <w:szCs w:val="24"/>
              </w:rPr>
              <w:br/>
              <w:t xml:space="preserve">пользования                     </w:t>
            </w:r>
          </w:p>
        </w:tc>
        <w:tc>
          <w:tcPr>
            <w:tcW w:w="94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806"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30       </w:t>
            </w:r>
          </w:p>
        </w:tc>
      </w:tr>
      <w:tr w:rsidR="0015708A" w:rsidTr="00527964">
        <w:trPr>
          <w:cantSplit/>
          <w:trHeight w:val="360"/>
        </w:trPr>
        <w:tc>
          <w:tcPr>
            <w:tcW w:w="445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Закрытые и открытые автостоянки </w:t>
            </w:r>
          </w:p>
        </w:tc>
        <w:tc>
          <w:tcPr>
            <w:tcW w:w="94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r>
              <w:rPr>
                <w:rFonts w:ascii="Times New Roman" w:hAnsi="Times New Roman" w:cs="Times New Roman"/>
                <w:sz w:val="24"/>
                <w:szCs w:val="24"/>
              </w:rPr>
              <w:br/>
              <w:t xml:space="preserve">(100)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806"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40       </w:t>
            </w:r>
          </w:p>
        </w:tc>
      </w:tr>
      <w:tr w:rsidR="0015708A" w:rsidTr="00527964">
        <w:trPr>
          <w:cantSplit/>
          <w:trHeight w:val="480"/>
        </w:trPr>
        <w:tc>
          <w:tcPr>
            <w:tcW w:w="445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Очистные канализационные        </w:t>
            </w:r>
            <w:r>
              <w:rPr>
                <w:rFonts w:ascii="Times New Roman" w:hAnsi="Times New Roman" w:cs="Times New Roman"/>
                <w:sz w:val="24"/>
                <w:szCs w:val="24"/>
              </w:rPr>
              <w:br/>
              <w:t xml:space="preserve">сооружения и насосные станции,  </w:t>
            </w:r>
            <w:r>
              <w:rPr>
                <w:rFonts w:ascii="Times New Roman" w:hAnsi="Times New Roman" w:cs="Times New Roman"/>
                <w:sz w:val="24"/>
                <w:szCs w:val="24"/>
              </w:rPr>
              <w:br/>
              <w:t xml:space="preserve">не относящиеся к складу         </w:t>
            </w:r>
          </w:p>
        </w:tc>
        <w:tc>
          <w:tcPr>
            <w:tcW w:w="94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806"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40       </w:t>
            </w:r>
          </w:p>
        </w:tc>
      </w:tr>
      <w:tr w:rsidR="0015708A" w:rsidTr="00527964">
        <w:trPr>
          <w:cantSplit/>
          <w:trHeight w:val="360"/>
        </w:trPr>
        <w:tc>
          <w:tcPr>
            <w:tcW w:w="445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Водозаправочные сооружения, не  </w:t>
            </w:r>
            <w:r>
              <w:rPr>
                <w:rFonts w:ascii="Times New Roman" w:hAnsi="Times New Roman" w:cs="Times New Roman"/>
                <w:sz w:val="24"/>
                <w:szCs w:val="24"/>
              </w:rPr>
              <w:br/>
              <w:t xml:space="preserve">относящиеся к складу            </w:t>
            </w:r>
          </w:p>
        </w:tc>
        <w:tc>
          <w:tcPr>
            <w:tcW w:w="94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150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75     </w:t>
            </w:r>
          </w:p>
        </w:tc>
        <w:tc>
          <w:tcPr>
            <w:tcW w:w="806"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75       </w:t>
            </w:r>
          </w:p>
        </w:tc>
      </w:tr>
      <w:tr w:rsidR="0015708A" w:rsidTr="00527964">
        <w:trPr>
          <w:cantSplit/>
          <w:trHeight w:val="360"/>
        </w:trPr>
        <w:tc>
          <w:tcPr>
            <w:tcW w:w="445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Аварийный амбар для             </w:t>
            </w:r>
            <w:r>
              <w:rPr>
                <w:rFonts w:ascii="Times New Roman" w:hAnsi="Times New Roman" w:cs="Times New Roman"/>
                <w:sz w:val="24"/>
                <w:szCs w:val="24"/>
              </w:rPr>
              <w:br/>
              <w:t xml:space="preserve">резервуарного парка             </w:t>
            </w:r>
          </w:p>
        </w:tc>
        <w:tc>
          <w:tcPr>
            <w:tcW w:w="94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60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806"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40       </w:t>
            </w:r>
          </w:p>
        </w:tc>
      </w:tr>
      <w:tr w:rsidR="0015708A" w:rsidTr="00527964">
        <w:trPr>
          <w:cantSplit/>
          <w:trHeight w:val="360"/>
        </w:trPr>
        <w:tc>
          <w:tcPr>
            <w:tcW w:w="445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Технологические установки с     </w:t>
            </w:r>
            <w:r>
              <w:rPr>
                <w:rFonts w:ascii="Times New Roman" w:hAnsi="Times New Roman" w:cs="Times New Roman"/>
                <w:sz w:val="24"/>
                <w:szCs w:val="24"/>
              </w:rPr>
              <w:br/>
              <w:t xml:space="preserve">взрывоопасными производствами   </w:t>
            </w:r>
          </w:p>
        </w:tc>
        <w:tc>
          <w:tcPr>
            <w:tcW w:w="94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806"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100      </w:t>
            </w:r>
          </w:p>
        </w:tc>
      </w:tr>
    </w:tbl>
    <w:p w:rsidR="0015708A" w:rsidRDefault="0015708A" w:rsidP="0015708A">
      <w:pPr>
        <w:ind w:firstLine="540"/>
      </w:pPr>
    </w:p>
    <w:p w:rsidR="0015708A" w:rsidRDefault="0015708A" w:rsidP="0015708A">
      <w:pPr>
        <w:ind w:firstLine="540"/>
        <w:jc w:val="both"/>
        <w:rPr>
          <w:i/>
          <w:iCs/>
        </w:rPr>
      </w:pPr>
      <w:r>
        <w:rPr>
          <w:i/>
          <w:iCs/>
        </w:rPr>
        <w:t>Примечания.</w:t>
      </w:r>
    </w:p>
    <w:p w:rsidR="0015708A" w:rsidRDefault="0015708A" w:rsidP="0015708A">
      <w:pPr>
        <w:ind w:firstLine="540"/>
        <w:jc w:val="both"/>
        <w:rPr>
          <w:i/>
          <w:iCs/>
        </w:rPr>
      </w:pPr>
      <w:r>
        <w:rPr>
          <w:i/>
          <w:iCs/>
        </w:rPr>
        <w:t>1. Расстояния, указанные в скобках, следует принимать для складов II категории общей вместимостью более 50000 м3.</w:t>
      </w:r>
    </w:p>
    <w:p w:rsidR="0015708A" w:rsidRDefault="0015708A" w:rsidP="0015708A">
      <w:pPr>
        <w:ind w:firstLine="540"/>
        <w:jc w:val="both"/>
        <w:rPr>
          <w:i/>
          <w:iCs/>
        </w:rPr>
      </w:pPr>
      <w:r>
        <w:rPr>
          <w:i/>
          <w:iCs/>
        </w:rPr>
        <w:t>2. Расстояния, указанные в таблице, определяются:</w:t>
      </w:r>
    </w:p>
    <w:p w:rsidR="0015708A" w:rsidRDefault="0015708A" w:rsidP="0015708A">
      <w:pPr>
        <w:ind w:firstLine="540"/>
        <w:jc w:val="both"/>
        <w:rPr>
          <w:i/>
          <w:iCs/>
        </w:rPr>
      </w:pPr>
      <w:r>
        <w:rPr>
          <w:i/>
          <w:iCs/>
        </w:rPr>
        <w:t>между зданиями, сооружениями и строениями как расстояние на свету между наружными стенами или конструкциями зданий, сооружений и строений;</w:t>
      </w:r>
    </w:p>
    <w:p w:rsidR="0015708A" w:rsidRDefault="0015708A" w:rsidP="0015708A">
      <w:pPr>
        <w:ind w:firstLine="540"/>
        <w:jc w:val="both"/>
        <w:rPr>
          <w:i/>
          <w:iCs/>
        </w:rPr>
      </w:pPr>
      <w:r>
        <w:rPr>
          <w:i/>
          <w:iCs/>
        </w:rPr>
        <w:t>от сливоналивных устройств - от оси железнодорожного пути со сливоналивными эстакадами;</w:t>
      </w:r>
    </w:p>
    <w:p w:rsidR="0015708A" w:rsidRDefault="0015708A" w:rsidP="0015708A">
      <w:pPr>
        <w:ind w:firstLine="540"/>
        <w:jc w:val="both"/>
        <w:rPr>
          <w:i/>
          <w:iCs/>
        </w:rPr>
      </w:pPr>
      <w:r>
        <w:rPr>
          <w:i/>
          <w:iCs/>
        </w:rPr>
        <w:t>от площадок (открытых и под навесами) для сливоналивных устройств автомобильных цистерн, для насосов, тары и другого - от границ этих площадок;</w:t>
      </w:r>
    </w:p>
    <w:p w:rsidR="0015708A" w:rsidRDefault="0015708A" w:rsidP="0015708A">
      <w:pPr>
        <w:ind w:firstLine="540"/>
        <w:jc w:val="both"/>
        <w:rPr>
          <w:i/>
          <w:iCs/>
        </w:rPr>
      </w:pPr>
      <w:r>
        <w:rPr>
          <w:i/>
          <w:iCs/>
        </w:rPr>
        <w:t>от технологических эстакад и трубопроводов - от крайнего трубопровода;</w:t>
      </w:r>
    </w:p>
    <w:p w:rsidR="0015708A" w:rsidRDefault="0015708A" w:rsidP="0015708A">
      <w:pPr>
        <w:ind w:firstLine="540"/>
        <w:jc w:val="both"/>
        <w:rPr>
          <w:i/>
          <w:iCs/>
        </w:rPr>
      </w:pPr>
      <w:r>
        <w:rPr>
          <w:i/>
          <w:iCs/>
        </w:rPr>
        <w:t>от факельных установок - от ствола факела.</w:t>
      </w:r>
    </w:p>
    <w:p w:rsidR="0015708A" w:rsidRDefault="0015708A" w:rsidP="0015708A">
      <w:pPr>
        <w:ind w:firstLine="540"/>
        <w:jc w:val="both"/>
        <w:rPr>
          <w:i/>
          <w:iCs/>
        </w:rPr>
      </w:pPr>
      <w:r>
        <w:rPr>
          <w:i/>
          <w:iCs/>
        </w:rPr>
        <w:t>3. При размещении складов для хранения нефти и нефтепродуктов в лесных массивах, если их строительство связано с вырубкой леса, расстояние до лесного массива хвойных пород допускается сокращать в два раза; при этом вдоль границы лесного массива вокруг складов должна предусматриваться вспаханная полоса земли шириной не менее 5 м.</w:t>
      </w:r>
    </w:p>
    <w:p w:rsidR="0015708A" w:rsidRDefault="0015708A" w:rsidP="0015708A">
      <w:pPr>
        <w:ind w:firstLine="540"/>
        <w:jc w:val="both"/>
      </w:pPr>
      <w:r>
        <w:rPr>
          <w:i/>
          <w:iCs/>
        </w:rPr>
        <w:t>4. Расстояние от зданий, сооружений и строений складов до участков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от зданий, сооружений и строений складов соответствующих категорий, указанного в таблице 2.</w:t>
      </w:r>
    </w:p>
    <w:p w:rsidR="0015708A" w:rsidRDefault="0015708A" w:rsidP="0015708A">
      <w:pPr>
        <w:ind w:firstLine="540"/>
        <w:jc w:val="both"/>
      </w:pPr>
      <w:r>
        <w:t xml:space="preserve">1.2.4.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w:t>
      </w:r>
      <w:proofErr w:type="spellStart"/>
      <w:r>
        <w:t>энергообъектах</w:t>
      </w:r>
      <w:proofErr w:type="spellEnd"/>
      <w:r>
        <w:t>, обслуживающих жилые и общественные здания, сооружения и строения, следует принимать не менее установленных в таблице 3.</w:t>
      </w:r>
    </w:p>
    <w:p w:rsidR="0015708A" w:rsidRDefault="0015708A" w:rsidP="0015708A">
      <w:pPr>
        <w:jc w:val="right"/>
      </w:pPr>
      <w:r>
        <w:t>Таблица 3</w:t>
      </w:r>
    </w:p>
    <w:tbl>
      <w:tblPr>
        <w:tblW w:w="0" w:type="auto"/>
        <w:tblInd w:w="70" w:type="dxa"/>
        <w:tblLayout w:type="fixed"/>
        <w:tblCellMar>
          <w:left w:w="70" w:type="dxa"/>
          <w:right w:w="70" w:type="dxa"/>
        </w:tblCellMar>
        <w:tblLook w:val="0000" w:firstRow="0" w:lastRow="0" w:firstColumn="0" w:lastColumn="0" w:noHBand="0" w:noVBand="0"/>
      </w:tblPr>
      <w:tblGrid>
        <w:gridCol w:w="2700"/>
        <w:gridCol w:w="2430"/>
        <w:gridCol w:w="2430"/>
        <w:gridCol w:w="1886"/>
      </w:tblGrid>
      <w:tr w:rsidR="0015708A" w:rsidTr="00527964">
        <w:trPr>
          <w:cantSplit/>
          <w:trHeight w:val="480"/>
        </w:trPr>
        <w:tc>
          <w:tcPr>
            <w:tcW w:w="2700" w:type="dxa"/>
            <w:vMerge w:val="restart"/>
            <w:tcBorders>
              <w:top w:val="single" w:sz="6" w:space="0" w:color="000000"/>
              <w:left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Склад горючих   </w:t>
            </w:r>
            <w:r>
              <w:rPr>
                <w:rFonts w:ascii="Times New Roman" w:hAnsi="Times New Roman" w:cs="Times New Roman"/>
                <w:sz w:val="24"/>
                <w:szCs w:val="24"/>
              </w:rPr>
              <w:br/>
              <w:t>жидкостей емкостью,</w:t>
            </w:r>
            <w:r>
              <w:rPr>
                <w:rFonts w:ascii="Times New Roman" w:hAnsi="Times New Roman" w:cs="Times New Roman"/>
                <w:sz w:val="24"/>
                <w:szCs w:val="24"/>
              </w:rPr>
              <w:br/>
              <w:t xml:space="preserve">м3         </w:t>
            </w:r>
          </w:p>
        </w:tc>
        <w:tc>
          <w:tcPr>
            <w:tcW w:w="6746" w:type="dxa"/>
            <w:gridSpan w:val="3"/>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Противопожарные расстояния от зданий, сооружений и  </w:t>
            </w:r>
            <w:r>
              <w:rPr>
                <w:rFonts w:ascii="Times New Roman" w:hAnsi="Times New Roman" w:cs="Times New Roman"/>
                <w:sz w:val="24"/>
                <w:szCs w:val="24"/>
              </w:rPr>
              <w:br/>
              <w:t xml:space="preserve">строений до складов горючих жидкостей при степени  </w:t>
            </w:r>
            <w:r>
              <w:rPr>
                <w:rFonts w:ascii="Times New Roman" w:hAnsi="Times New Roman" w:cs="Times New Roman"/>
                <w:sz w:val="24"/>
                <w:szCs w:val="24"/>
              </w:rPr>
              <w:br/>
              <w:t xml:space="preserve">огнестойкости зданий, сооружений и строений, м    </w:t>
            </w:r>
          </w:p>
        </w:tc>
      </w:tr>
      <w:tr w:rsidR="0015708A" w:rsidTr="00527964">
        <w:trPr>
          <w:cantSplit/>
          <w:trHeight w:val="240"/>
        </w:trPr>
        <w:tc>
          <w:tcPr>
            <w:tcW w:w="2700" w:type="dxa"/>
            <w:vMerge/>
            <w:tcBorders>
              <w:left w:val="single" w:sz="6" w:space="0" w:color="000000"/>
              <w:bottom w:val="single" w:sz="6" w:space="0" w:color="000000"/>
            </w:tcBorders>
            <w:shd w:val="clear" w:color="auto" w:fill="auto"/>
          </w:tcPr>
          <w:p w:rsidR="0015708A" w:rsidRDefault="0015708A" w:rsidP="00527964">
            <w:pPr>
              <w:pStyle w:val="ConsPlusCell"/>
              <w:widowControl/>
              <w:snapToGrid w:val="0"/>
              <w:rPr>
                <w:rFonts w:ascii="Times New Roman" w:hAnsi="Times New Roman" w:cs="Times New Roman"/>
                <w:sz w:val="24"/>
                <w:szCs w:val="24"/>
              </w:rPr>
            </w:pPr>
          </w:p>
        </w:tc>
        <w:tc>
          <w:tcPr>
            <w:tcW w:w="243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 II,      </w:t>
            </w:r>
          </w:p>
        </w:tc>
        <w:tc>
          <w:tcPr>
            <w:tcW w:w="243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III       </w:t>
            </w:r>
          </w:p>
        </w:tc>
        <w:tc>
          <w:tcPr>
            <w:tcW w:w="1886"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IV, V      </w:t>
            </w:r>
          </w:p>
        </w:tc>
      </w:tr>
      <w:tr w:rsidR="0015708A" w:rsidTr="00527964">
        <w:trPr>
          <w:cantSplit/>
          <w:trHeight w:val="240"/>
        </w:trPr>
        <w:tc>
          <w:tcPr>
            <w:tcW w:w="270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Не более 100       </w:t>
            </w:r>
          </w:p>
        </w:tc>
        <w:tc>
          <w:tcPr>
            <w:tcW w:w="243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243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1886"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30               </w:t>
            </w:r>
          </w:p>
        </w:tc>
      </w:tr>
      <w:tr w:rsidR="0015708A" w:rsidTr="00527964">
        <w:trPr>
          <w:cantSplit/>
          <w:trHeight w:val="240"/>
        </w:trPr>
        <w:tc>
          <w:tcPr>
            <w:tcW w:w="270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100 до 800   </w:t>
            </w:r>
          </w:p>
        </w:tc>
        <w:tc>
          <w:tcPr>
            <w:tcW w:w="243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243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35               </w:t>
            </w:r>
          </w:p>
        </w:tc>
        <w:tc>
          <w:tcPr>
            <w:tcW w:w="1886"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40               </w:t>
            </w:r>
          </w:p>
        </w:tc>
      </w:tr>
      <w:tr w:rsidR="0015708A" w:rsidTr="00527964">
        <w:trPr>
          <w:cantSplit/>
          <w:trHeight w:val="240"/>
        </w:trPr>
        <w:tc>
          <w:tcPr>
            <w:tcW w:w="270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Свыше 800 до 2000  </w:t>
            </w:r>
          </w:p>
        </w:tc>
        <w:tc>
          <w:tcPr>
            <w:tcW w:w="243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243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45               </w:t>
            </w:r>
          </w:p>
        </w:tc>
        <w:tc>
          <w:tcPr>
            <w:tcW w:w="1886"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50               </w:t>
            </w:r>
          </w:p>
        </w:tc>
      </w:tr>
    </w:tbl>
    <w:p w:rsidR="0015708A" w:rsidRDefault="0015708A" w:rsidP="0015708A">
      <w:pPr>
        <w:ind w:firstLine="540"/>
      </w:pPr>
    </w:p>
    <w:p w:rsidR="0015708A" w:rsidRDefault="0015708A" w:rsidP="0015708A">
      <w:pPr>
        <w:ind w:firstLine="540"/>
        <w:jc w:val="both"/>
      </w:pPr>
      <w:r>
        <w:lastRenderedPageBreak/>
        <w:t>1.2.5.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сооружений и строений автозаправочных станций с оборудованием, в котором присутствуют топливо или его пары:</w:t>
      </w:r>
    </w:p>
    <w:p w:rsidR="0015708A" w:rsidRDefault="0015708A" w:rsidP="0015708A">
      <w:pPr>
        <w:ind w:firstLine="540"/>
        <w:jc w:val="both"/>
      </w:pPr>
      <w:r>
        <w:t xml:space="preserve">1. До границ земельных участков детских дошкольных образовательных учреждений, общеобразовательных учреждений, общеобразовательных учреждений </w:t>
      </w:r>
      <w:proofErr w:type="spellStart"/>
      <w:r>
        <w:t>интернатного</w:t>
      </w:r>
      <w:proofErr w:type="spellEnd"/>
      <w:r>
        <w:t xml:space="preserve"> типа, лечебных учреждений стационарного типа, одноквартирных жилых зданий;</w:t>
      </w:r>
    </w:p>
    <w:p w:rsidR="0015708A" w:rsidRDefault="0015708A" w:rsidP="0015708A">
      <w:pPr>
        <w:ind w:firstLine="540"/>
        <w:jc w:val="both"/>
      </w:pPr>
      <w:r>
        <w:t>2. До окон или дверей (для жилых и общественных зданий).</w:t>
      </w:r>
    </w:p>
    <w:p w:rsidR="0015708A" w:rsidRDefault="0015708A" w:rsidP="0015708A">
      <w:pPr>
        <w:ind w:firstLine="540"/>
        <w:jc w:val="both"/>
      </w:pPr>
      <w:r>
        <w:t>1.2.6. Противопожарные расстояния от автозаправочных станций моторного топлива до соседних объектов должны соответствовать расстояниям, установленным в таблице 4.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rsidR="0015708A" w:rsidRDefault="0015708A" w:rsidP="0015708A">
      <w:pPr>
        <w:jc w:val="right"/>
      </w:pPr>
      <w:r>
        <w:t>Таблица 4</w:t>
      </w:r>
    </w:p>
    <w:tbl>
      <w:tblPr>
        <w:tblW w:w="0" w:type="auto"/>
        <w:tblInd w:w="70" w:type="dxa"/>
        <w:tblLayout w:type="fixed"/>
        <w:tblCellMar>
          <w:left w:w="70" w:type="dxa"/>
          <w:right w:w="70" w:type="dxa"/>
        </w:tblCellMar>
        <w:tblLook w:val="0000" w:firstRow="0" w:lastRow="0" w:firstColumn="0" w:lastColumn="0" w:noHBand="0" w:noVBand="0"/>
      </w:tblPr>
      <w:tblGrid>
        <w:gridCol w:w="4050"/>
        <w:gridCol w:w="2160"/>
        <w:gridCol w:w="1728"/>
        <w:gridCol w:w="1508"/>
      </w:tblGrid>
      <w:tr w:rsidR="0015708A" w:rsidTr="00527964">
        <w:trPr>
          <w:cantSplit/>
          <w:trHeight w:val="600"/>
        </w:trPr>
        <w:tc>
          <w:tcPr>
            <w:tcW w:w="4050" w:type="dxa"/>
            <w:vMerge w:val="restart"/>
            <w:tcBorders>
              <w:top w:val="single" w:sz="6" w:space="0" w:color="000000"/>
              <w:left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объектов,    </w:t>
            </w:r>
            <w:r>
              <w:rPr>
                <w:rFonts w:ascii="Times New Roman" w:hAnsi="Times New Roman" w:cs="Times New Roman"/>
                <w:sz w:val="24"/>
                <w:szCs w:val="24"/>
              </w:rPr>
              <w:br/>
              <w:t xml:space="preserve">до которых определяются   </w:t>
            </w:r>
            <w:r>
              <w:rPr>
                <w:rFonts w:ascii="Times New Roman" w:hAnsi="Times New Roman" w:cs="Times New Roman"/>
                <w:sz w:val="24"/>
                <w:szCs w:val="24"/>
              </w:rPr>
              <w:br/>
              <w:t xml:space="preserve">противопожарные расстояния  </w:t>
            </w:r>
          </w:p>
        </w:tc>
        <w:tc>
          <w:tcPr>
            <w:tcW w:w="2160" w:type="dxa"/>
            <w:vMerge w:val="restart"/>
            <w:tcBorders>
              <w:top w:val="single" w:sz="6" w:space="0" w:color="000000"/>
              <w:left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Противопожарные</w:t>
            </w:r>
            <w:r>
              <w:rPr>
                <w:rFonts w:ascii="Times New Roman" w:hAnsi="Times New Roman" w:cs="Times New Roman"/>
                <w:sz w:val="24"/>
                <w:szCs w:val="24"/>
              </w:rPr>
              <w:br/>
              <w:t xml:space="preserve">расстояния от </w:t>
            </w:r>
            <w:r>
              <w:rPr>
                <w:rFonts w:ascii="Times New Roman" w:hAnsi="Times New Roman" w:cs="Times New Roman"/>
                <w:sz w:val="24"/>
                <w:szCs w:val="24"/>
              </w:rPr>
              <w:br/>
              <w:t>автозаправочных</w:t>
            </w:r>
            <w:r>
              <w:rPr>
                <w:rFonts w:ascii="Times New Roman" w:hAnsi="Times New Roman" w:cs="Times New Roman"/>
                <w:sz w:val="24"/>
                <w:szCs w:val="24"/>
              </w:rPr>
              <w:br/>
              <w:t xml:space="preserve">станций с   </w:t>
            </w:r>
            <w:r>
              <w:rPr>
                <w:rFonts w:ascii="Times New Roman" w:hAnsi="Times New Roman" w:cs="Times New Roman"/>
                <w:sz w:val="24"/>
                <w:szCs w:val="24"/>
              </w:rPr>
              <w:br/>
              <w:t xml:space="preserve">подземными   </w:t>
            </w:r>
            <w:r>
              <w:rPr>
                <w:rFonts w:ascii="Times New Roman" w:hAnsi="Times New Roman" w:cs="Times New Roman"/>
                <w:sz w:val="24"/>
                <w:szCs w:val="24"/>
              </w:rPr>
              <w:br/>
              <w:t xml:space="preserve">резервуарами, </w:t>
            </w:r>
            <w:r>
              <w:rPr>
                <w:rFonts w:ascii="Times New Roman" w:hAnsi="Times New Roman" w:cs="Times New Roman"/>
                <w:sz w:val="24"/>
                <w:szCs w:val="24"/>
              </w:rPr>
              <w:br/>
              <w:t xml:space="preserve">метров     </w:t>
            </w:r>
          </w:p>
        </w:tc>
        <w:tc>
          <w:tcPr>
            <w:tcW w:w="3236" w:type="dxa"/>
            <w:gridSpan w:val="2"/>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Противопожарные расстояния </w:t>
            </w:r>
            <w:r>
              <w:rPr>
                <w:rFonts w:ascii="Times New Roman" w:hAnsi="Times New Roman" w:cs="Times New Roman"/>
                <w:sz w:val="24"/>
                <w:szCs w:val="24"/>
              </w:rPr>
              <w:br/>
              <w:t xml:space="preserve">от автозаправочных станций </w:t>
            </w:r>
            <w:r>
              <w:rPr>
                <w:rFonts w:ascii="Times New Roman" w:hAnsi="Times New Roman" w:cs="Times New Roman"/>
                <w:sz w:val="24"/>
                <w:szCs w:val="24"/>
              </w:rPr>
              <w:br/>
              <w:t xml:space="preserve">с наземными резервуарами, </w:t>
            </w:r>
            <w:r>
              <w:rPr>
                <w:rFonts w:ascii="Times New Roman" w:hAnsi="Times New Roman" w:cs="Times New Roman"/>
                <w:sz w:val="24"/>
                <w:szCs w:val="24"/>
              </w:rPr>
              <w:br/>
              <w:t xml:space="preserve">метров           </w:t>
            </w:r>
          </w:p>
        </w:tc>
      </w:tr>
      <w:tr w:rsidR="0015708A" w:rsidTr="00527964">
        <w:trPr>
          <w:cantSplit/>
          <w:trHeight w:val="720"/>
        </w:trPr>
        <w:tc>
          <w:tcPr>
            <w:tcW w:w="4050" w:type="dxa"/>
            <w:vMerge/>
            <w:tcBorders>
              <w:left w:val="single" w:sz="6" w:space="0" w:color="000000"/>
              <w:bottom w:val="single" w:sz="6" w:space="0" w:color="000000"/>
            </w:tcBorders>
            <w:shd w:val="clear" w:color="auto" w:fill="auto"/>
          </w:tcPr>
          <w:p w:rsidR="0015708A" w:rsidRDefault="0015708A" w:rsidP="00527964">
            <w:pPr>
              <w:pStyle w:val="ConsPlusCell"/>
              <w:widowControl/>
              <w:snapToGrid w:val="0"/>
              <w:rPr>
                <w:rFonts w:ascii="Times New Roman" w:hAnsi="Times New Roman" w:cs="Times New Roman"/>
                <w:sz w:val="24"/>
                <w:szCs w:val="24"/>
              </w:rPr>
            </w:pPr>
          </w:p>
        </w:tc>
        <w:tc>
          <w:tcPr>
            <w:tcW w:w="2160" w:type="dxa"/>
            <w:vMerge/>
            <w:tcBorders>
              <w:left w:val="single" w:sz="6" w:space="0" w:color="000000"/>
              <w:bottom w:val="single" w:sz="6" w:space="0" w:color="000000"/>
            </w:tcBorders>
            <w:shd w:val="clear" w:color="auto" w:fill="auto"/>
          </w:tcPr>
          <w:p w:rsidR="0015708A" w:rsidRDefault="0015708A" w:rsidP="00527964">
            <w:pPr>
              <w:pStyle w:val="ConsPlusCell"/>
              <w:widowControl/>
              <w:snapToGrid w:val="0"/>
              <w:rPr>
                <w:rFonts w:ascii="Times New Roman" w:hAnsi="Times New Roman" w:cs="Times New Roman"/>
                <w:sz w:val="24"/>
                <w:szCs w:val="24"/>
              </w:rPr>
            </w:pPr>
          </w:p>
        </w:tc>
        <w:tc>
          <w:tcPr>
            <w:tcW w:w="1728"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общей    </w:t>
            </w:r>
            <w:r>
              <w:rPr>
                <w:rFonts w:ascii="Times New Roman" w:hAnsi="Times New Roman" w:cs="Times New Roman"/>
                <w:sz w:val="24"/>
                <w:szCs w:val="24"/>
              </w:rPr>
              <w:br/>
              <w:t xml:space="preserve">вместимостью </w:t>
            </w:r>
            <w:r>
              <w:rPr>
                <w:rFonts w:ascii="Times New Roman" w:hAnsi="Times New Roman" w:cs="Times New Roman"/>
                <w:sz w:val="24"/>
                <w:szCs w:val="24"/>
              </w:rPr>
              <w:br/>
              <w:t xml:space="preserve">более 20   </w:t>
            </w:r>
            <w:r>
              <w:rPr>
                <w:rFonts w:ascii="Times New Roman" w:hAnsi="Times New Roman" w:cs="Times New Roman"/>
                <w:sz w:val="24"/>
                <w:szCs w:val="24"/>
              </w:rPr>
              <w:br/>
              <w:t xml:space="preserve">кубических  </w:t>
            </w:r>
            <w:r>
              <w:rPr>
                <w:rFonts w:ascii="Times New Roman" w:hAnsi="Times New Roman" w:cs="Times New Roman"/>
                <w:sz w:val="24"/>
                <w:szCs w:val="24"/>
              </w:rPr>
              <w:br/>
              <w:t xml:space="preserve">метров    </w:t>
            </w:r>
          </w:p>
        </w:tc>
        <w:tc>
          <w:tcPr>
            <w:tcW w:w="1508"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общей    </w:t>
            </w:r>
            <w:r>
              <w:rPr>
                <w:rFonts w:ascii="Times New Roman" w:hAnsi="Times New Roman" w:cs="Times New Roman"/>
                <w:sz w:val="24"/>
                <w:szCs w:val="24"/>
              </w:rPr>
              <w:br/>
              <w:t xml:space="preserve">вместимостью </w:t>
            </w:r>
            <w:r>
              <w:rPr>
                <w:rFonts w:ascii="Times New Roman" w:hAnsi="Times New Roman" w:cs="Times New Roman"/>
                <w:sz w:val="24"/>
                <w:szCs w:val="24"/>
              </w:rPr>
              <w:br/>
              <w:t xml:space="preserve">не более 20 </w:t>
            </w:r>
            <w:r>
              <w:rPr>
                <w:rFonts w:ascii="Times New Roman" w:hAnsi="Times New Roman" w:cs="Times New Roman"/>
                <w:sz w:val="24"/>
                <w:szCs w:val="24"/>
              </w:rPr>
              <w:br/>
              <w:t xml:space="preserve">кубических  </w:t>
            </w:r>
            <w:r>
              <w:rPr>
                <w:rFonts w:ascii="Times New Roman" w:hAnsi="Times New Roman" w:cs="Times New Roman"/>
                <w:sz w:val="24"/>
                <w:szCs w:val="24"/>
              </w:rPr>
              <w:br/>
              <w:t xml:space="preserve">метров    </w:t>
            </w:r>
          </w:p>
        </w:tc>
      </w:tr>
      <w:tr w:rsidR="0015708A" w:rsidTr="00527964">
        <w:trPr>
          <w:cantSplit/>
          <w:trHeight w:val="240"/>
        </w:trPr>
        <w:tc>
          <w:tcPr>
            <w:tcW w:w="405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216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1728"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1508"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4      </w:t>
            </w:r>
          </w:p>
        </w:tc>
      </w:tr>
      <w:tr w:rsidR="0015708A" w:rsidTr="00527964">
        <w:trPr>
          <w:cantSplit/>
          <w:trHeight w:val="600"/>
        </w:trPr>
        <w:tc>
          <w:tcPr>
            <w:tcW w:w="405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Производственные, складские и</w:t>
            </w:r>
            <w:r>
              <w:rPr>
                <w:rFonts w:ascii="Times New Roman" w:hAnsi="Times New Roman" w:cs="Times New Roman"/>
                <w:sz w:val="24"/>
                <w:szCs w:val="24"/>
              </w:rPr>
              <w:br/>
              <w:t xml:space="preserve">административно-бытовые      </w:t>
            </w:r>
            <w:r>
              <w:rPr>
                <w:rFonts w:ascii="Times New Roman" w:hAnsi="Times New Roman" w:cs="Times New Roman"/>
                <w:sz w:val="24"/>
                <w:szCs w:val="24"/>
              </w:rPr>
              <w:br/>
              <w:t>здания, сооружения и строения</w:t>
            </w:r>
            <w:r>
              <w:rPr>
                <w:rFonts w:ascii="Times New Roman" w:hAnsi="Times New Roman" w:cs="Times New Roman"/>
                <w:sz w:val="24"/>
                <w:szCs w:val="24"/>
              </w:rPr>
              <w:br/>
              <w:t xml:space="preserve">промышленных организаций     </w:t>
            </w:r>
          </w:p>
        </w:tc>
        <w:tc>
          <w:tcPr>
            <w:tcW w:w="216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728"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1508"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25           </w:t>
            </w:r>
          </w:p>
        </w:tc>
      </w:tr>
      <w:tr w:rsidR="0015708A" w:rsidTr="00527964">
        <w:trPr>
          <w:cantSplit/>
          <w:trHeight w:val="360"/>
        </w:trPr>
        <w:tc>
          <w:tcPr>
            <w:tcW w:w="405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Лесные массивы:              </w:t>
            </w:r>
            <w:r>
              <w:rPr>
                <w:rFonts w:ascii="Times New Roman" w:hAnsi="Times New Roman" w:cs="Times New Roman"/>
                <w:sz w:val="24"/>
                <w:szCs w:val="24"/>
              </w:rPr>
              <w:br/>
              <w:t xml:space="preserve">хвойных и смешанных пород    </w:t>
            </w:r>
          </w:p>
        </w:tc>
        <w:tc>
          <w:tcPr>
            <w:tcW w:w="216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25             </w:t>
            </w:r>
          </w:p>
        </w:tc>
        <w:tc>
          <w:tcPr>
            <w:tcW w:w="1728"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br/>
              <w:t xml:space="preserve">40           </w:t>
            </w:r>
          </w:p>
        </w:tc>
        <w:tc>
          <w:tcPr>
            <w:tcW w:w="1508"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br/>
              <w:t xml:space="preserve">30           </w:t>
            </w:r>
          </w:p>
        </w:tc>
      </w:tr>
      <w:tr w:rsidR="0015708A" w:rsidTr="00527964">
        <w:trPr>
          <w:cantSplit/>
          <w:trHeight w:val="240"/>
        </w:trPr>
        <w:tc>
          <w:tcPr>
            <w:tcW w:w="405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лиственных пород             </w:t>
            </w:r>
          </w:p>
        </w:tc>
        <w:tc>
          <w:tcPr>
            <w:tcW w:w="216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1728"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508"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12           </w:t>
            </w:r>
          </w:p>
        </w:tc>
      </w:tr>
      <w:tr w:rsidR="0015708A" w:rsidTr="00527964">
        <w:trPr>
          <w:cantSplit/>
          <w:trHeight w:val="240"/>
        </w:trPr>
        <w:tc>
          <w:tcPr>
            <w:tcW w:w="405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Жилые и общественные здания  </w:t>
            </w:r>
          </w:p>
        </w:tc>
        <w:tc>
          <w:tcPr>
            <w:tcW w:w="216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1728"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508"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40           </w:t>
            </w:r>
          </w:p>
        </w:tc>
      </w:tr>
      <w:tr w:rsidR="0015708A" w:rsidTr="00527964">
        <w:trPr>
          <w:cantSplit/>
          <w:trHeight w:val="360"/>
        </w:trPr>
        <w:tc>
          <w:tcPr>
            <w:tcW w:w="405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Места массового пребывания   </w:t>
            </w:r>
            <w:r>
              <w:rPr>
                <w:rFonts w:ascii="Times New Roman" w:hAnsi="Times New Roman" w:cs="Times New Roman"/>
                <w:sz w:val="24"/>
                <w:szCs w:val="24"/>
              </w:rPr>
              <w:br/>
              <w:t xml:space="preserve">людей                        </w:t>
            </w:r>
          </w:p>
        </w:tc>
        <w:tc>
          <w:tcPr>
            <w:tcW w:w="216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1728"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508"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50           </w:t>
            </w:r>
          </w:p>
        </w:tc>
      </w:tr>
      <w:tr w:rsidR="0015708A" w:rsidTr="00527964">
        <w:trPr>
          <w:cantSplit/>
          <w:trHeight w:val="480"/>
        </w:trPr>
        <w:tc>
          <w:tcPr>
            <w:tcW w:w="405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Индивидуальные гаражи и      </w:t>
            </w:r>
            <w:r>
              <w:rPr>
                <w:rFonts w:ascii="Times New Roman" w:hAnsi="Times New Roman" w:cs="Times New Roman"/>
                <w:sz w:val="24"/>
                <w:szCs w:val="24"/>
              </w:rPr>
              <w:br/>
              <w:t xml:space="preserve">открытые стоянки для         </w:t>
            </w:r>
            <w:r>
              <w:rPr>
                <w:rFonts w:ascii="Times New Roman" w:hAnsi="Times New Roman" w:cs="Times New Roman"/>
                <w:sz w:val="24"/>
                <w:szCs w:val="24"/>
              </w:rPr>
              <w:br/>
              <w:t xml:space="preserve">автомобилей                  </w:t>
            </w:r>
          </w:p>
        </w:tc>
        <w:tc>
          <w:tcPr>
            <w:tcW w:w="216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18             </w:t>
            </w:r>
          </w:p>
        </w:tc>
        <w:tc>
          <w:tcPr>
            <w:tcW w:w="1728"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1508"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20           </w:t>
            </w:r>
          </w:p>
        </w:tc>
      </w:tr>
      <w:tr w:rsidR="0015708A" w:rsidTr="00527964">
        <w:trPr>
          <w:cantSplit/>
          <w:trHeight w:val="240"/>
        </w:trPr>
        <w:tc>
          <w:tcPr>
            <w:tcW w:w="405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Торговые киоски              </w:t>
            </w:r>
          </w:p>
        </w:tc>
        <w:tc>
          <w:tcPr>
            <w:tcW w:w="216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1728"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1508"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25           </w:t>
            </w:r>
          </w:p>
        </w:tc>
      </w:tr>
      <w:tr w:rsidR="0015708A" w:rsidTr="00527964">
        <w:trPr>
          <w:cantSplit/>
          <w:trHeight w:val="480"/>
        </w:trPr>
        <w:tc>
          <w:tcPr>
            <w:tcW w:w="405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Автомобильные дороги общей   </w:t>
            </w:r>
            <w:r>
              <w:rPr>
                <w:rFonts w:ascii="Times New Roman" w:hAnsi="Times New Roman" w:cs="Times New Roman"/>
                <w:sz w:val="24"/>
                <w:szCs w:val="24"/>
              </w:rPr>
              <w:br/>
              <w:t xml:space="preserve">сети (край проезжей части):  </w:t>
            </w:r>
            <w:r>
              <w:rPr>
                <w:rFonts w:ascii="Times New Roman" w:hAnsi="Times New Roman" w:cs="Times New Roman"/>
                <w:sz w:val="24"/>
                <w:szCs w:val="24"/>
              </w:rPr>
              <w:br/>
              <w:t xml:space="preserve">I, II и III категорий        </w:t>
            </w:r>
          </w:p>
        </w:tc>
        <w:tc>
          <w:tcPr>
            <w:tcW w:w="216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 xml:space="preserve">12             </w:t>
            </w:r>
          </w:p>
        </w:tc>
        <w:tc>
          <w:tcPr>
            <w:tcW w:w="1728"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 xml:space="preserve">20           </w:t>
            </w:r>
          </w:p>
        </w:tc>
        <w:tc>
          <w:tcPr>
            <w:tcW w:w="1508"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br/>
            </w:r>
            <w:r>
              <w:rPr>
                <w:rFonts w:ascii="Times New Roman" w:hAnsi="Times New Roman" w:cs="Times New Roman"/>
                <w:sz w:val="24"/>
                <w:szCs w:val="24"/>
              </w:rPr>
              <w:br/>
              <w:t xml:space="preserve">15           </w:t>
            </w:r>
          </w:p>
        </w:tc>
      </w:tr>
      <w:tr w:rsidR="0015708A" w:rsidTr="00527964">
        <w:trPr>
          <w:cantSplit/>
          <w:trHeight w:val="240"/>
        </w:trPr>
        <w:tc>
          <w:tcPr>
            <w:tcW w:w="405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IV и V категорий             </w:t>
            </w:r>
          </w:p>
        </w:tc>
        <w:tc>
          <w:tcPr>
            <w:tcW w:w="216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1728"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1508"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9            </w:t>
            </w:r>
          </w:p>
        </w:tc>
      </w:tr>
      <w:tr w:rsidR="0015708A" w:rsidTr="00527964">
        <w:trPr>
          <w:cantSplit/>
          <w:trHeight w:val="480"/>
        </w:trPr>
        <w:tc>
          <w:tcPr>
            <w:tcW w:w="405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Маршруты электрифицированного</w:t>
            </w:r>
            <w:r>
              <w:rPr>
                <w:rFonts w:ascii="Times New Roman" w:hAnsi="Times New Roman" w:cs="Times New Roman"/>
                <w:sz w:val="24"/>
                <w:szCs w:val="24"/>
              </w:rPr>
              <w:br/>
              <w:t xml:space="preserve">сельского транспорта (до    </w:t>
            </w:r>
            <w:r>
              <w:rPr>
                <w:rFonts w:ascii="Times New Roman" w:hAnsi="Times New Roman" w:cs="Times New Roman"/>
                <w:sz w:val="24"/>
                <w:szCs w:val="24"/>
              </w:rPr>
              <w:br/>
              <w:t xml:space="preserve">контактной сети)             </w:t>
            </w:r>
          </w:p>
        </w:tc>
        <w:tc>
          <w:tcPr>
            <w:tcW w:w="216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728"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1508"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20           </w:t>
            </w:r>
          </w:p>
        </w:tc>
      </w:tr>
      <w:tr w:rsidR="0015708A" w:rsidTr="00527964">
        <w:trPr>
          <w:cantSplit/>
          <w:trHeight w:val="480"/>
        </w:trPr>
        <w:tc>
          <w:tcPr>
            <w:tcW w:w="405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 xml:space="preserve">Железные дороги общей сети   </w:t>
            </w:r>
            <w:r>
              <w:rPr>
                <w:rFonts w:ascii="Times New Roman" w:hAnsi="Times New Roman" w:cs="Times New Roman"/>
                <w:sz w:val="24"/>
                <w:szCs w:val="24"/>
              </w:rPr>
              <w:br/>
              <w:t>(до подошвы насыпи или бровки</w:t>
            </w:r>
            <w:r>
              <w:rPr>
                <w:rFonts w:ascii="Times New Roman" w:hAnsi="Times New Roman" w:cs="Times New Roman"/>
                <w:sz w:val="24"/>
                <w:szCs w:val="24"/>
              </w:rPr>
              <w:br/>
              <w:t xml:space="preserve">выемки)                      </w:t>
            </w:r>
          </w:p>
        </w:tc>
        <w:tc>
          <w:tcPr>
            <w:tcW w:w="216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1728"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1508"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30           </w:t>
            </w:r>
          </w:p>
        </w:tc>
      </w:tr>
      <w:tr w:rsidR="0015708A" w:rsidTr="00527964">
        <w:trPr>
          <w:cantSplit/>
          <w:trHeight w:val="600"/>
        </w:trPr>
        <w:tc>
          <w:tcPr>
            <w:tcW w:w="405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Очистные канализационные     </w:t>
            </w:r>
            <w:r>
              <w:rPr>
                <w:rFonts w:ascii="Times New Roman" w:hAnsi="Times New Roman" w:cs="Times New Roman"/>
                <w:sz w:val="24"/>
                <w:szCs w:val="24"/>
              </w:rPr>
              <w:br/>
              <w:t xml:space="preserve">сооружения и насосные        </w:t>
            </w:r>
            <w:r>
              <w:rPr>
                <w:rFonts w:ascii="Times New Roman" w:hAnsi="Times New Roman" w:cs="Times New Roman"/>
                <w:sz w:val="24"/>
                <w:szCs w:val="24"/>
              </w:rPr>
              <w:br/>
              <w:t xml:space="preserve">станции, не относящиеся к    </w:t>
            </w:r>
            <w:r>
              <w:rPr>
                <w:rFonts w:ascii="Times New Roman" w:hAnsi="Times New Roman" w:cs="Times New Roman"/>
                <w:sz w:val="24"/>
                <w:szCs w:val="24"/>
              </w:rPr>
              <w:br/>
              <w:t xml:space="preserve">автозаправочным станциям     </w:t>
            </w:r>
          </w:p>
        </w:tc>
        <w:tc>
          <w:tcPr>
            <w:tcW w:w="216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728"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30           </w:t>
            </w:r>
          </w:p>
        </w:tc>
        <w:tc>
          <w:tcPr>
            <w:tcW w:w="1508"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25           </w:t>
            </w:r>
          </w:p>
        </w:tc>
      </w:tr>
      <w:tr w:rsidR="0015708A" w:rsidTr="00527964">
        <w:trPr>
          <w:cantSplit/>
          <w:trHeight w:val="840"/>
        </w:trPr>
        <w:tc>
          <w:tcPr>
            <w:tcW w:w="405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Технологические установки    </w:t>
            </w:r>
            <w:r>
              <w:rPr>
                <w:rFonts w:ascii="Times New Roman" w:hAnsi="Times New Roman" w:cs="Times New Roman"/>
                <w:sz w:val="24"/>
                <w:szCs w:val="24"/>
              </w:rPr>
              <w:br/>
              <w:t xml:space="preserve">категории АН, БН, ГН, здания </w:t>
            </w:r>
            <w:r>
              <w:rPr>
                <w:rFonts w:ascii="Times New Roman" w:hAnsi="Times New Roman" w:cs="Times New Roman"/>
                <w:sz w:val="24"/>
                <w:szCs w:val="24"/>
              </w:rPr>
              <w:br/>
              <w:t xml:space="preserve">и сооружения с наличием      </w:t>
            </w:r>
            <w:r>
              <w:rPr>
                <w:rFonts w:ascii="Times New Roman" w:hAnsi="Times New Roman" w:cs="Times New Roman"/>
                <w:sz w:val="24"/>
                <w:szCs w:val="24"/>
              </w:rPr>
              <w:br/>
              <w:t xml:space="preserve">радиоактивных и вредных      </w:t>
            </w:r>
            <w:r>
              <w:rPr>
                <w:rFonts w:ascii="Times New Roman" w:hAnsi="Times New Roman" w:cs="Times New Roman"/>
                <w:sz w:val="24"/>
                <w:szCs w:val="24"/>
              </w:rPr>
              <w:br/>
              <w:t xml:space="preserve">веществ I и II классов       </w:t>
            </w:r>
            <w:r>
              <w:rPr>
                <w:rFonts w:ascii="Times New Roman" w:hAnsi="Times New Roman" w:cs="Times New Roman"/>
                <w:sz w:val="24"/>
                <w:szCs w:val="24"/>
              </w:rPr>
              <w:br/>
              <w:t xml:space="preserve">опасности                    </w:t>
            </w:r>
          </w:p>
        </w:tc>
        <w:tc>
          <w:tcPr>
            <w:tcW w:w="216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w:t>
            </w:r>
          </w:p>
        </w:tc>
        <w:tc>
          <w:tcPr>
            <w:tcW w:w="1728"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          </w:t>
            </w:r>
          </w:p>
        </w:tc>
        <w:tc>
          <w:tcPr>
            <w:tcW w:w="1508"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            </w:t>
            </w:r>
          </w:p>
        </w:tc>
      </w:tr>
      <w:tr w:rsidR="0015708A" w:rsidTr="00527964">
        <w:trPr>
          <w:cantSplit/>
          <w:trHeight w:val="720"/>
        </w:trPr>
        <w:tc>
          <w:tcPr>
            <w:tcW w:w="405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Склады лесных материалов,    </w:t>
            </w:r>
            <w:r>
              <w:rPr>
                <w:rFonts w:ascii="Times New Roman" w:hAnsi="Times New Roman" w:cs="Times New Roman"/>
                <w:sz w:val="24"/>
                <w:szCs w:val="24"/>
              </w:rPr>
              <w:br/>
              <w:t xml:space="preserve">торфа, волокнистых горючих   </w:t>
            </w:r>
            <w:r>
              <w:rPr>
                <w:rFonts w:ascii="Times New Roman" w:hAnsi="Times New Roman" w:cs="Times New Roman"/>
                <w:sz w:val="24"/>
                <w:szCs w:val="24"/>
              </w:rPr>
              <w:br/>
              <w:t xml:space="preserve">веществ, сена, соломы, а     </w:t>
            </w:r>
            <w:r>
              <w:rPr>
                <w:rFonts w:ascii="Times New Roman" w:hAnsi="Times New Roman" w:cs="Times New Roman"/>
                <w:sz w:val="24"/>
                <w:szCs w:val="24"/>
              </w:rPr>
              <w:br/>
              <w:t xml:space="preserve">также участки открытого      </w:t>
            </w:r>
            <w:r>
              <w:rPr>
                <w:rFonts w:ascii="Times New Roman" w:hAnsi="Times New Roman" w:cs="Times New Roman"/>
                <w:sz w:val="24"/>
                <w:szCs w:val="24"/>
              </w:rPr>
              <w:br/>
              <w:t xml:space="preserve">залегания торфа              </w:t>
            </w:r>
          </w:p>
        </w:tc>
        <w:tc>
          <w:tcPr>
            <w:tcW w:w="216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             </w:t>
            </w:r>
          </w:p>
        </w:tc>
        <w:tc>
          <w:tcPr>
            <w:tcW w:w="1728"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40           </w:t>
            </w:r>
          </w:p>
        </w:tc>
        <w:tc>
          <w:tcPr>
            <w:tcW w:w="1508"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30           </w:t>
            </w:r>
          </w:p>
        </w:tc>
      </w:tr>
    </w:tbl>
    <w:p w:rsidR="0015708A" w:rsidRDefault="0015708A" w:rsidP="0015708A">
      <w:pPr>
        <w:ind w:firstLine="540"/>
      </w:pPr>
    </w:p>
    <w:p w:rsidR="0015708A" w:rsidRDefault="0015708A" w:rsidP="0015708A">
      <w:pPr>
        <w:ind w:firstLine="540"/>
        <w:rPr>
          <w:i/>
          <w:iCs/>
        </w:rPr>
      </w:pPr>
      <w:r>
        <w:rPr>
          <w:i/>
          <w:iCs/>
        </w:rPr>
        <w:t>Примечания:</w:t>
      </w:r>
    </w:p>
    <w:p w:rsidR="0015708A" w:rsidRDefault="0015708A" w:rsidP="0015708A">
      <w:pPr>
        <w:ind w:firstLine="540"/>
        <w:jc w:val="both"/>
        <w:rPr>
          <w:i/>
          <w:iCs/>
        </w:rPr>
      </w:pPr>
      <w:r>
        <w:rPr>
          <w:i/>
          <w:iCs/>
        </w:rPr>
        <w:t>1. При размещении автозаправочных станций рядом с лесным массивом расстояние до лесного массива хвойных и смешанных пород допускается уменьшать в два раза, при этом вдоль границ лесного массива и прилегающих территорий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15708A" w:rsidRDefault="0015708A" w:rsidP="0015708A">
      <w:pPr>
        <w:ind w:firstLine="540"/>
        <w:jc w:val="both"/>
        <w:rPr>
          <w:i/>
          <w:iCs/>
        </w:rPr>
      </w:pPr>
      <w:r>
        <w:rPr>
          <w:i/>
          <w:iCs/>
        </w:rPr>
        <w:t>2.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15708A" w:rsidRDefault="0015708A" w:rsidP="0015708A">
      <w:pPr>
        <w:ind w:firstLine="540"/>
        <w:jc w:val="both"/>
      </w:pPr>
      <w:r>
        <w:rPr>
          <w:i/>
          <w:iCs/>
        </w:rPr>
        <w:t xml:space="preserve">3.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w:t>
      </w:r>
      <w:proofErr w:type="spellStart"/>
      <w:r>
        <w:rPr>
          <w:i/>
          <w:iCs/>
        </w:rPr>
        <w:t>интернатного</w:t>
      </w:r>
      <w:proofErr w:type="spellEnd"/>
      <w:r>
        <w:rPr>
          <w:i/>
          <w:iCs/>
        </w:rPr>
        <w:t xml:space="preserve"> типа, лечебных учреждений стационарного типа должны составлять не менее 50 метров.</w:t>
      </w:r>
    </w:p>
    <w:p w:rsidR="0015708A" w:rsidRDefault="0015708A" w:rsidP="0015708A">
      <w:pPr>
        <w:ind w:firstLine="540"/>
        <w:jc w:val="both"/>
      </w:pPr>
      <w:r>
        <w:t>1.2.7. Противопожарные расстояния от жилых и общественных зданий до отдельно стоящих трансформаторных подстанций следует принимать в соответствии с правилами устройства электроустановок.</w:t>
      </w:r>
    </w:p>
    <w:p w:rsidR="0015708A" w:rsidRDefault="0015708A" w:rsidP="0015708A">
      <w:pPr>
        <w:ind w:firstLine="540"/>
        <w:jc w:val="both"/>
      </w:pPr>
      <w:r>
        <w:t>1.2.8. Противопожарные расстояния от коллективных наземных и наземно-подземных гаражей, открытых организованных автостоянок на территориях поселений и станций технического обслуживания автомобилей до жилых домов и общественных зданий, сооружений и строений, а также до земельных участков детских дошкольных образовательных учреждений, общеобразовательных учреждений и лечебных учреждений стационарного типа на территориях поселений должны составлять не менее расстояний, приведенных в таблице 5.</w:t>
      </w:r>
    </w:p>
    <w:p w:rsidR="0015708A" w:rsidRDefault="0015708A" w:rsidP="0015708A">
      <w:pPr>
        <w:pageBreakBefore/>
        <w:jc w:val="right"/>
      </w:pPr>
      <w:r>
        <w:lastRenderedPageBreak/>
        <w:t>Таблица 5</w:t>
      </w:r>
    </w:p>
    <w:tbl>
      <w:tblPr>
        <w:tblW w:w="0" w:type="auto"/>
        <w:tblInd w:w="70" w:type="dxa"/>
        <w:tblLayout w:type="fixed"/>
        <w:tblCellMar>
          <w:left w:w="70" w:type="dxa"/>
          <w:right w:w="70" w:type="dxa"/>
        </w:tblCellMar>
        <w:tblLook w:val="0000" w:firstRow="0" w:lastRow="0" w:firstColumn="0" w:lastColumn="0" w:noHBand="0" w:noVBand="0"/>
      </w:tblPr>
      <w:tblGrid>
        <w:gridCol w:w="3375"/>
        <w:gridCol w:w="1215"/>
        <w:gridCol w:w="810"/>
        <w:gridCol w:w="945"/>
        <w:gridCol w:w="1080"/>
        <w:gridCol w:w="939"/>
        <w:gridCol w:w="1082"/>
      </w:tblGrid>
      <w:tr w:rsidR="0015708A" w:rsidTr="00527964">
        <w:trPr>
          <w:cantSplit/>
          <w:trHeight w:val="360"/>
        </w:trPr>
        <w:tc>
          <w:tcPr>
            <w:tcW w:w="3375" w:type="dxa"/>
            <w:vMerge w:val="restart"/>
            <w:tcBorders>
              <w:top w:val="single" w:sz="6" w:space="0" w:color="000000"/>
              <w:left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Здания, до которых   </w:t>
            </w:r>
            <w:r>
              <w:rPr>
                <w:rFonts w:ascii="Times New Roman" w:hAnsi="Times New Roman" w:cs="Times New Roman"/>
                <w:sz w:val="24"/>
                <w:szCs w:val="24"/>
              </w:rPr>
              <w:br/>
              <w:t xml:space="preserve">определяются      </w:t>
            </w:r>
            <w:r>
              <w:rPr>
                <w:rFonts w:ascii="Times New Roman" w:hAnsi="Times New Roman" w:cs="Times New Roman"/>
                <w:sz w:val="24"/>
                <w:szCs w:val="24"/>
              </w:rPr>
              <w:br/>
              <w:t xml:space="preserve">противопожарные     </w:t>
            </w:r>
            <w:r>
              <w:rPr>
                <w:rFonts w:ascii="Times New Roman" w:hAnsi="Times New Roman" w:cs="Times New Roman"/>
                <w:sz w:val="24"/>
                <w:szCs w:val="24"/>
              </w:rPr>
              <w:br/>
              <w:t xml:space="preserve">расстояния       </w:t>
            </w:r>
          </w:p>
        </w:tc>
        <w:tc>
          <w:tcPr>
            <w:tcW w:w="6071" w:type="dxa"/>
            <w:gridSpan w:val="6"/>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Противопожарные расстояния до соседних зданий, </w:t>
            </w:r>
            <w:r>
              <w:rPr>
                <w:rFonts w:ascii="Times New Roman" w:hAnsi="Times New Roman" w:cs="Times New Roman"/>
                <w:sz w:val="24"/>
                <w:szCs w:val="24"/>
              </w:rPr>
              <w:br/>
              <w:t xml:space="preserve">метров                     </w:t>
            </w:r>
          </w:p>
        </w:tc>
      </w:tr>
      <w:tr w:rsidR="0015708A" w:rsidTr="00527964">
        <w:trPr>
          <w:cantSplit/>
          <w:trHeight w:val="720"/>
        </w:trPr>
        <w:tc>
          <w:tcPr>
            <w:tcW w:w="3375" w:type="dxa"/>
            <w:vMerge/>
            <w:tcBorders>
              <w:left w:val="single" w:sz="6" w:space="0" w:color="000000"/>
            </w:tcBorders>
            <w:shd w:val="clear" w:color="auto" w:fill="auto"/>
          </w:tcPr>
          <w:p w:rsidR="0015708A" w:rsidRDefault="0015708A" w:rsidP="00527964">
            <w:pPr>
              <w:pStyle w:val="ConsPlusCell"/>
              <w:widowControl/>
              <w:snapToGrid w:val="0"/>
              <w:rPr>
                <w:rFonts w:ascii="Times New Roman" w:hAnsi="Times New Roman" w:cs="Times New Roman"/>
                <w:sz w:val="24"/>
                <w:szCs w:val="24"/>
              </w:rPr>
            </w:pPr>
          </w:p>
        </w:tc>
        <w:tc>
          <w:tcPr>
            <w:tcW w:w="4050" w:type="dxa"/>
            <w:gridSpan w:val="4"/>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 коллективных гаражей и  </w:t>
            </w:r>
            <w:r>
              <w:rPr>
                <w:rFonts w:ascii="Times New Roman" w:hAnsi="Times New Roman" w:cs="Times New Roman"/>
                <w:sz w:val="24"/>
                <w:szCs w:val="24"/>
              </w:rPr>
              <w:br/>
              <w:t xml:space="preserve">открытых автостоянок при   </w:t>
            </w:r>
            <w:r>
              <w:rPr>
                <w:rFonts w:ascii="Times New Roman" w:hAnsi="Times New Roman" w:cs="Times New Roman"/>
                <w:sz w:val="24"/>
                <w:szCs w:val="24"/>
              </w:rPr>
              <w:br/>
              <w:t xml:space="preserve">числе легковых автомобилей  </w:t>
            </w:r>
          </w:p>
        </w:tc>
        <w:tc>
          <w:tcPr>
            <w:tcW w:w="2021" w:type="dxa"/>
            <w:gridSpan w:val="2"/>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от станций    </w:t>
            </w:r>
            <w:r>
              <w:rPr>
                <w:rFonts w:ascii="Times New Roman" w:hAnsi="Times New Roman" w:cs="Times New Roman"/>
                <w:sz w:val="24"/>
                <w:szCs w:val="24"/>
              </w:rPr>
              <w:br/>
              <w:t xml:space="preserve">технического   </w:t>
            </w:r>
            <w:r>
              <w:rPr>
                <w:rFonts w:ascii="Times New Roman" w:hAnsi="Times New Roman" w:cs="Times New Roman"/>
                <w:sz w:val="24"/>
                <w:szCs w:val="24"/>
              </w:rPr>
              <w:br/>
              <w:t xml:space="preserve">обслуживания   </w:t>
            </w:r>
            <w:r>
              <w:rPr>
                <w:rFonts w:ascii="Times New Roman" w:hAnsi="Times New Roman" w:cs="Times New Roman"/>
                <w:sz w:val="24"/>
                <w:szCs w:val="24"/>
              </w:rPr>
              <w:br/>
              <w:t xml:space="preserve">автомобилей при  </w:t>
            </w:r>
            <w:r>
              <w:rPr>
                <w:rFonts w:ascii="Times New Roman" w:hAnsi="Times New Roman" w:cs="Times New Roman"/>
                <w:sz w:val="24"/>
                <w:szCs w:val="24"/>
              </w:rPr>
              <w:br/>
              <w:t xml:space="preserve">числе постов   </w:t>
            </w:r>
          </w:p>
        </w:tc>
      </w:tr>
      <w:tr w:rsidR="0015708A" w:rsidTr="00527964">
        <w:trPr>
          <w:cantSplit/>
          <w:trHeight w:val="360"/>
        </w:trPr>
        <w:tc>
          <w:tcPr>
            <w:tcW w:w="3375" w:type="dxa"/>
            <w:vMerge/>
            <w:tcBorders>
              <w:left w:val="single" w:sz="6" w:space="0" w:color="000000"/>
              <w:bottom w:val="single" w:sz="6" w:space="0" w:color="000000"/>
            </w:tcBorders>
            <w:shd w:val="clear" w:color="auto" w:fill="auto"/>
          </w:tcPr>
          <w:p w:rsidR="0015708A" w:rsidRDefault="0015708A" w:rsidP="00527964">
            <w:pPr>
              <w:pStyle w:val="ConsPlusCell"/>
              <w:widowControl/>
              <w:snapToGrid w:val="0"/>
              <w:rPr>
                <w:rFonts w:ascii="Times New Roman" w:hAnsi="Times New Roman" w:cs="Times New Roman"/>
                <w:sz w:val="24"/>
                <w:szCs w:val="24"/>
              </w:rPr>
            </w:pPr>
          </w:p>
        </w:tc>
        <w:tc>
          <w:tcPr>
            <w:tcW w:w="121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и  </w:t>
            </w:r>
            <w:r>
              <w:rPr>
                <w:rFonts w:ascii="Times New Roman" w:hAnsi="Times New Roman" w:cs="Times New Roman"/>
                <w:sz w:val="24"/>
                <w:szCs w:val="24"/>
              </w:rPr>
              <w:br/>
              <w:t xml:space="preserve">менее  </w:t>
            </w:r>
          </w:p>
        </w:tc>
        <w:tc>
          <w:tcPr>
            <w:tcW w:w="81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11 - </w:t>
            </w:r>
            <w:r>
              <w:rPr>
                <w:rFonts w:ascii="Times New Roman" w:hAnsi="Times New Roman" w:cs="Times New Roman"/>
                <w:sz w:val="24"/>
                <w:szCs w:val="24"/>
              </w:rPr>
              <w:br/>
              <w:t xml:space="preserve">50  </w:t>
            </w:r>
          </w:p>
        </w:tc>
        <w:tc>
          <w:tcPr>
            <w:tcW w:w="94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51 - </w:t>
            </w:r>
            <w:r>
              <w:rPr>
                <w:rFonts w:ascii="Times New Roman" w:hAnsi="Times New Roman" w:cs="Times New Roman"/>
                <w:sz w:val="24"/>
                <w:szCs w:val="24"/>
              </w:rPr>
              <w:br/>
              <w:t xml:space="preserve">100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101 - </w:t>
            </w:r>
            <w:r>
              <w:rPr>
                <w:rFonts w:ascii="Times New Roman" w:hAnsi="Times New Roman" w:cs="Times New Roman"/>
                <w:sz w:val="24"/>
                <w:szCs w:val="24"/>
              </w:rPr>
              <w:br/>
              <w:t xml:space="preserve">300  </w:t>
            </w:r>
          </w:p>
        </w:tc>
        <w:tc>
          <w:tcPr>
            <w:tcW w:w="939"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и  </w:t>
            </w:r>
            <w:r>
              <w:rPr>
                <w:rFonts w:ascii="Times New Roman" w:hAnsi="Times New Roman" w:cs="Times New Roman"/>
                <w:sz w:val="24"/>
                <w:szCs w:val="24"/>
              </w:rPr>
              <w:br/>
              <w:t xml:space="preserve">менее  </w:t>
            </w:r>
          </w:p>
        </w:tc>
        <w:tc>
          <w:tcPr>
            <w:tcW w:w="1082"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11 - 30 </w:t>
            </w:r>
          </w:p>
        </w:tc>
      </w:tr>
      <w:tr w:rsidR="0015708A" w:rsidTr="00527964">
        <w:trPr>
          <w:cantSplit/>
          <w:trHeight w:val="360"/>
        </w:trPr>
        <w:tc>
          <w:tcPr>
            <w:tcW w:w="337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Общественные здания     </w:t>
            </w:r>
          </w:p>
        </w:tc>
        <w:tc>
          <w:tcPr>
            <w:tcW w:w="121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rPr>
              <w:br/>
              <w:t>(12) &lt;*&gt;</w:t>
            </w:r>
          </w:p>
        </w:tc>
        <w:tc>
          <w:tcPr>
            <w:tcW w:w="81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rPr>
              <w:br/>
              <w:t xml:space="preserve">(12) </w:t>
            </w:r>
          </w:p>
        </w:tc>
        <w:tc>
          <w:tcPr>
            <w:tcW w:w="94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939"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1082"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20       </w:t>
            </w:r>
          </w:p>
        </w:tc>
      </w:tr>
      <w:tr w:rsidR="0015708A" w:rsidTr="00527964">
        <w:trPr>
          <w:cantSplit/>
          <w:trHeight w:val="480"/>
        </w:trPr>
        <w:tc>
          <w:tcPr>
            <w:tcW w:w="337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Границы земельных       </w:t>
            </w:r>
            <w:r>
              <w:rPr>
                <w:rFonts w:ascii="Times New Roman" w:hAnsi="Times New Roman" w:cs="Times New Roman"/>
                <w:sz w:val="24"/>
                <w:szCs w:val="24"/>
              </w:rPr>
              <w:br/>
              <w:t xml:space="preserve">участков                </w:t>
            </w:r>
            <w:r>
              <w:rPr>
                <w:rFonts w:ascii="Times New Roman" w:hAnsi="Times New Roman" w:cs="Times New Roman"/>
                <w:sz w:val="24"/>
                <w:szCs w:val="24"/>
              </w:rPr>
              <w:br/>
              <w:t xml:space="preserve">общеобразовательных     </w:t>
            </w:r>
          </w:p>
        </w:tc>
        <w:tc>
          <w:tcPr>
            <w:tcW w:w="121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81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94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939"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082"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50       </w:t>
            </w:r>
          </w:p>
        </w:tc>
      </w:tr>
      <w:tr w:rsidR="0015708A" w:rsidTr="00527964">
        <w:trPr>
          <w:cantSplit/>
          <w:trHeight w:val="600"/>
        </w:trPr>
        <w:tc>
          <w:tcPr>
            <w:tcW w:w="337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Границы земельных       </w:t>
            </w:r>
            <w:r>
              <w:rPr>
                <w:rFonts w:ascii="Times New Roman" w:hAnsi="Times New Roman" w:cs="Times New Roman"/>
                <w:sz w:val="24"/>
                <w:szCs w:val="24"/>
              </w:rPr>
              <w:br/>
              <w:t xml:space="preserve">участков лечебных       </w:t>
            </w:r>
            <w:r>
              <w:rPr>
                <w:rFonts w:ascii="Times New Roman" w:hAnsi="Times New Roman" w:cs="Times New Roman"/>
                <w:sz w:val="24"/>
                <w:szCs w:val="24"/>
              </w:rPr>
              <w:br/>
              <w:t>учреждений стационарного</w:t>
            </w:r>
            <w:r>
              <w:rPr>
                <w:rFonts w:ascii="Times New Roman" w:hAnsi="Times New Roman" w:cs="Times New Roman"/>
                <w:sz w:val="24"/>
                <w:szCs w:val="24"/>
              </w:rPr>
              <w:br/>
              <w:t xml:space="preserve">типа                    </w:t>
            </w:r>
          </w:p>
        </w:tc>
        <w:tc>
          <w:tcPr>
            <w:tcW w:w="121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c>
          <w:tcPr>
            <w:tcW w:w="81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94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08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939"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50      </w:t>
            </w:r>
          </w:p>
        </w:tc>
        <w:tc>
          <w:tcPr>
            <w:tcW w:w="1082"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50       </w:t>
            </w:r>
          </w:p>
        </w:tc>
      </w:tr>
    </w:tbl>
    <w:p w:rsidR="0015708A" w:rsidRDefault="0015708A" w:rsidP="0015708A"/>
    <w:p w:rsidR="0015708A" w:rsidRDefault="0015708A" w:rsidP="0015708A">
      <w:pPr>
        <w:pStyle w:val="ConsPlusNonformat"/>
        <w:ind w:firstLine="540"/>
        <w:jc w:val="both"/>
      </w:pPr>
      <w:r>
        <w:rPr>
          <w:sz w:val="24"/>
          <w:szCs w:val="24"/>
        </w:rPr>
        <w:t>--------------------------------</w:t>
      </w:r>
    </w:p>
    <w:p w:rsidR="0015708A" w:rsidRDefault="0015708A" w:rsidP="0015708A">
      <w:pPr>
        <w:ind w:firstLine="540"/>
      </w:pPr>
      <w:r>
        <w:t>&lt;*&gt; в скобках указаны значения для гаражей III и IV степеней огнестойкости.</w:t>
      </w:r>
    </w:p>
    <w:p w:rsidR="0015708A" w:rsidRDefault="0015708A" w:rsidP="0015708A">
      <w:pPr>
        <w:ind w:firstLine="540"/>
      </w:pPr>
    </w:p>
    <w:p w:rsidR="0015708A" w:rsidRDefault="0015708A" w:rsidP="0015708A">
      <w:pPr>
        <w:ind w:firstLine="540"/>
        <w:rPr>
          <w:i/>
          <w:iCs/>
        </w:rPr>
      </w:pPr>
      <w:r>
        <w:rPr>
          <w:i/>
          <w:iCs/>
        </w:rPr>
        <w:t>Примечания:</w:t>
      </w:r>
    </w:p>
    <w:p w:rsidR="0015708A" w:rsidRDefault="0015708A" w:rsidP="0015708A">
      <w:pPr>
        <w:ind w:firstLine="540"/>
        <w:jc w:val="both"/>
        <w:rPr>
          <w:i/>
          <w:iCs/>
        </w:rPr>
      </w:pPr>
      <w:r>
        <w:rPr>
          <w:i/>
          <w:iCs/>
        </w:rPr>
        <w:t>1. Противопожарные расстояния следует определять от окон жилых домов и общественных зданий, сооружений и строений и от границ земельных участков детских дошкольных образовательных учреждений, общеобразовательных учреждений и лечебных учреждений стационарного типа до стен гаража или границ открытой стоянки.</w:t>
      </w:r>
    </w:p>
    <w:p w:rsidR="0015708A" w:rsidRDefault="0015708A" w:rsidP="0015708A">
      <w:pPr>
        <w:ind w:firstLine="540"/>
        <w:jc w:val="both"/>
        <w:rPr>
          <w:i/>
          <w:iCs/>
        </w:rPr>
      </w:pPr>
      <w:r>
        <w:rPr>
          <w:i/>
          <w:iCs/>
        </w:rPr>
        <w:t>2. Противопожарные расстояния от секционных жилых домов до открытых площадок, размещаемых вдоль продольных фасадов, вместимостью 101 - 300 машин должны составлять не менее 50 метров.</w:t>
      </w:r>
    </w:p>
    <w:p w:rsidR="0015708A" w:rsidRDefault="0015708A" w:rsidP="0015708A">
      <w:pPr>
        <w:ind w:firstLine="540"/>
        <w:jc w:val="both"/>
      </w:pPr>
      <w:r>
        <w:rPr>
          <w:i/>
          <w:iCs/>
        </w:rPr>
        <w:t>3. Для гаражей I и II степеней огнестойкости указанные расстояния допускается уменьшать на 25 процентов при отсутствии в гаражах открывающихся окон, а также въездов, ориентированных в сторону жилых домов и общественных зданий.</w:t>
      </w:r>
    </w:p>
    <w:p w:rsidR="0015708A" w:rsidRDefault="0015708A" w:rsidP="0015708A">
      <w:pPr>
        <w:ind w:firstLine="540"/>
        <w:jc w:val="both"/>
      </w:pPr>
    </w:p>
    <w:p w:rsidR="0015708A" w:rsidRDefault="0015708A" w:rsidP="0015708A">
      <w:pPr>
        <w:ind w:firstLine="540"/>
        <w:jc w:val="both"/>
      </w:pPr>
      <w:r>
        <w:rPr>
          <w:b/>
        </w:rPr>
        <w:t>1.3. Требования к проездам пожарных машин к зданиям и сооружениям.</w:t>
      </w:r>
    </w:p>
    <w:p w:rsidR="0015708A" w:rsidRDefault="0015708A" w:rsidP="0015708A">
      <w:pPr>
        <w:ind w:firstLine="540"/>
        <w:jc w:val="both"/>
      </w:pPr>
      <w:r>
        <w:t>1.3.1. При проектировании проездов и пешеходных путей необходимо обеспечивать возможность подъезда пожарных машин к жилым и общественным зданиям и доступа личного состава подразделений пожарной охраны в любое помещение.</w:t>
      </w:r>
    </w:p>
    <w:p w:rsidR="0015708A" w:rsidRDefault="0015708A" w:rsidP="0015708A">
      <w:pPr>
        <w:ind w:firstLine="540"/>
        <w:jc w:val="both"/>
      </w:pPr>
      <w:r>
        <w:t>Подъезд пожарных автомобилей должен быть обеспечен к общественным и жилым зданиям, сооружениям и строениям:</w:t>
      </w:r>
    </w:p>
    <w:p w:rsidR="0015708A" w:rsidRDefault="0015708A" w:rsidP="0015708A">
      <w:pPr>
        <w:ind w:firstLine="540"/>
        <w:jc w:val="both"/>
      </w:pPr>
      <w:r>
        <w:t>с двух продольных сторон - к зданиям многоквартирных жилых домов высотой 28 и более метров (9 и более этажей), к иным зданиям для постоянного проживания и временного пребывания людей, зданиям зрелищных и культурно-просветительных учреждений, организаций по 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 высотой 18 и более метров (6 и более этажей);</w:t>
      </w:r>
    </w:p>
    <w:p w:rsidR="0015708A" w:rsidRDefault="0015708A" w:rsidP="0015708A">
      <w:pPr>
        <w:ind w:firstLine="540"/>
        <w:jc w:val="both"/>
      </w:pPr>
      <w:r>
        <w:t>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rsidR="0015708A" w:rsidRDefault="0015708A" w:rsidP="0015708A">
      <w:pPr>
        <w:ind w:firstLine="540"/>
        <w:jc w:val="both"/>
      </w:pPr>
      <w:r>
        <w:t>К зданиям, сооружениям и строениям производственных объектов по всей их длине должен быть обеспечен подъезд пожарных автомобилей:</w:t>
      </w:r>
    </w:p>
    <w:p w:rsidR="0015708A" w:rsidRDefault="0015708A" w:rsidP="0015708A">
      <w:pPr>
        <w:ind w:firstLine="540"/>
        <w:jc w:val="both"/>
      </w:pPr>
      <w:r>
        <w:t>с одной стороны - при ширине здания, сооружения или строения не более 18 метров;</w:t>
      </w:r>
    </w:p>
    <w:p w:rsidR="0015708A" w:rsidRDefault="0015708A" w:rsidP="0015708A">
      <w:pPr>
        <w:ind w:firstLine="540"/>
        <w:jc w:val="both"/>
      </w:pPr>
      <w:r>
        <w:lastRenderedPageBreak/>
        <w:t>с двух сторон - при ширине здания, сооружения или строения более 18 метров, а также при устройстве замкнутых и полузамкнутых дворов.</w:t>
      </w:r>
    </w:p>
    <w:p w:rsidR="0015708A" w:rsidRDefault="0015708A" w:rsidP="0015708A">
      <w:pPr>
        <w:ind w:firstLine="540"/>
        <w:jc w:val="both"/>
      </w:pPr>
      <w:r>
        <w:t>Допускается предусматривать подъезд для пожарных машин только с одной стороны здания в случаях, если:</w:t>
      </w:r>
    </w:p>
    <w:p w:rsidR="0015708A" w:rsidRDefault="0015708A" w:rsidP="0015708A">
      <w:pPr>
        <w:ind w:firstLine="540"/>
        <w:jc w:val="both"/>
      </w:pPr>
      <w:r>
        <w:t>пожарный подъезд предусматривается к многоквартирным жилым домам высотой менее 28 метров (менее 9 этажей), к иным зданиям для постоянного проживания и временного пребывания людей, зданиям зрелищных и культурно-просветительных учреждений, организаций по 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 высотой менее 18 метров (менее 6 этажей);</w:t>
      </w:r>
    </w:p>
    <w:p w:rsidR="0015708A" w:rsidRDefault="0015708A" w:rsidP="0015708A">
      <w:pPr>
        <w:ind w:firstLine="540"/>
        <w:jc w:val="both"/>
      </w:pPr>
      <w:r>
        <w:t>предусмотрена двусторонняя ориентация квартир или помещений здания;</w:t>
      </w:r>
    </w:p>
    <w:p w:rsidR="0015708A" w:rsidRDefault="0015708A" w:rsidP="0015708A">
      <w:pPr>
        <w:ind w:firstLine="540"/>
        <w:jc w:val="both"/>
      </w:pPr>
      <w:r>
        <w:t>предусмотрено устройство наружных открытых лестниц, связывающих лоджии и балконы смежных этажей между собой, или лестниц 3-го типа при коридорной планировке здания.</w:t>
      </w:r>
    </w:p>
    <w:p w:rsidR="0015708A" w:rsidRDefault="0015708A" w:rsidP="0015708A">
      <w:pPr>
        <w:ind w:firstLine="540"/>
        <w:jc w:val="both"/>
      </w:pPr>
      <w:r>
        <w:t>К зданиям с площадью застройки более 10000 квадратных метров или шириной более 100 метров подъезд пожарных автомобилей должен быть обеспечен со всех сторон.</w:t>
      </w:r>
    </w:p>
    <w:p w:rsidR="0015708A" w:rsidRDefault="0015708A" w:rsidP="0015708A">
      <w:pPr>
        <w:ind w:firstLine="540"/>
        <w:jc w:val="both"/>
      </w:pPr>
      <w:r>
        <w:t>Допускается увеличивать расстояние от края проезжей части автомобильной дороги до ближней стены производственных зданий, сооружений и строений до 60 метров при условии устройства тупиковых дорог к этим зданиям, сооружениям и строениям с площадками для разворота пожарной техники и устройством на этих площадках пожарных гидрантов. При этом расстояние от производственных зданий, сооружений и строений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rsidR="0015708A" w:rsidRDefault="0015708A" w:rsidP="0015708A">
      <w:pPr>
        <w:ind w:firstLine="540"/>
        <w:jc w:val="both"/>
      </w:pPr>
      <w:r>
        <w:t>1.3.2. Ширина проездов для пожарной техники должна составлять не менее 6 метров.</w:t>
      </w:r>
    </w:p>
    <w:p w:rsidR="0015708A" w:rsidRDefault="0015708A" w:rsidP="0015708A">
      <w:pPr>
        <w:ind w:firstLine="540"/>
        <w:jc w:val="both"/>
      </w:pPr>
      <w:r>
        <w:t>Конструкция дорожного покрытия проездов для пожарной техники должна проектироваться с учетом расчетной нагрузки от пожарных автомобилей.</w:t>
      </w:r>
    </w:p>
    <w:p w:rsidR="0015708A" w:rsidRDefault="0015708A" w:rsidP="0015708A">
      <w:pPr>
        <w:ind w:firstLine="540"/>
        <w:jc w:val="both"/>
      </w:pPr>
      <w:r>
        <w:t>В общую ширину противопожарного проезда, совмещенного с основным подъездом к зданию, допускается включать тротуар, примыкающий к проезду. В этом случае конструкция покрытия тротуара должна соответствовать конструкции дорожного покрытия противопожарного проезда.</w:t>
      </w:r>
    </w:p>
    <w:p w:rsidR="0015708A" w:rsidRDefault="0015708A" w:rsidP="0015708A">
      <w:pPr>
        <w:ind w:firstLine="540"/>
        <w:jc w:val="both"/>
      </w:pPr>
      <w:r>
        <w:t>Расстояние от внутреннего края подъезда до стены здания, сооружения и строения должно быть:</w:t>
      </w:r>
    </w:p>
    <w:p w:rsidR="0015708A" w:rsidRDefault="0015708A" w:rsidP="0015708A">
      <w:pPr>
        <w:ind w:firstLine="540"/>
        <w:jc w:val="both"/>
      </w:pPr>
      <w:r>
        <w:t>для зданий высотой не более 28 м - не более 8 м;</w:t>
      </w:r>
    </w:p>
    <w:p w:rsidR="0015708A" w:rsidRDefault="0015708A" w:rsidP="0015708A">
      <w:pPr>
        <w:ind w:firstLine="540"/>
        <w:jc w:val="both"/>
      </w:pPr>
      <w:r>
        <w:t>для зданий высотой более 28 м - не более 16 м.</w:t>
      </w:r>
    </w:p>
    <w:p w:rsidR="0015708A" w:rsidRDefault="0015708A" w:rsidP="0015708A">
      <w:pPr>
        <w:ind w:firstLine="540"/>
        <w:jc w:val="both"/>
      </w:pPr>
      <w:r>
        <w:t>В этой зоне не допускается размещать ограждения, воздушные линии электропередачи и осуществлять рядовую посадку деревьев (3 и более дерева, посаженные в один ряд на расстоянии до 5 м между ними).</w:t>
      </w:r>
    </w:p>
    <w:p w:rsidR="0015708A" w:rsidRDefault="0015708A" w:rsidP="0015708A">
      <w:pPr>
        <w:ind w:firstLine="540"/>
        <w:jc w:val="both"/>
      </w:pPr>
      <w:r>
        <w:t>В замкнутых и полузамкнутых дворах необходимо предусматривать проезды для пожарных автомобилей.</w:t>
      </w:r>
    </w:p>
    <w:p w:rsidR="0015708A" w:rsidRDefault="0015708A" w:rsidP="0015708A">
      <w:pPr>
        <w:ind w:firstLine="540"/>
        <w:jc w:val="both"/>
      </w:pPr>
      <w:r>
        <w:t>Сквозные проезды (арки) в зданиях, сооружениях и строениях следует предусматривать шириной в свету не менее 3,5 м, высотой - не менее 4,5 м и располагать не более чем через каждые 300 м, а в реконструируемых районах при застройке по периметру - не более чем через 180 м.</w:t>
      </w:r>
    </w:p>
    <w:p w:rsidR="0015708A" w:rsidRDefault="0015708A" w:rsidP="0015708A">
      <w:pPr>
        <w:ind w:firstLine="540"/>
        <w:jc w:val="both"/>
      </w:pPr>
      <w:r>
        <w:t>Допускается в исторической застройке сохранять существующие размеры сквозных проездов (арок).</w:t>
      </w:r>
    </w:p>
    <w:p w:rsidR="0015708A" w:rsidRDefault="0015708A" w:rsidP="0015708A">
      <w:pPr>
        <w:ind w:firstLine="540"/>
        <w:jc w:val="both"/>
      </w:pPr>
      <w:r>
        <w:t>Тупиковые проезды должны заканчиваться площадками для разворота пожарной техники размерами не менее чем 15 x 15 м. Максимальная протяженность тупикового проезда не должна превышать 150 метров.</w:t>
      </w:r>
    </w:p>
    <w:p w:rsidR="0015708A" w:rsidRDefault="0015708A" w:rsidP="0015708A">
      <w:pPr>
        <w:ind w:firstLine="540"/>
        <w:jc w:val="both"/>
      </w:pPr>
      <w:r>
        <w:t>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rsidR="0015708A" w:rsidRDefault="0015708A" w:rsidP="0015708A">
      <w:pPr>
        <w:ind w:firstLine="540"/>
        <w:jc w:val="both"/>
      </w:pPr>
      <w: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15708A" w:rsidRDefault="0015708A" w:rsidP="0015708A">
      <w:pPr>
        <w:ind w:firstLine="540"/>
        <w:jc w:val="both"/>
      </w:pPr>
      <w:r>
        <w:lastRenderedPageBreak/>
        <w:t>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метров.</w:t>
      </w:r>
    </w:p>
    <w:p w:rsidR="0015708A" w:rsidRDefault="0015708A" w:rsidP="0015708A">
      <w:pPr>
        <w:ind w:firstLine="540"/>
        <w:jc w:val="both"/>
      </w:pPr>
      <w:r>
        <w:t>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15708A" w:rsidRDefault="0015708A" w:rsidP="0015708A">
      <w:pPr>
        <w:ind w:firstLine="540"/>
        <w:jc w:val="both"/>
      </w:pPr>
      <w:r>
        <w:t>1.3.3. 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rsidR="0015708A" w:rsidRDefault="0015708A" w:rsidP="0015708A">
      <w:pPr>
        <w:ind w:firstLine="540"/>
        <w:jc w:val="both"/>
      </w:pPr>
      <w:r>
        <w:t>1.3.4. Расстояние от края проезжей части или спланированной поверхности, обеспечивающей проезд пожарных машин, до стен зданий должно быть не более:</w:t>
      </w:r>
    </w:p>
    <w:p w:rsidR="0015708A" w:rsidRDefault="0015708A" w:rsidP="0015708A">
      <w:pPr>
        <w:ind w:firstLine="540"/>
        <w:jc w:val="both"/>
      </w:pPr>
      <w:r>
        <w:t>25 м - при высоте зданий до 12 м;</w:t>
      </w:r>
    </w:p>
    <w:p w:rsidR="0015708A" w:rsidRDefault="0015708A" w:rsidP="0015708A">
      <w:pPr>
        <w:ind w:firstLine="540"/>
        <w:jc w:val="both"/>
      </w:pPr>
      <w:r>
        <w:t>8 м - при высоте зданий от 12 м до 28 м;</w:t>
      </w:r>
    </w:p>
    <w:p w:rsidR="0015708A" w:rsidRDefault="0015708A" w:rsidP="0015708A">
      <w:pPr>
        <w:ind w:firstLine="540"/>
        <w:jc w:val="both"/>
      </w:pPr>
      <w:r>
        <w:t>10 м - при высоте зданий более 28 м.</w:t>
      </w:r>
    </w:p>
    <w:p w:rsidR="0015708A" w:rsidRDefault="0015708A" w:rsidP="0015708A">
      <w:pPr>
        <w:ind w:firstLine="540"/>
        <w:jc w:val="both"/>
      </w:pPr>
      <w:r>
        <w:t>1.3.5. К зданиям и сооружениям, материалы и конструкции которых, а также технологические процессы исключают возможность возгорания, подъезды для пожарных машин предусматривать не следует.</w:t>
      </w:r>
    </w:p>
    <w:p w:rsidR="0015708A" w:rsidRDefault="0015708A" w:rsidP="0015708A"/>
    <w:p w:rsidR="0015708A" w:rsidRDefault="0015708A" w:rsidP="0015708A">
      <w:pPr>
        <w:ind w:firstLine="540"/>
        <w:jc w:val="both"/>
      </w:pPr>
      <w:r>
        <w:rPr>
          <w:b/>
        </w:rPr>
        <w:t>1.4. Требования к размещению пожарных водоемов и гидрантов.</w:t>
      </w:r>
    </w:p>
    <w:p w:rsidR="0015708A" w:rsidRDefault="0015708A" w:rsidP="0015708A">
      <w:pPr>
        <w:ind w:firstLine="540"/>
        <w:jc w:val="both"/>
      </w:pPr>
      <w:r>
        <w:t>1.4.1. К водоемам, которые могут быть использованы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rsidR="0015708A" w:rsidRDefault="0015708A" w:rsidP="0015708A">
      <w:pPr>
        <w:ind w:firstLine="540"/>
        <w:jc w:val="both"/>
      </w:pPr>
      <w:r>
        <w:t>1.4.2. Пожарные гидранты должны располагаться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w:t>
      </w:r>
    </w:p>
    <w:p w:rsidR="0015708A" w:rsidRDefault="0015708A" w:rsidP="0015708A">
      <w:pPr>
        <w:ind w:firstLine="540"/>
        <w:jc w:val="both"/>
      </w:pPr>
      <w:r>
        <w:t>1.4.3. В целях обеспечения пожаротушения на территории садоводческого объединения на территории общего пользования должны предусматриваться противопожарные водоемы или резервуары вместимостью при числе участков:</w:t>
      </w:r>
    </w:p>
    <w:p w:rsidR="0015708A" w:rsidRDefault="0015708A" w:rsidP="0015708A">
      <w:pPr>
        <w:ind w:firstLine="540"/>
        <w:jc w:val="both"/>
      </w:pPr>
      <w:r>
        <w:t>до 300 - не менее 25 м3;</w:t>
      </w:r>
    </w:p>
    <w:p w:rsidR="0015708A" w:rsidRDefault="0015708A" w:rsidP="0015708A">
      <w:pPr>
        <w:ind w:firstLine="540"/>
        <w:jc w:val="both"/>
      </w:pPr>
      <w:r>
        <w:t>более 300 - не менее 60 м3.</w:t>
      </w:r>
    </w:p>
    <w:p w:rsidR="0015708A" w:rsidRDefault="0015708A" w:rsidP="0015708A">
      <w:pPr>
        <w:ind w:firstLine="540"/>
        <w:jc w:val="both"/>
      </w:pPr>
      <w:r>
        <w:t>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rsidR="0015708A" w:rsidRDefault="0015708A" w:rsidP="0015708A">
      <w:pPr>
        <w:ind w:firstLine="540"/>
        <w:jc w:val="both"/>
      </w:pPr>
    </w:p>
    <w:p w:rsidR="0015708A" w:rsidRDefault="0015708A" w:rsidP="0015708A">
      <w:pPr>
        <w:ind w:firstLine="540"/>
        <w:jc w:val="both"/>
      </w:pPr>
      <w:r>
        <w:rPr>
          <w:b/>
        </w:rPr>
        <w:t>1.5. Требования к размещению пожарных депо.</w:t>
      </w:r>
    </w:p>
    <w:p w:rsidR="0015708A" w:rsidRDefault="0015708A" w:rsidP="0015708A">
      <w:pPr>
        <w:ind w:firstLine="540"/>
        <w:jc w:val="both"/>
      </w:pPr>
      <w:r>
        <w:t>1.5.1. Пожарные депо следует размещать на земельных участках, имеющих выезды на магистральные улицы.</w:t>
      </w:r>
    </w:p>
    <w:p w:rsidR="0015708A" w:rsidRDefault="0015708A" w:rsidP="0015708A">
      <w:pPr>
        <w:ind w:firstLine="540"/>
        <w:jc w:val="both"/>
      </w:pPr>
      <w:r>
        <w:t>Пожарные депо необходимо располагать на участке с отступом от красной линии до фронта выезда пожарных автомобилей не менее чем 15 м, для пожарных депо II, IV, V типов указанное расстояние допускается уменьшать до 10 м.</w:t>
      </w:r>
    </w:p>
    <w:p w:rsidR="0015708A" w:rsidRDefault="0015708A" w:rsidP="0015708A">
      <w:pPr>
        <w:ind w:firstLine="540"/>
        <w:jc w:val="both"/>
      </w:pPr>
      <w:r>
        <w:t>1.5.2. 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образовательных учреждений и лечебных учреждений стационарного типа - не менее 30 метров.</w:t>
      </w:r>
    </w:p>
    <w:p w:rsidR="0015708A" w:rsidRDefault="0015708A" w:rsidP="0015708A">
      <w:pPr>
        <w:ind w:firstLine="540"/>
        <w:jc w:val="both"/>
      </w:pPr>
      <w:r>
        <w:t>1.5.3. Количество пожарных депо и пожарных автомобилей в населенном пункте принимается в соответствии с таблицей 6.</w:t>
      </w:r>
    </w:p>
    <w:p w:rsidR="0015708A" w:rsidRDefault="0015708A" w:rsidP="0015708A">
      <w:pPr>
        <w:ind w:firstLine="540"/>
        <w:jc w:val="both"/>
      </w:pPr>
    </w:p>
    <w:p w:rsidR="0015708A" w:rsidRDefault="0015708A" w:rsidP="0015708A">
      <w:pPr>
        <w:ind w:firstLine="540"/>
        <w:jc w:val="both"/>
      </w:pPr>
    </w:p>
    <w:p w:rsidR="0015708A" w:rsidRDefault="0015708A" w:rsidP="0015708A">
      <w:pPr>
        <w:ind w:firstLine="540"/>
        <w:jc w:val="both"/>
      </w:pPr>
    </w:p>
    <w:p w:rsidR="0015708A" w:rsidRDefault="0015708A" w:rsidP="0015708A">
      <w:pPr>
        <w:ind w:firstLine="540"/>
        <w:jc w:val="both"/>
      </w:pPr>
    </w:p>
    <w:p w:rsidR="0015708A" w:rsidRDefault="0015708A" w:rsidP="0015708A">
      <w:pPr>
        <w:jc w:val="right"/>
      </w:pPr>
      <w:r>
        <w:lastRenderedPageBreak/>
        <w:t>Таблица 6</w:t>
      </w:r>
    </w:p>
    <w:tbl>
      <w:tblPr>
        <w:tblW w:w="0" w:type="auto"/>
        <w:tblInd w:w="70" w:type="dxa"/>
        <w:tblLayout w:type="fixed"/>
        <w:tblCellMar>
          <w:left w:w="70" w:type="dxa"/>
          <w:right w:w="70" w:type="dxa"/>
        </w:tblCellMar>
        <w:tblLook w:val="0000" w:firstRow="0" w:lastRow="0" w:firstColumn="0" w:lastColumn="0" w:noHBand="0" w:noVBand="0"/>
      </w:tblPr>
      <w:tblGrid>
        <w:gridCol w:w="1418"/>
        <w:gridCol w:w="1134"/>
        <w:gridCol w:w="1134"/>
        <w:gridCol w:w="1276"/>
        <w:gridCol w:w="1417"/>
        <w:gridCol w:w="1559"/>
        <w:gridCol w:w="1650"/>
      </w:tblGrid>
      <w:tr w:rsidR="0015708A" w:rsidTr="00527964">
        <w:trPr>
          <w:cantSplit/>
          <w:trHeight w:val="309"/>
        </w:trPr>
        <w:tc>
          <w:tcPr>
            <w:tcW w:w="1418" w:type="dxa"/>
            <w:vMerge w:val="restart"/>
            <w:tcBorders>
              <w:top w:val="single" w:sz="4" w:space="0" w:color="000000"/>
              <w:left w:val="single" w:sz="6" w:space="0" w:color="000000"/>
            </w:tcBorders>
            <w:shd w:val="clear" w:color="auto" w:fill="auto"/>
          </w:tcPr>
          <w:p w:rsidR="0015708A" w:rsidRDefault="0015708A" w:rsidP="0052796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Площадь территории населенного пункта,</w:t>
            </w:r>
          </w:p>
          <w:p w:rsidR="0015708A" w:rsidRDefault="0015708A" w:rsidP="0052796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тыс. га</w:t>
            </w:r>
          </w:p>
        </w:tc>
        <w:tc>
          <w:tcPr>
            <w:tcW w:w="8170" w:type="dxa"/>
            <w:gridSpan w:val="6"/>
            <w:tcBorders>
              <w:top w:val="single" w:sz="4"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jc w:val="center"/>
            </w:pPr>
            <w:r>
              <w:rPr>
                <w:rFonts w:ascii="Times New Roman" w:hAnsi="Times New Roman" w:cs="Times New Roman"/>
                <w:sz w:val="24"/>
                <w:szCs w:val="24"/>
              </w:rPr>
              <w:t>Население, тыс. человек</w:t>
            </w:r>
          </w:p>
        </w:tc>
      </w:tr>
      <w:tr w:rsidR="0015708A" w:rsidTr="00527964">
        <w:trPr>
          <w:cantSplit/>
          <w:trHeight w:val="360"/>
        </w:trPr>
        <w:tc>
          <w:tcPr>
            <w:tcW w:w="1418" w:type="dxa"/>
            <w:vMerge/>
            <w:tcBorders>
              <w:left w:val="single" w:sz="6" w:space="0" w:color="000000"/>
              <w:bottom w:val="single" w:sz="6" w:space="0" w:color="000000"/>
            </w:tcBorders>
            <w:shd w:val="clear" w:color="auto" w:fill="auto"/>
          </w:tcPr>
          <w:p w:rsidR="0015708A" w:rsidRDefault="0015708A" w:rsidP="00527964">
            <w:pPr>
              <w:pStyle w:val="ConsPlusCell"/>
              <w:widowControl/>
              <w:snapToGrid w:val="0"/>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до 5</w:t>
            </w:r>
          </w:p>
        </w:tc>
        <w:tc>
          <w:tcPr>
            <w:tcW w:w="1134"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свыше 5 до 20</w:t>
            </w:r>
          </w:p>
        </w:tc>
        <w:tc>
          <w:tcPr>
            <w:tcW w:w="1276"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свыше 20 до 50</w:t>
            </w:r>
          </w:p>
        </w:tc>
        <w:tc>
          <w:tcPr>
            <w:tcW w:w="1417"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свыше 50 до 100</w:t>
            </w:r>
          </w:p>
        </w:tc>
        <w:tc>
          <w:tcPr>
            <w:tcW w:w="1559"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свыше 100 до 250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jc w:val="center"/>
            </w:pPr>
            <w:r>
              <w:rPr>
                <w:rFonts w:ascii="Times New Roman" w:hAnsi="Times New Roman" w:cs="Times New Roman"/>
                <w:sz w:val="24"/>
                <w:szCs w:val="24"/>
              </w:rPr>
              <w:t>свыше 250 до 500</w:t>
            </w:r>
          </w:p>
        </w:tc>
      </w:tr>
      <w:tr w:rsidR="0015708A" w:rsidTr="00527964">
        <w:trPr>
          <w:cantSplit/>
          <w:trHeight w:val="360"/>
        </w:trPr>
        <w:tc>
          <w:tcPr>
            <w:tcW w:w="1418"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До 2</w:t>
            </w:r>
          </w:p>
        </w:tc>
        <w:tc>
          <w:tcPr>
            <w:tcW w:w="1134"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jc w:val="center"/>
              <w:rPr>
                <w:sz w:val="24"/>
                <w:szCs w:val="24"/>
              </w:rPr>
            </w:pPr>
            <w:r>
              <w:rPr>
                <w:rFonts w:ascii="Times New Roman" w:hAnsi="Times New Roman" w:cs="Times New Roman"/>
                <w:sz w:val="24"/>
                <w:szCs w:val="24"/>
              </w:rPr>
              <w:t>1</w:t>
            </w:r>
          </w:p>
          <w:p w:rsidR="0015708A" w:rsidRDefault="0015708A" w:rsidP="00527964">
            <w:pPr>
              <w:pStyle w:val="ConsPlusCell"/>
              <w:widowControl/>
              <w:jc w:val="center"/>
              <w:rPr>
                <w:rFonts w:ascii="Times New Roman" w:hAnsi="Times New Roman" w:cs="Times New Roman"/>
                <w:sz w:val="24"/>
                <w:szCs w:val="24"/>
              </w:rPr>
            </w:pPr>
            <w:r>
              <w:rPr>
                <w:sz w:val="24"/>
                <w:szCs w:val="24"/>
              </w:rPr>
              <w:t>----</w:t>
            </w:r>
          </w:p>
          <w:p w:rsidR="0015708A" w:rsidRDefault="0015708A" w:rsidP="0052796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 х 2</w:t>
            </w:r>
          </w:p>
        </w:tc>
        <w:tc>
          <w:tcPr>
            <w:tcW w:w="1134"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jc w:val="center"/>
              <w:rPr>
                <w:sz w:val="24"/>
                <w:szCs w:val="24"/>
              </w:rPr>
            </w:pPr>
            <w:r>
              <w:rPr>
                <w:rFonts w:ascii="Times New Roman" w:hAnsi="Times New Roman" w:cs="Times New Roman"/>
                <w:sz w:val="24"/>
                <w:szCs w:val="24"/>
              </w:rPr>
              <w:t>1</w:t>
            </w:r>
          </w:p>
          <w:p w:rsidR="0015708A" w:rsidRDefault="0015708A" w:rsidP="00527964">
            <w:pPr>
              <w:pStyle w:val="ConsPlusCell"/>
              <w:widowControl/>
              <w:jc w:val="center"/>
              <w:rPr>
                <w:rFonts w:ascii="Times New Roman" w:hAnsi="Times New Roman" w:cs="Times New Roman"/>
                <w:sz w:val="24"/>
                <w:szCs w:val="24"/>
              </w:rPr>
            </w:pPr>
            <w:r>
              <w:rPr>
                <w:sz w:val="24"/>
                <w:szCs w:val="24"/>
              </w:rPr>
              <w:t>----</w:t>
            </w:r>
          </w:p>
          <w:p w:rsidR="0015708A" w:rsidRDefault="0015708A" w:rsidP="0052796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 х 6</w:t>
            </w:r>
          </w:p>
        </w:tc>
        <w:tc>
          <w:tcPr>
            <w:tcW w:w="1276"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jc w:val="center"/>
              <w:rPr>
                <w:sz w:val="24"/>
                <w:szCs w:val="24"/>
              </w:rPr>
            </w:pPr>
            <w:r>
              <w:rPr>
                <w:rFonts w:ascii="Times New Roman" w:hAnsi="Times New Roman" w:cs="Times New Roman"/>
                <w:sz w:val="24"/>
                <w:szCs w:val="24"/>
              </w:rPr>
              <w:t>2</w:t>
            </w:r>
          </w:p>
          <w:p w:rsidR="0015708A" w:rsidRDefault="0015708A" w:rsidP="00527964">
            <w:pPr>
              <w:pStyle w:val="ConsPlusCell"/>
              <w:widowControl/>
              <w:jc w:val="center"/>
              <w:rPr>
                <w:rFonts w:ascii="Times New Roman" w:hAnsi="Times New Roman" w:cs="Times New Roman"/>
                <w:sz w:val="24"/>
                <w:szCs w:val="24"/>
              </w:rPr>
            </w:pPr>
            <w:r>
              <w:rPr>
                <w:sz w:val="24"/>
                <w:szCs w:val="24"/>
              </w:rPr>
              <w:t>----</w:t>
            </w:r>
          </w:p>
          <w:p w:rsidR="0015708A" w:rsidRDefault="0015708A" w:rsidP="0052796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 х 6</w:t>
            </w:r>
          </w:p>
        </w:tc>
        <w:tc>
          <w:tcPr>
            <w:tcW w:w="1417"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jc w:val="center"/>
              <w:rPr>
                <w:sz w:val="24"/>
                <w:szCs w:val="24"/>
              </w:rPr>
            </w:pPr>
            <w:r>
              <w:rPr>
                <w:rFonts w:ascii="Times New Roman" w:hAnsi="Times New Roman" w:cs="Times New Roman"/>
                <w:sz w:val="24"/>
                <w:szCs w:val="24"/>
              </w:rPr>
              <w:t>2</w:t>
            </w:r>
          </w:p>
          <w:p w:rsidR="0015708A" w:rsidRDefault="0015708A" w:rsidP="00527964">
            <w:pPr>
              <w:pStyle w:val="ConsPlusCell"/>
              <w:widowControl/>
              <w:jc w:val="center"/>
              <w:rPr>
                <w:rFonts w:ascii="Times New Roman" w:hAnsi="Times New Roman" w:cs="Times New Roman"/>
                <w:sz w:val="24"/>
                <w:szCs w:val="24"/>
              </w:rPr>
            </w:pPr>
            <w:r>
              <w:rPr>
                <w:sz w:val="24"/>
                <w:szCs w:val="24"/>
              </w:rPr>
              <w:t>-------------</w:t>
            </w:r>
          </w:p>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1 х 8+1 х 6</w:t>
            </w:r>
          </w:p>
        </w:tc>
        <w:tc>
          <w:tcPr>
            <w:tcW w:w="1559"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snapToGrid w:val="0"/>
              <w:rPr>
                <w:rFonts w:ascii="Times New Roman" w:hAnsi="Times New Roman" w:cs="Times New Roman"/>
                <w:sz w:val="24"/>
                <w:szCs w:val="24"/>
              </w:rPr>
            </w:pP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snapToGrid w:val="0"/>
              <w:rPr>
                <w:rFonts w:ascii="Times New Roman" w:hAnsi="Times New Roman" w:cs="Times New Roman"/>
                <w:sz w:val="24"/>
                <w:szCs w:val="24"/>
              </w:rPr>
            </w:pPr>
          </w:p>
        </w:tc>
      </w:tr>
      <w:tr w:rsidR="0015708A" w:rsidTr="00527964">
        <w:trPr>
          <w:cantSplit/>
          <w:trHeight w:val="480"/>
        </w:trPr>
        <w:tc>
          <w:tcPr>
            <w:tcW w:w="1418"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От 2 до 4</w:t>
            </w:r>
          </w:p>
        </w:tc>
        <w:tc>
          <w:tcPr>
            <w:tcW w:w="1134"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snapToGrid w:val="0"/>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snapToGrid w:val="0"/>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snapToGrid w:val="0"/>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jc w:val="center"/>
              <w:rPr>
                <w:sz w:val="24"/>
                <w:szCs w:val="24"/>
              </w:rPr>
            </w:pPr>
            <w:r>
              <w:rPr>
                <w:rFonts w:ascii="Times New Roman" w:hAnsi="Times New Roman" w:cs="Times New Roman"/>
                <w:sz w:val="24"/>
                <w:szCs w:val="24"/>
              </w:rPr>
              <w:t>3</w:t>
            </w:r>
          </w:p>
          <w:p w:rsidR="0015708A" w:rsidRDefault="0015708A" w:rsidP="00527964">
            <w:pPr>
              <w:pStyle w:val="ConsPlusCell"/>
              <w:widowControl/>
              <w:jc w:val="center"/>
              <w:rPr>
                <w:rFonts w:ascii="Times New Roman" w:hAnsi="Times New Roman" w:cs="Times New Roman"/>
                <w:sz w:val="24"/>
                <w:szCs w:val="24"/>
              </w:rPr>
            </w:pPr>
            <w:r>
              <w:rPr>
                <w:sz w:val="24"/>
                <w:szCs w:val="24"/>
              </w:rPr>
              <w:t>-------------</w:t>
            </w:r>
          </w:p>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1 х 8+2 х 6</w:t>
            </w:r>
          </w:p>
        </w:tc>
        <w:tc>
          <w:tcPr>
            <w:tcW w:w="1559"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jc w:val="center"/>
              <w:rPr>
                <w:sz w:val="24"/>
                <w:szCs w:val="24"/>
              </w:rPr>
            </w:pPr>
            <w:r>
              <w:rPr>
                <w:rFonts w:ascii="Times New Roman" w:hAnsi="Times New Roman" w:cs="Times New Roman"/>
                <w:sz w:val="24"/>
                <w:szCs w:val="24"/>
              </w:rPr>
              <w:t>4</w:t>
            </w:r>
          </w:p>
          <w:p w:rsidR="0015708A" w:rsidRDefault="0015708A" w:rsidP="00527964">
            <w:pPr>
              <w:pStyle w:val="ConsPlusCell"/>
              <w:widowControl/>
              <w:jc w:val="center"/>
              <w:rPr>
                <w:rFonts w:ascii="Times New Roman" w:hAnsi="Times New Roman" w:cs="Times New Roman"/>
                <w:sz w:val="24"/>
                <w:szCs w:val="24"/>
              </w:rPr>
            </w:pPr>
            <w:r>
              <w:rPr>
                <w:sz w:val="24"/>
                <w:szCs w:val="24"/>
              </w:rPr>
              <w:t>-------------</w:t>
            </w:r>
          </w:p>
          <w:p w:rsidR="0015708A" w:rsidRDefault="0015708A" w:rsidP="0052796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 х 8+2 х 6</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snapToGrid w:val="0"/>
              <w:rPr>
                <w:rFonts w:ascii="Times New Roman" w:hAnsi="Times New Roman" w:cs="Times New Roman"/>
                <w:sz w:val="24"/>
                <w:szCs w:val="24"/>
              </w:rPr>
            </w:pPr>
          </w:p>
        </w:tc>
      </w:tr>
      <w:tr w:rsidR="0015708A" w:rsidTr="00527964">
        <w:trPr>
          <w:cantSplit/>
          <w:trHeight w:val="600"/>
        </w:trPr>
        <w:tc>
          <w:tcPr>
            <w:tcW w:w="1418"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От 4 до 6</w:t>
            </w:r>
          </w:p>
        </w:tc>
        <w:tc>
          <w:tcPr>
            <w:tcW w:w="1134"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snapToGrid w:val="0"/>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snapToGrid w:val="0"/>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snapToGrid w:val="0"/>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snapToGrid w:val="0"/>
              <w:rPr>
                <w:rFonts w:ascii="Times New Roman" w:hAnsi="Times New Roman" w:cs="Times New Roman"/>
                <w:sz w:val="24"/>
                <w:szCs w:val="24"/>
              </w:rPr>
            </w:pPr>
          </w:p>
        </w:tc>
        <w:tc>
          <w:tcPr>
            <w:tcW w:w="1559"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jc w:val="center"/>
              <w:rPr>
                <w:sz w:val="24"/>
                <w:szCs w:val="24"/>
              </w:rPr>
            </w:pPr>
            <w:r>
              <w:rPr>
                <w:rFonts w:ascii="Times New Roman" w:hAnsi="Times New Roman" w:cs="Times New Roman"/>
                <w:sz w:val="24"/>
                <w:szCs w:val="24"/>
              </w:rPr>
              <w:t>5</w:t>
            </w:r>
          </w:p>
          <w:p w:rsidR="0015708A" w:rsidRDefault="0015708A" w:rsidP="00527964">
            <w:pPr>
              <w:pStyle w:val="ConsPlusCell"/>
              <w:widowControl/>
              <w:jc w:val="center"/>
              <w:rPr>
                <w:rFonts w:ascii="Times New Roman" w:hAnsi="Times New Roman" w:cs="Times New Roman"/>
                <w:sz w:val="24"/>
                <w:szCs w:val="24"/>
              </w:rPr>
            </w:pPr>
            <w:r>
              <w:rPr>
                <w:sz w:val="24"/>
                <w:szCs w:val="24"/>
              </w:rPr>
              <w:t>-------------</w:t>
            </w:r>
          </w:p>
          <w:p w:rsidR="0015708A" w:rsidRDefault="0015708A" w:rsidP="0052796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 х 8+3 х 6</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jc w:val="center"/>
              <w:rPr>
                <w:sz w:val="24"/>
                <w:szCs w:val="24"/>
              </w:rPr>
            </w:pPr>
            <w:r>
              <w:rPr>
                <w:rFonts w:ascii="Times New Roman" w:hAnsi="Times New Roman" w:cs="Times New Roman"/>
                <w:sz w:val="24"/>
                <w:szCs w:val="24"/>
              </w:rPr>
              <w:t>6</w:t>
            </w:r>
          </w:p>
          <w:p w:rsidR="0015708A" w:rsidRDefault="0015708A" w:rsidP="00527964">
            <w:pPr>
              <w:pStyle w:val="ConsPlusCell"/>
              <w:widowControl/>
              <w:jc w:val="center"/>
              <w:rPr>
                <w:rFonts w:ascii="Times New Roman" w:hAnsi="Times New Roman" w:cs="Times New Roman"/>
                <w:sz w:val="24"/>
                <w:szCs w:val="24"/>
              </w:rPr>
            </w:pPr>
            <w:r>
              <w:rPr>
                <w:sz w:val="24"/>
                <w:szCs w:val="24"/>
              </w:rPr>
              <w:t>-------------</w:t>
            </w:r>
          </w:p>
          <w:p w:rsidR="0015708A" w:rsidRDefault="0015708A" w:rsidP="00527964">
            <w:pPr>
              <w:pStyle w:val="ConsPlusCell"/>
              <w:widowControl/>
              <w:jc w:val="center"/>
            </w:pPr>
            <w:r>
              <w:rPr>
                <w:rFonts w:ascii="Times New Roman" w:hAnsi="Times New Roman" w:cs="Times New Roman"/>
                <w:sz w:val="24"/>
                <w:szCs w:val="24"/>
              </w:rPr>
              <w:t>2 х 8+4 х 6</w:t>
            </w:r>
          </w:p>
        </w:tc>
      </w:tr>
      <w:tr w:rsidR="0015708A" w:rsidTr="00527964">
        <w:trPr>
          <w:cantSplit/>
          <w:trHeight w:val="600"/>
        </w:trPr>
        <w:tc>
          <w:tcPr>
            <w:tcW w:w="1418"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От 6 до 8</w:t>
            </w:r>
          </w:p>
        </w:tc>
        <w:tc>
          <w:tcPr>
            <w:tcW w:w="1134"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snapToGrid w:val="0"/>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snapToGrid w:val="0"/>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snapToGrid w:val="0"/>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snapToGrid w:val="0"/>
              <w:rPr>
                <w:rFonts w:ascii="Times New Roman" w:hAnsi="Times New Roman" w:cs="Times New Roman"/>
                <w:sz w:val="24"/>
                <w:szCs w:val="24"/>
              </w:rPr>
            </w:pPr>
          </w:p>
        </w:tc>
        <w:tc>
          <w:tcPr>
            <w:tcW w:w="1559"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jc w:val="center"/>
              <w:rPr>
                <w:sz w:val="24"/>
                <w:szCs w:val="24"/>
              </w:rPr>
            </w:pPr>
            <w:r>
              <w:rPr>
                <w:rFonts w:ascii="Times New Roman" w:hAnsi="Times New Roman" w:cs="Times New Roman"/>
                <w:sz w:val="24"/>
                <w:szCs w:val="24"/>
              </w:rPr>
              <w:t>6</w:t>
            </w:r>
          </w:p>
          <w:p w:rsidR="0015708A" w:rsidRDefault="0015708A" w:rsidP="00527964">
            <w:pPr>
              <w:pStyle w:val="ConsPlusCell"/>
              <w:widowControl/>
              <w:jc w:val="center"/>
              <w:rPr>
                <w:rFonts w:ascii="Times New Roman" w:hAnsi="Times New Roman" w:cs="Times New Roman"/>
                <w:sz w:val="24"/>
                <w:szCs w:val="24"/>
              </w:rPr>
            </w:pPr>
            <w:r>
              <w:rPr>
                <w:sz w:val="24"/>
                <w:szCs w:val="24"/>
              </w:rPr>
              <w:t>-------------</w:t>
            </w:r>
          </w:p>
          <w:p w:rsidR="0015708A" w:rsidRDefault="0015708A" w:rsidP="0052796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2х8+3х6+1х4</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jc w:val="center"/>
              <w:rPr>
                <w:sz w:val="24"/>
                <w:szCs w:val="24"/>
              </w:rPr>
            </w:pPr>
            <w:r>
              <w:rPr>
                <w:rFonts w:ascii="Times New Roman" w:hAnsi="Times New Roman" w:cs="Times New Roman"/>
                <w:sz w:val="24"/>
                <w:szCs w:val="24"/>
              </w:rPr>
              <w:t>8</w:t>
            </w:r>
          </w:p>
          <w:p w:rsidR="0015708A" w:rsidRDefault="0015708A" w:rsidP="00527964">
            <w:pPr>
              <w:pStyle w:val="ConsPlusCell"/>
              <w:widowControl/>
              <w:jc w:val="center"/>
              <w:rPr>
                <w:rFonts w:ascii="Times New Roman" w:hAnsi="Times New Roman" w:cs="Times New Roman"/>
                <w:sz w:val="24"/>
                <w:szCs w:val="24"/>
              </w:rPr>
            </w:pPr>
            <w:r>
              <w:rPr>
                <w:sz w:val="24"/>
                <w:szCs w:val="24"/>
              </w:rPr>
              <w:t>-------------</w:t>
            </w:r>
          </w:p>
          <w:p w:rsidR="0015708A" w:rsidRDefault="0015708A" w:rsidP="00527964">
            <w:pPr>
              <w:pStyle w:val="ConsPlusCell"/>
              <w:widowControl/>
              <w:jc w:val="center"/>
            </w:pPr>
            <w:r>
              <w:rPr>
                <w:rFonts w:ascii="Times New Roman" w:hAnsi="Times New Roman" w:cs="Times New Roman"/>
                <w:sz w:val="24"/>
                <w:szCs w:val="24"/>
              </w:rPr>
              <w:t>3 х 8+5 х 6</w:t>
            </w:r>
          </w:p>
        </w:tc>
      </w:tr>
      <w:tr w:rsidR="0015708A" w:rsidTr="00527964">
        <w:trPr>
          <w:cantSplit/>
          <w:trHeight w:val="600"/>
        </w:trPr>
        <w:tc>
          <w:tcPr>
            <w:tcW w:w="1418"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От 8 до 10</w:t>
            </w:r>
          </w:p>
        </w:tc>
        <w:tc>
          <w:tcPr>
            <w:tcW w:w="1134"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snapToGrid w:val="0"/>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snapToGrid w:val="0"/>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snapToGrid w:val="0"/>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snapToGrid w:val="0"/>
              <w:rPr>
                <w:rFonts w:ascii="Times New Roman" w:hAnsi="Times New Roman" w:cs="Times New Roman"/>
                <w:sz w:val="24"/>
                <w:szCs w:val="24"/>
              </w:rPr>
            </w:pPr>
          </w:p>
        </w:tc>
        <w:tc>
          <w:tcPr>
            <w:tcW w:w="1559"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snapToGrid w:val="0"/>
              <w:rPr>
                <w:rFonts w:ascii="Times New Roman" w:hAnsi="Times New Roman" w:cs="Times New Roman"/>
                <w:sz w:val="24"/>
                <w:szCs w:val="24"/>
              </w:rPr>
            </w:pP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jc w:val="center"/>
              <w:rPr>
                <w:sz w:val="24"/>
                <w:szCs w:val="24"/>
              </w:rPr>
            </w:pPr>
            <w:r>
              <w:rPr>
                <w:rFonts w:ascii="Times New Roman" w:hAnsi="Times New Roman" w:cs="Times New Roman"/>
                <w:sz w:val="24"/>
                <w:szCs w:val="24"/>
              </w:rPr>
              <w:t>9</w:t>
            </w:r>
          </w:p>
          <w:p w:rsidR="0015708A" w:rsidRDefault="0015708A" w:rsidP="00527964">
            <w:pPr>
              <w:pStyle w:val="ConsPlusCell"/>
              <w:widowControl/>
              <w:jc w:val="center"/>
              <w:rPr>
                <w:rFonts w:ascii="Times New Roman" w:hAnsi="Times New Roman" w:cs="Times New Roman"/>
                <w:sz w:val="24"/>
                <w:szCs w:val="24"/>
              </w:rPr>
            </w:pPr>
            <w:r>
              <w:rPr>
                <w:sz w:val="24"/>
                <w:szCs w:val="24"/>
              </w:rPr>
              <w:t>-------------</w:t>
            </w:r>
          </w:p>
          <w:p w:rsidR="0015708A" w:rsidRDefault="0015708A" w:rsidP="00527964">
            <w:pPr>
              <w:pStyle w:val="ConsPlusCell"/>
              <w:widowControl/>
              <w:jc w:val="center"/>
            </w:pPr>
            <w:r>
              <w:rPr>
                <w:rFonts w:ascii="Times New Roman" w:hAnsi="Times New Roman" w:cs="Times New Roman"/>
                <w:sz w:val="24"/>
                <w:szCs w:val="24"/>
              </w:rPr>
              <w:t>3 х 8+6 х 6</w:t>
            </w:r>
          </w:p>
        </w:tc>
      </w:tr>
      <w:tr w:rsidR="0015708A" w:rsidTr="00527964">
        <w:trPr>
          <w:cantSplit/>
          <w:trHeight w:val="600"/>
        </w:trPr>
        <w:tc>
          <w:tcPr>
            <w:tcW w:w="1418"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От 10 до 12</w:t>
            </w:r>
          </w:p>
        </w:tc>
        <w:tc>
          <w:tcPr>
            <w:tcW w:w="1134"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snapToGrid w:val="0"/>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snapToGrid w:val="0"/>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snapToGrid w:val="0"/>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snapToGrid w:val="0"/>
              <w:rPr>
                <w:rFonts w:ascii="Times New Roman" w:hAnsi="Times New Roman" w:cs="Times New Roman"/>
                <w:sz w:val="24"/>
                <w:szCs w:val="24"/>
              </w:rPr>
            </w:pPr>
          </w:p>
        </w:tc>
        <w:tc>
          <w:tcPr>
            <w:tcW w:w="1559"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snapToGrid w:val="0"/>
              <w:rPr>
                <w:rFonts w:ascii="Times New Roman" w:hAnsi="Times New Roman" w:cs="Times New Roman"/>
                <w:sz w:val="24"/>
                <w:szCs w:val="24"/>
              </w:rPr>
            </w:pP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jc w:val="center"/>
              <w:rPr>
                <w:sz w:val="24"/>
                <w:szCs w:val="24"/>
              </w:rPr>
            </w:pPr>
            <w:r>
              <w:rPr>
                <w:rFonts w:ascii="Times New Roman" w:hAnsi="Times New Roman" w:cs="Times New Roman"/>
                <w:sz w:val="24"/>
                <w:szCs w:val="24"/>
              </w:rPr>
              <w:t>11</w:t>
            </w:r>
          </w:p>
          <w:p w:rsidR="0015708A" w:rsidRDefault="0015708A" w:rsidP="00527964">
            <w:pPr>
              <w:pStyle w:val="ConsPlusCell"/>
              <w:widowControl/>
              <w:jc w:val="center"/>
              <w:rPr>
                <w:rFonts w:ascii="Times New Roman" w:hAnsi="Times New Roman" w:cs="Times New Roman"/>
                <w:sz w:val="24"/>
                <w:szCs w:val="24"/>
              </w:rPr>
            </w:pPr>
            <w:r>
              <w:rPr>
                <w:sz w:val="24"/>
                <w:szCs w:val="24"/>
              </w:rPr>
              <w:t>-------------</w:t>
            </w:r>
          </w:p>
          <w:p w:rsidR="0015708A" w:rsidRDefault="0015708A" w:rsidP="00527964">
            <w:pPr>
              <w:pStyle w:val="ConsPlusCell"/>
              <w:widowControl/>
              <w:jc w:val="center"/>
            </w:pPr>
            <w:r>
              <w:rPr>
                <w:rFonts w:ascii="Times New Roman" w:hAnsi="Times New Roman" w:cs="Times New Roman"/>
                <w:sz w:val="24"/>
                <w:szCs w:val="24"/>
              </w:rPr>
              <w:t>3 х 8+8х 6</w:t>
            </w:r>
          </w:p>
        </w:tc>
      </w:tr>
      <w:tr w:rsidR="0015708A" w:rsidTr="00527964">
        <w:trPr>
          <w:cantSplit/>
          <w:trHeight w:val="600"/>
        </w:trPr>
        <w:tc>
          <w:tcPr>
            <w:tcW w:w="1418"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От 12 до 14</w:t>
            </w:r>
          </w:p>
        </w:tc>
        <w:tc>
          <w:tcPr>
            <w:tcW w:w="1134"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snapToGrid w:val="0"/>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snapToGrid w:val="0"/>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snapToGrid w:val="0"/>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snapToGrid w:val="0"/>
              <w:rPr>
                <w:rFonts w:ascii="Times New Roman" w:hAnsi="Times New Roman" w:cs="Times New Roman"/>
                <w:sz w:val="24"/>
                <w:szCs w:val="24"/>
              </w:rPr>
            </w:pPr>
          </w:p>
        </w:tc>
        <w:tc>
          <w:tcPr>
            <w:tcW w:w="1559"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snapToGrid w:val="0"/>
              <w:rPr>
                <w:rFonts w:ascii="Times New Roman" w:hAnsi="Times New Roman" w:cs="Times New Roman"/>
                <w:sz w:val="24"/>
                <w:szCs w:val="24"/>
              </w:rPr>
            </w:pP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jc w:val="center"/>
              <w:rPr>
                <w:sz w:val="24"/>
                <w:szCs w:val="24"/>
              </w:rPr>
            </w:pPr>
            <w:r>
              <w:rPr>
                <w:rFonts w:ascii="Times New Roman" w:hAnsi="Times New Roman" w:cs="Times New Roman"/>
                <w:sz w:val="24"/>
                <w:szCs w:val="24"/>
              </w:rPr>
              <w:t>9</w:t>
            </w:r>
          </w:p>
          <w:p w:rsidR="0015708A" w:rsidRDefault="0015708A" w:rsidP="00527964">
            <w:pPr>
              <w:pStyle w:val="ConsPlusCell"/>
              <w:widowControl/>
              <w:jc w:val="center"/>
              <w:rPr>
                <w:rFonts w:ascii="Times New Roman" w:hAnsi="Times New Roman" w:cs="Times New Roman"/>
                <w:sz w:val="24"/>
                <w:szCs w:val="24"/>
              </w:rPr>
            </w:pPr>
            <w:r>
              <w:rPr>
                <w:sz w:val="24"/>
                <w:szCs w:val="24"/>
              </w:rPr>
              <w:t>-------------</w:t>
            </w:r>
          </w:p>
          <w:p w:rsidR="0015708A" w:rsidRDefault="0015708A" w:rsidP="00527964">
            <w:pPr>
              <w:pStyle w:val="ConsPlusCell"/>
              <w:widowControl/>
              <w:jc w:val="center"/>
            </w:pPr>
            <w:r>
              <w:rPr>
                <w:rFonts w:ascii="Times New Roman" w:hAnsi="Times New Roman" w:cs="Times New Roman"/>
                <w:sz w:val="24"/>
                <w:szCs w:val="24"/>
              </w:rPr>
              <w:t>4 х 8+8 х 6</w:t>
            </w:r>
          </w:p>
        </w:tc>
      </w:tr>
    </w:tbl>
    <w:p w:rsidR="0015708A" w:rsidRDefault="0015708A" w:rsidP="0015708A"/>
    <w:p w:rsidR="0015708A" w:rsidRDefault="0015708A" w:rsidP="0015708A">
      <w:pPr>
        <w:ind w:firstLine="540"/>
        <w:jc w:val="both"/>
        <w:rPr>
          <w:i/>
          <w:iCs/>
        </w:rPr>
      </w:pPr>
      <w:r>
        <w:rPr>
          <w:i/>
          <w:iCs/>
        </w:rPr>
        <w:t>Примечание.</w:t>
      </w:r>
    </w:p>
    <w:p w:rsidR="0015708A" w:rsidRDefault="0015708A" w:rsidP="0015708A">
      <w:pPr>
        <w:ind w:firstLine="540"/>
        <w:jc w:val="both"/>
      </w:pPr>
      <w:r>
        <w:rPr>
          <w:i/>
          <w:iCs/>
        </w:rPr>
        <w:t>В числителе - общее количество пожарных депо в населенном пункте; в знаменателе - количество пожарных депо, умноженное на количество пожарных автомобилей.</w:t>
      </w:r>
    </w:p>
    <w:p w:rsidR="0015708A" w:rsidRDefault="0015708A" w:rsidP="0015708A">
      <w:pPr>
        <w:ind w:firstLine="540"/>
        <w:jc w:val="both"/>
      </w:pPr>
    </w:p>
    <w:p w:rsidR="0015708A" w:rsidRDefault="0015708A" w:rsidP="0015708A">
      <w:pPr>
        <w:ind w:firstLine="540"/>
        <w:jc w:val="both"/>
      </w:pPr>
      <w:r>
        <w:t>Количество специальных пожарных автомобилей принимается по таблице :</w:t>
      </w:r>
    </w:p>
    <w:tbl>
      <w:tblPr>
        <w:tblW w:w="0" w:type="auto"/>
        <w:tblInd w:w="70" w:type="dxa"/>
        <w:tblLayout w:type="fixed"/>
        <w:tblCellMar>
          <w:left w:w="70" w:type="dxa"/>
          <w:right w:w="70" w:type="dxa"/>
        </w:tblCellMar>
        <w:tblLook w:val="0000" w:firstRow="0" w:lastRow="0" w:firstColumn="0" w:lastColumn="0" w:noHBand="0" w:noVBand="0"/>
      </w:tblPr>
      <w:tblGrid>
        <w:gridCol w:w="4725"/>
        <w:gridCol w:w="1485"/>
        <w:gridCol w:w="1890"/>
        <w:gridCol w:w="1488"/>
      </w:tblGrid>
      <w:tr w:rsidR="0015708A" w:rsidTr="00527964">
        <w:trPr>
          <w:cantSplit/>
          <w:trHeight w:val="360"/>
        </w:trPr>
        <w:tc>
          <w:tcPr>
            <w:tcW w:w="4725" w:type="dxa"/>
            <w:vMerge w:val="restart"/>
            <w:tcBorders>
              <w:top w:val="single" w:sz="6" w:space="0" w:color="000000"/>
              <w:left w:val="single" w:sz="6" w:space="0" w:color="000000"/>
            </w:tcBorders>
            <w:shd w:val="clear" w:color="auto" w:fill="auto"/>
          </w:tcPr>
          <w:p w:rsidR="0015708A" w:rsidRDefault="0015708A" w:rsidP="00527964">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Наименование специальных     </w:t>
            </w:r>
            <w:r>
              <w:rPr>
                <w:rFonts w:ascii="Times New Roman" w:hAnsi="Times New Roman" w:cs="Times New Roman"/>
                <w:sz w:val="24"/>
                <w:szCs w:val="24"/>
              </w:rPr>
              <w:br/>
              <w:t xml:space="preserve">автомобилей            </w:t>
            </w:r>
          </w:p>
        </w:tc>
        <w:tc>
          <w:tcPr>
            <w:tcW w:w="4863" w:type="dxa"/>
            <w:gridSpan w:val="3"/>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jc w:val="both"/>
            </w:pPr>
            <w:r>
              <w:rPr>
                <w:rFonts w:ascii="Times New Roman" w:hAnsi="Times New Roman" w:cs="Times New Roman"/>
                <w:sz w:val="24"/>
                <w:szCs w:val="24"/>
              </w:rPr>
              <w:t xml:space="preserve">Число жителей в населенном пункте,  </w:t>
            </w:r>
            <w:r>
              <w:rPr>
                <w:rFonts w:ascii="Times New Roman" w:hAnsi="Times New Roman" w:cs="Times New Roman"/>
                <w:sz w:val="24"/>
                <w:szCs w:val="24"/>
              </w:rPr>
              <w:br/>
              <w:t xml:space="preserve">тыс. человек             </w:t>
            </w:r>
          </w:p>
        </w:tc>
      </w:tr>
      <w:tr w:rsidR="0015708A" w:rsidTr="00527964">
        <w:trPr>
          <w:cantSplit/>
          <w:trHeight w:val="240"/>
        </w:trPr>
        <w:tc>
          <w:tcPr>
            <w:tcW w:w="4725" w:type="dxa"/>
            <w:vMerge/>
            <w:tcBorders>
              <w:left w:val="single" w:sz="6" w:space="0" w:color="000000"/>
              <w:bottom w:val="single" w:sz="6" w:space="0" w:color="000000"/>
            </w:tcBorders>
            <w:shd w:val="clear" w:color="auto" w:fill="auto"/>
          </w:tcPr>
          <w:p w:rsidR="0015708A" w:rsidRDefault="0015708A" w:rsidP="00527964">
            <w:pPr>
              <w:pStyle w:val="ConsPlusCell"/>
              <w:widowControl/>
              <w:snapToGrid w:val="0"/>
              <w:jc w:val="both"/>
              <w:rPr>
                <w:rFonts w:ascii="Times New Roman" w:hAnsi="Times New Roman" w:cs="Times New Roman"/>
                <w:sz w:val="24"/>
                <w:szCs w:val="24"/>
              </w:rPr>
            </w:pPr>
          </w:p>
        </w:tc>
        <w:tc>
          <w:tcPr>
            <w:tcW w:w="148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до 50   </w:t>
            </w:r>
          </w:p>
        </w:tc>
        <w:tc>
          <w:tcPr>
            <w:tcW w:w="189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от 50 до 100 </w:t>
            </w:r>
          </w:p>
        </w:tc>
        <w:tc>
          <w:tcPr>
            <w:tcW w:w="1488"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jc w:val="both"/>
            </w:pPr>
            <w:r>
              <w:rPr>
                <w:rFonts w:ascii="Times New Roman" w:hAnsi="Times New Roman" w:cs="Times New Roman"/>
                <w:sz w:val="24"/>
                <w:szCs w:val="24"/>
              </w:rPr>
              <w:t>от 100 до 350</w:t>
            </w:r>
          </w:p>
        </w:tc>
      </w:tr>
      <w:tr w:rsidR="0015708A" w:rsidTr="00527964">
        <w:trPr>
          <w:cantSplit/>
          <w:trHeight w:val="240"/>
        </w:trPr>
        <w:tc>
          <w:tcPr>
            <w:tcW w:w="472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jc w:val="both"/>
              <w:rPr>
                <w:rFonts w:ascii="Times New Roman" w:hAnsi="Times New Roman" w:cs="Times New Roman"/>
                <w:sz w:val="24"/>
                <w:szCs w:val="24"/>
              </w:rPr>
            </w:pPr>
            <w:proofErr w:type="spellStart"/>
            <w:r>
              <w:rPr>
                <w:rFonts w:ascii="Times New Roman" w:hAnsi="Times New Roman" w:cs="Times New Roman"/>
                <w:sz w:val="24"/>
                <w:szCs w:val="24"/>
              </w:rPr>
              <w:t>Автолестницы</w:t>
            </w:r>
            <w:proofErr w:type="spellEnd"/>
            <w:r>
              <w:rPr>
                <w:rFonts w:ascii="Times New Roman" w:hAnsi="Times New Roman" w:cs="Times New Roman"/>
                <w:sz w:val="24"/>
                <w:szCs w:val="24"/>
              </w:rPr>
              <w:t xml:space="preserve"> и автоподъемники     </w:t>
            </w:r>
          </w:p>
        </w:tc>
        <w:tc>
          <w:tcPr>
            <w:tcW w:w="148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1 &lt;*&gt;     </w:t>
            </w:r>
          </w:p>
        </w:tc>
        <w:tc>
          <w:tcPr>
            <w:tcW w:w="189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2            </w:t>
            </w:r>
          </w:p>
        </w:tc>
        <w:tc>
          <w:tcPr>
            <w:tcW w:w="1488"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jc w:val="both"/>
            </w:pPr>
            <w:r>
              <w:rPr>
                <w:rFonts w:ascii="Times New Roman" w:hAnsi="Times New Roman" w:cs="Times New Roman"/>
                <w:sz w:val="24"/>
                <w:szCs w:val="24"/>
              </w:rPr>
              <w:t xml:space="preserve">3            </w:t>
            </w:r>
          </w:p>
        </w:tc>
      </w:tr>
      <w:tr w:rsidR="0015708A" w:rsidTr="00527964">
        <w:trPr>
          <w:cantSplit/>
          <w:trHeight w:val="240"/>
        </w:trPr>
        <w:tc>
          <w:tcPr>
            <w:tcW w:w="472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Автомобили </w:t>
            </w:r>
            <w:proofErr w:type="spellStart"/>
            <w:r>
              <w:rPr>
                <w:rFonts w:ascii="Times New Roman" w:hAnsi="Times New Roman" w:cs="Times New Roman"/>
                <w:sz w:val="24"/>
                <w:szCs w:val="24"/>
              </w:rPr>
              <w:t>газодымозащитной</w:t>
            </w:r>
            <w:proofErr w:type="spellEnd"/>
            <w:r>
              <w:rPr>
                <w:rFonts w:ascii="Times New Roman" w:hAnsi="Times New Roman" w:cs="Times New Roman"/>
                <w:sz w:val="24"/>
                <w:szCs w:val="24"/>
              </w:rPr>
              <w:t xml:space="preserve"> службы</w:t>
            </w:r>
          </w:p>
        </w:tc>
        <w:tc>
          <w:tcPr>
            <w:tcW w:w="148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1         </w:t>
            </w:r>
          </w:p>
        </w:tc>
        <w:tc>
          <w:tcPr>
            <w:tcW w:w="189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1            </w:t>
            </w:r>
          </w:p>
        </w:tc>
        <w:tc>
          <w:tcPr>
            <w:tcW w:w="1488"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jc w:val="both"/>
            </w:pPr>
            <w:r>
              <w:rPr>
                <w:rFonts w:ascii="Times New Roman" w:hAnsi="Times New Roman" w:cs="Times New Roman"/>
                <w:sz w:val="24"/>
                <w:szCs w:val="24"/>
              </w:rPr>
              <w:t xml:space="preserve">2            </w:t>
            </w:r>
          </w:p>
        </w:tc>
      </w:tr>
      <w:tr w:rsidR="0015708A" w:rsidTr="00527964">
        <w:trPr>
          <w:cantSplit/>
          <w:trHeight w:val="240"/>
        </w:trPr>
        <w:tc>
          <w:tcPr>
            <w:tcW w:w="472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Автомобили связи и освещения      </w:t>
            </w:r>
          </w:p>
        </w:tc>
        <w:tc>
          <w:tcPr>
            <w:tcW w:w="148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890"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1            </w:t>
            </w:r>
          </w:p>
        </w:tc>
        <w:tc>
          <w:tcPr>
            <w:tcW w:w="1488"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jc w:val="both"/>
            </w:pPr>
            <w:r>
              <w:rPr>
                <w:rFonts w:ascii="Times New Roman" w:hAnsi="Times New Roman" w:cs="Times New Roman"/>
                <w:sz w:val="24"/>
                <w:szCs w:val="24"/>
              </w:rPr>
              <w:t xml:space="preserve">1            </w:t>
            </w:r>
          </w:p>
        </w:tc>
      </w:tr>
    </w:tbl>
    <w:p w:rsidR="0015708A" w:rsidRDefault="0015708A" w:rsidP="0015708A">
      <w:pPr>
        <w:ind w:firstLine="540"/>
        <w:jc w:val="both"/>
      </w:pPr>
    </w:p>
    <w:p w:rsidR="0015708A" w:rsidRDefault="0015708A" w:rsidP="0015708A">
      <w:pPr>
        <w:pStyle w:val="ConsPlusNonformat"/>
        <w:ind w:firstLine="540"/>
        <w:jc w:val="both"/>
      </w:pPr>
      <w:r>
        <w:rPr>
          <w:sz w:val="24"/>
          <w:szCs w:val="24"/>
        </w:rPr>
        <w:t>--------------------------------</w:t>
      </w:r>
    </w:p>
    <w:p w:rsidR="0015708A" w:rsidRDefault="0015708A" w:rsidP="0015708A">
      <w:pPr>
        <w:ind w:firstLine="540"/>
        <w:jc w:val="both"/>
      </w:pPr>
      <w:r>
        <w:t>&lt;*&gt; При наличии зданий высотой 4 этажа и более.</w:t>
      </w:r>
    </w:p>
    <w:p w:rsidR="0015708A" w:rsidRDefault="0015708A" w:rsidP="0015708A">
      <w:pPr>
        <w:ind w:firstLine="540"/>
        <w:jc w:val="both"/>
      </w:pPr>
    </w:p>
    <w:p w:rsidR="0015708A" w:rsidRDefault="0015708A" w:rsidP="0015708A">
      <w:pPr>
        <w:ind w:firstLine="540"/>
        <w:jc w:val="both"/>
        <w:rPr>
          <w:i/>
          <w:iCs/>
        </w:rPr>
      </w:pPr>
      <w:r>
        <w:rPr>
          <w:i/>
          <w:iCs/>
        </w:rPr>
        <w:t>Примечание.</w:t>
      </w:r>
    </w:p>
    <w:p w:rsidR="0015708A" w:rsidRDefault="0015708A" w:rsidP="0015708A">
      <w:pPr>
        <w:ind w:firstLine="540"/>
        <w:jc w:val="both"/>
      </w:pPr>
      <w:r>
        <w:rPr>
          <w:i/>
          <w:iCs/>
        </w:rPr>
        <w:t>Количество специальных автомобилей, не указанных в таблице 100 настоящих Нормативов, определяется исходя из местных условий в каждом конкретном случае с учетом наличия опорных пунктов тушения крупных пожаров.</w:t>
      </w:r>
    </w:p>
    <w:p w:rsidR="0015708A" w:rsidRDefault="0015708A" w:rsidP="0015708A">
      <w:pPr>
        <w:ind w:firstLine="540"/>
        <w:jc w:val="both"/>
      </w:pPr>
    </w:p>
    <w:p w:rsidR="0015708A" w:rsidRDefault="0015708A" w:rsidP="0015708A">
      <w:pPr>
        <w:ind w:firstLine="540"/>
        <w:jc w:val="both"/>
      </w:pPr>
      <w:r>
        <w:t>1.5.4. Тип пожарного депо и площадь земельных участков для их размещения определяется в соответствии с таблицей, а также в соответствии с требованиями Федерального закона "Технический регламент о требованиях пожарной безопасности":</w:t>
      </w:r>
    </w:p>
    <w:p w:rsidR="0015708A" w:rsidRDefault="0015708A" w:rsidP="0015708A">
      <w:pPr>
        <w:ind w:firstLine="540"/>
        <w:jc w:val="both"/>
      </w:pPr>
    </w:p>
    <w:p w:rsidR="0015708A" w:rsidRDefault="0015708A" w:rsidP="0015708A">
      <w:pPr>
        <w:ind w:firstLine="540"/>
        <w:jc w:val="both"/>
      </w:pPr>
    </w:p>
    <w:p w:rsidR="0015708A" w:rsidRDefault="0015708A" w:rsidP="0015708A">
      <w:pPr>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1350"/>
        <w:gridCol w:w="1215"/>
        <w:gridCol w:w="3645"/>
        <w:gridCol w:w="3378"/>
      </w:tblGrid>
      <w:tr w:rsidR="0015708A" w:rsidTr="00527964">
        <w:trPr>
          <w:cantSplit/>
          <w:trHeight w:val="360"/>
        </w:trPr>
        <w:tc>
          <w:tcPr>
            <w:tcW w:w="2565" w:type="dxa"/>
            <w:gridSpan w:val="2"/>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Наименование   </w:t>
            </w:r>
          </w:p>
        </w:tc>
        <w:tc>
          <w:tcPr>
            <w:tcW w:w="364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Количество пожарных    </w:t>
            </w:r>
            <w:r>
              <w:rPr>
                <w:rFonts w:ascii="Times New Roman" w:hAnsi="Times New Roman" w:cs="Times New Roman"/>
                <w:sz w:val="24"/>
                <w:szCs w:val="24"/>
              </w:rPr>
              <w:br/>
              <w:t xml:space="preserve">автомобилей в депо, шт.  </w:t>
            </w:r>
          </w:p>
        </w:tc>
        <w:tc>
          <w:tcPr>
            <w:tcW w:w="3378"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jc w:val="both"/>
            </w:pPr>
            <w:r>
              <w:rPr>
                <w:rFonts w:ascii="Times New Roman" w:hAnsi="Times New Roman" w:cs="Times New Roman"/>
                <w:sz w:val="24"/>
                <w:szCs w:val="24"/>
              </w:rPr>
              <w:t xml:space="preserve">Площадь земельного участка </w:t>
            </w:r>
            <w:r>
              <w:rPr>
                <w:rFonts w:ascii="Times New Roman" w:hAnsi="Times New Roman" w:cs="Times New Roman"/>
                <w:sz w:val="24"/>
                <w:szCs w:val="24"/>
              </w:rPr>
              <w:br/>
              <w:t xml:space="preserve">пожарного депо, га     </w:t>
            </w:r>
          </w:p>
        </w:tc>
      </w:tr>
      <w:tr w:rsidR="0015708A" w:rsidTr="00527964">
        <w:trPr>
          <w:cantSplit/>
          <w:trHeight w:val="240"/>
        </w:trPr>
        <w:tc>
          <w:tcPr>
            <w:tcW w:w="1350" w:type="dxa"/>
            <w:vMerge w:val="restart"/>
            <w:tcBorders>
              <w:top w:val="single" w:sz="6" w:space="0" w:color="000000"/>
              <w:left w:val="single" w:sz="6" w:space="0" w:color="000000"/>
            </w:tcBorders>
            <w:shd w:val="clear" w:color="auto" w:fill="auto"/>
          </w:tcPr>
          <w:p w:rsidR="0015708A" w:rsidRDefault="0015708A" w:rsidP="00527964">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Тип      </w:t>
            </w:r>
            <w:r>
              <w:rPr>
                <w:rFonts w:ascii="Times New Roman" w:hAnsi="Times New Roman" w:cs="Times New Roman"/>
                <w:sz w:val="24"/>
                <w:szCs w:val="24"/>
              </w:rPr>
              <w:br/>
              <w:t>пожарного</w:t>
            </w:r>
            <w:r>
              <w:rPr>
                <w:rFonts w:ascii="Times New Roman" w:hAnsi="Times New Roman" w:cs="Times New Roman"/>
                <w:sz w:val="24"/>
                <w:szCs w:val="24"/>
              </w:rPr>
              <w:br/>
              <w:t xml:space="preserve">депо     </w:t>
            </w:r>
          </w:p>
        </w:tc>
        <w:tc>
          <w:tcPr>
            <w:tcW w:w="1215" w:type="dxa"/>
            <w:vMerge w:val="restart"/>
            <w:tcBorders>
              <w:top w:val="single" w:sz="6" w:space="0" w:color="000000"/>
              <w:left w:val="single" w:sz="6" w:space="0" w:color="000000"/>
            </w:tcBorders>
            <w:shd w:val="clear" w:color="auto" w:fill="auto"/>
          </w:tcPr>
          <w:p w:rsidR="0015708A" w:rsidRDefault="0015708A" w:rsidP="00527964">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I       </w:t>
            </w:r>
          </w:p>
        </w:tc>
        <w:tc>
          <w:tcPr>
            <w:tcW w:w="364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12                        </w:t>
            </w:r>
          </w:p>
        </w:tc>
        <w:tc>
          <w:tcPr>
            <w:tcW w:w="3378"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jc w:val="both"/>
            </w:pPr>
            <w:r>
              <w:rPr>
                <w:rFonts w:ascii="Times New Roman" w:hAnsi="Times New Roman" w:cs="Times New Roman"/>
                <w:sz w:val="24"/>
                <w:szCs w:val="24"/>
              </w:rPr>
              <w:t xml:space="preserve">2,2                        </w:t>
            </w:r>
          </w:p>
        </w:tc>
      </w:tr>
      <w:tr w:rsidR="0015708A" w:rsidTr="00527964">
        <w:trPr>
          <w:cantSplit/>
          <w:trHeight w:val="240"/>
        </w:trPr>
        <w:tc>
          <w:tcPr>
            <w:tcW w:w="1350" w:type="dxa"/>
            <w:vMerge/>
            <w:tcBorders>
              <w:left w:val="single" w:sz="6" w:space="0" w:color="000000"/>
            </w:tcBorders>
            <w:shd w:val="clear" w:color="auto" w:fill="auto"/>
          </w:tcPr>
          <w:p w:rsidR="0015708A" w:rsidRDefault="0015708A" w:rsidP="00527964">
            <w:pPr>
              <w:pStyle w:val="ConsPlusCell"/>
              <w:widowControl/>
              <w:snapToGrid w:val="0"/>
              <w:jc w:val="both"/>
              <w:rPr>
                <w:rFonts w:ascii="Times New Roman" w:hAnsi="Times New Roman" w:cs="Times New Roman"/>
                <w:sz w:val="24"/>
                <w:szCs w:val="24"/>
              </w:rPr>
            </w:pPr>
          </w:p>
        </w:tc>
        <w:tc>
          <w:tcPr>
            <w:tcW w:w="1215" w:type="dxa"/>
            <w:vMerge/>
            <w:tcBorders>
              <w:left w:val="single" w:sz="6" w:space="0" w:color="000000"/>
            </w:tcBorders>
            <w:shd w:val="clear" w:color="auto" w:fill="auto"/>
          </w:tcPr>
          <w:p w:rsidR="0015708A" w:rsidRDefault="0015708A" w:rsidP="00527964">
            <w:pPr>
              <w:pStyle w:val="ConsPlusCell"/>
              <w:widowControl/>
              <w:snapToGrid w:val="0"/>
              <w:jc w:val="both"/>
              <w:rPr>
                <w:rFonts w:ascii="Times New Roman" w:hAnsi="Times New Roman" w:cs="Times New Roman"/>
                <w:sz w:val="24"/>
                <w:szCs w:val="24"/>
              </w:rPr>
            </w:pPr>
          </w:p>
        </w:tc>
        <w:tc>
          <w:tcPr>
            <w:tcW w:w="364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10                        </w:t>
            </w:r>
          </w:p>
        </w:tc>
        <w:tc>
          <w:tcPr>
            <w:tcW w:w="3378"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jc w:val="both"/>
            </w:pPr>
            <w:r>
              <w:rPr>
                <w:rFonts w:ascii="Times New Roman" w:hAnsi="Times New Roman" w:cs="Times New Roman"/>
                <w:sz w:val="24"/>
                <w:szCs w:val="24"/>
              </w:rPr>
              <w:t xml:space="preserve">1,95                       </w:t>
            </w:r>
          </w:p>
        </w:tc>
      </w:tr>
      <w:tr w:rsidR="0015708A" w:rsidTr="00527964">
        <w:trPr>
          <w:cantSplit/>
          <w:trHeight w:val="240"/>
        </w:trPr>
        <w:tc>
          <w:tcPr>
            <w:tcW w:w="1350" w:type="dxa"/>
            <w:vMerge/>
            <w:tcBorders>
              <w:left w:val="single" w:sz="6" w:space="0" w:color="000000"/>
            </w:tcBorders>
            <w:shd w:val="clear" w:color="auto" w:fill="auto"/>
          </w:tcPr>
          <w:p w:rsidR="0015708A" w:rsidRDefault="0015708A" w:rsidP="00527964">
            <w:pPr>
              <w:pStyle w:val="ConsPlusCell"/>
              <w:widowControl/>
              <w:snapToGrid w:val="0"/>
              <w:jc w:val="both"/>
              <w:rPr>
                <w:rFonts w:ascii="Times New Roman" w:hAnsi="Times New Roman" w:cs="Times New Roman"/>
                <w:sz w:val="24"/>
                <w:szCs w:val="24"/>
              </w:rPr>
            </w:pPr>
          </w:p>
        </w:tc>
        <w:tc>
          <w:tcPr>
            <w:tcW w:w="1215" w:type="dxa"/>
            <w:vMerge/>
            <w:tcBorders>
              <w:left w:val="single" w:sz="6" w:space="0" w:color="000000"/>
            </w:tcBorders>
            <w:shd w:val="clear" w:color="auto" w:fill="auto"/>
          </w:tcPr>
          <w:p w:rsidR="0015708A" w:rsidRDefault="0015708A" w:rsidP="00527964">
            <w:pPr>
              <w:pStyle w:val="ConsPlusCell"/>
              <w:widowControl/>
              <w:snapToGrid w:val="0"/>
              <w:jc w:val="both"/>
              <w:rPr>
                <w:rFonts w:ascii="Times New Roman" w:hAnsi="Times New Roman" w:cs="Times New Roman"/>
                <w:sz w:val="24"/>
                <w:szCs w:val="24"/>
              </w:rPr>
            </w:pPr>
          </w:p>
        </w:tc>
        <w:tc>
          <w:tcPr>
            <w:tcW w:w="364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8                         </w:t>
            </w:r>
          </w:p>
        </w:tc>
        <w:tc>
          <w:tcPr>
            <w:tcW w:w="3378"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jc w:val="both"/>
            </w:pPr>
            <w:r>
              <w:rPr>
                <w:rFonts w:ascii="Times New Roman" w:hAnsi="Times New Roman" w:cs="Times New Roman"/>
                <w:sz w:val="24"/>
                <w:szCs w:val="24"/>
              </w:rPr>
              <w:t xml:space="preserve">1,75                       </w:t>
            </w:r>
          </w:p>
        </w:tc>
      </w:tr>
      <w:tr w:rsidR="0015708A" w:rsidTr="00527964">
        <w:trPr>
          <w:cantSplit/>
          <w:trHeight w:val="240"/>
        </w:trPr>
        <w:tc>
          <w:tcPr>
            <w:tcW w:w="1350" w:type="dxa"/>
            <w:vMerge/>
            <w:tcBorders>
              <w:left w:val="single" w:sz="6" w:space="0" w:color="000000"/>
            </w:tcBorders>
            <w:shd w:val="clear" w:color="auto" w:fill="auto"/>
          </w:tcPr>
          <w:p w:rsidR="0015708A" w:rsidRDefault="0015708A" w:rsidP="00527964">
            <w:pPr>
              <w:pStyle w:val="ConsPlusCell"/>
              <w:widowControl/>
              <w:snapToGrid w:val="0"/>
              <w:jc w:val="both"/>
              <w:rPr>
                <w:rFonts w:ascii="Times New Roman" w:hAnsi="Times New Roman" w:cs="Times New Roman"/>
                <w:sz w:val="24"/>
                <w:szCs w:val="24"/>
              </w:rPr>
            </w:pPr>
          </w:p>
        </w:tc>
        <w:tc>
          <w:tcPr>
            <w:tcW w:w="1215" w:type="dxa"/>
            <w:vMerge/>
            <w:tcBorders>
              <w:left w:val="single" w:sz="6" w:space="0" w:color="000000"/>
              <w:bottom w:val="single" w:sz="6" w:space="0" w:color="000000"/>
            </w:tcBorders>
            <w:shd w:val="clear" w:color="auto" w:fill="auto"/>
          </w:tcPr>
          <w:p w:rsidR="0015708A" w:rsidRDefault="0015708A" w:rsidP="00527964">
            <w:pPr>
              <w:pStyle w:val="ConsPlusCell"/>
              <w:widowControl/>
              <w:snapToGrid w:val="0"/>
              <w:jc w:val="both"/>
              <w:rPr>
                <w:rFonts w:ascii="Times New Roman" w:hAnsi="Times New Roman" w:cs="Times New Roman"/>
                <w:sz w:val="24"/>
                <w:szCs w:val="24"/>
              </w:rPr>
            </w:pPr>
          </w:p>
        </w:tc>
        <w:tc>
          <w:tcPr>
            <w:tcW w:w="364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6                         </w:t>
            </w:r>
          </w:p>
        </w:tc>
        <w:tc>
          <w:tcPr>
            <w:tcW w:w="3378"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jc w:val="both"/>
            </w:pPr>
            <w:r>
              <w:rPr>
                <w:rFonts w:ascii="Times New Roman" w:hAnsi="Times New Roman" w:cs="Times New Roman"/>
                <w:sz w:val="24"/>
                <w:szCs w:val="24"/>
              </w:rPr>
              <w:t xml:space="preserve">1,6                        </w:t>
            </w:r>
          </w:p>
        </w:tc>
      </w:tr>
      <w:tr w:rsidR="0015708A" w:rsidTr="00527964">
        <w:trPr>
          <w:cantSplit/>
          <w:trHeight w:val="240"/>
        </w:trPr>
        <w:tc>
          <w:tcPr>
            <w:tcW w:w="1350" w:type="dxa"/>
            <w:vMerge/>
            <w:tcBorders>
              <w:left w:val="single" w:sz="6" w:space="0" w:color="000000"/>
            </w:tcBorders>
            <w:shd w:val="clear" w:color="auto" w:fill="auto"/>
          </w:tcPr>
          <w:p w:rsidR="0015708A" w:rsidRDefault="0015708A" w:rsidP="00527964">
            <w:pPr>
              <w:pStyle w:val="ConsPlusCell"/>
              <w:widowControl/>
              <w:snapToGrid w:val="0"/>
              <w:jc w:val="both"/>
              <w:rPr>
                <w:rFonts w:ascii="Times New Roman" w:hAnsi="Times New Roman" w:cs="Times New Roman"/>
                <w:sz w:val="24"/>
                <w:szCs w:val="24"/>
              </w:rPr>
            </w:pPr>
          </w:p>
        </w:tc>
        <w:tc>
          <w:tcPr>
            <w:tcW w:w="1215" w:type="dxa"/>
            <w:vMerge w:val="restart"/>
            <w:tcBorders>
              <w:top w:val="single" w:sz="6" w:space="0" w:color="000000"/>
              <w:left w:val="single" w:sz="6" w:space="0" w:color="000000"/>
            </w:tcBorders>
            <w:shd w:val="clear" w:color="auto" w:fill="auto"/>
          </w:tcPr>
          <w:p w:rsidR="0015708A" w:rsidRDefault="0015708A" w:rsidP="00527964">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II      </w:t>
            </w:r>
          </w:p>
        </w:tc>
        <w:tc>
          <w:tcPr>
            <w:tcW w:w="364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6                         </w:t>
            </w:r>
          </w:p>
        </w:tc>
        <w:tc>
          <w:tcPr>
            <w:tcW w:w="3378"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jc w:val="both"/>
            </w:pPr>
            <w:r>
              <w:rPr>
                <w:rFonts w:ascii="Times New Roman" w:hAnsi="Times New Roman" w:cs="Times New Roman"/>
                <w:sz w:val="24"/>
                <w:szCs w:val="24"/>
              </w:rPr>
              <w:t xml:space="preserve">1,2                        </w:t>
            </w:r>
          </w:p>
        </w:tc>
      </w:tr>
      <w:tr w:rsidR="0015708A" w:rsidTr="00527964">
        <w:trPr>
          <w:cantSplit/>
          <w:trHeight w:val="240"/>
        </w:trPr>
        <w:tc>
          <w:tcPr>
            <w:tcW w:w="1350" w:type="dxa"/>
            <w:vMerge/>
            <w:tcBorders>
              <w:left w:val="single" w:sz="6" w:space="0" w:color="000000"/>
            </w:tcBorders>
            <w:shd w:val="clear" w:color="auto" w:fill="auto"/>
          </w:tcPr>
          <w:p w:rsidR="0015708A" w:rsidRDefault="0015708A" w:rsidP="00527964">
            <w:pPr>
              <w:pStyle w:val="ConsPlusCell"/>
              <w:widowControl/>
              <w:snapToGrid w:val="0"/>
              <w:jc w:val="both"/>
              <w:rPr>
                <w:rFonts w:ascii="Times New Roman" w:hAnsi="Times New Roman" w:cs="Times New Roman"/>
                <w:sz w:val="24"/>
                <w:szCs w:val="24"/>
              </w:rPr>
            </w:pPr>
          </w:p>
        </w:tc>
        <w:tc>
          <w:tcPr>
            <w:tcW w:w="1215" w:type="dxa"/>
            <w:vMerge/>
            <w:tcBorders>
              <w:left w:val="single" w:sz="6" w:space="0" w:color="000000"/>
            </w:tcBorders>
            <w:shd w:val="clear" w:color="auto" w:fill="auto"/>
          </w:tcPr>
          <w:p w:rsidR="0015708A" w:rsidRDefault="0015708A" w:rsidP="00527964">
            <w:pPr>
              <w:pStyle w:val="ConsPlusCell"/>
              <w:widowControl/>
              <w:snapToGrid w:val="0"/>
              <w:jc w:val="both"/>
              <w:rPr>
                <w:rFonts w:ascii="Times New Roman" w:hAnsi="Times New Roman" w:cs="Times New Roman"/>
                <w:sz w:val="24"/>
                <w:szCs w:val="24"/>
              </w:rPr>
            </w:pPr>
          </w:p>
        </w:tc>
        <w:tc>
          <w:tcPr>
            <w:tcW w:w="364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4                         </w:t>
            </w:r>
          </w:p>
        </w:tc>
        <w:tc>
          <w:tcPr>
            <w:tcW w:w="3378"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jc w:val="both"/>
            </w:pPr>
            <w:r>
              <w:rPr>
                <w:rFonts w:ascii="Times New Roman" w:hAnsi="Times New Roman" w:cs="Times New Roman"/>
                <w:sz w:val="24"/>
                <w:szCs w:val="24"/>
              </w:rPr>
              <w:t xml:space="preserve">1                          </w:t>
            </w:r>
          </w:p>
        </w:tc>
      </w:tr>
      <w:tr w:rsidR="0015708A" w:rsidTr="00527964">
        <w:trPr>
          <w:cantSplit/>
          <w:trHeight w:val="240"/>
        </w:trPr>
        <w:tc>
          <w:tcPr>
            <w:tcW w:w="1350" w:type="dxa"/>
            <w:vMerge/>
            <w:tcBorders>
              <w:left w:val="single" w:sz="6" w:space="0" w:color="000000"/>
            </w:tcBorders>
            <w:shd w:val="clear" w:color="auto" w:fill="auto"/>
          </w:tcPr>
          <w:p w:rsidR="0015708A" w:rsidRDefault="0015708A" w:rsidP="00527964">
            <w:pPr>
              <w:pStyle w:val="ConsPlusCell"/>
              <w:widowControl/>
              <w:snapToGrid w:val="0"/>
              <w:jc w:val="both"/>
              <w:rPr>
                <w:rFonts w:ascii="Times New Roman" w:hAnsi="Times New Roman" w:cs="Times New Roman"/>
                <w:sz w:val="24"/>
                <w:szCs w:val="24"/>
              </w:rPr>
            </w:pPr>
          </w:p>
        </w:tc>
        <w:tc>
          <w:tcPr>
            <w:tcW w:w="1215" w:type="dxa"/>
            <w:vMerge/>
            <w:tcBorders>
              <w:left w:val="single" w:sz="6" w:space="0" w:color="000000"/>
              <w:bottom w:val="single" w:sz="6" w:space="0" w:color="000000"/>
            </w:tcBorders>
            <w:shd w:val="clear" w:color="auto" w:fill="auto"/>
          </w:tcPr>
          <w:p w:rsidR="0015708A" w:rsidRDefault="0015708A" w:rsidP="00527964">
            <w:pPr>
              <w:pStyle w:val="ConsPlusCell"/>
              <w:widowControl/>
              <w:snapToGrid w:val="0"/>
              <w:jc w:val="both"/>
              <w:rPr>
                <w:rFonts w:ascii="Times New Roman" w:hAnsi="Times New Roman" w:cs="Times New Roman"/>
                <w:sz w:val="24"/>
                <w:szCs w:val="24"/>
              </w:rPr>
            </w:pPr>
          </w:p>
        </w:tc>
        <w:tc>
          <w:tcPr>
            <w:tcW w:w="364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2                         </w:t>
            </w:r>
          </w:p>
        </w:tc>
        <w:tc>
          <w:tcPr>
            <w:tcW w:w="3378"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jc w:val="both"/>
            </w:pPr>
            <w:r>
              <w:rPr>
                <w:rFonts w:ascii="Times New Roman" w:hAnsi="Times New Roman" w:cs="Times New Roman"/>
                <w:sz w:val="24"/>
                <w:szCs w:val="24"/>
              </w:rPr>
              <w:t xml:space="preserve">0,8                        </w:t>
            </w:r>
          </w:p>
        </w:tc>
      </w:tr>
      <w:tr w:rsidR="0015708A" w:rsidTr="00527964">
        <w:trPr>
          <w:cantSplit/>
          <w:trHeight w:val="240"/>
        </w:trPr>
        <w:tc>
          <w:tcPr>
            <w:tcW w:w="1350" w:type="dxa"/>
            <w:vMerge/>
            <w:tcBorders>
              <w:left w:val="single" w:sz="6" w:space="0" w:color="000000"/>
            </w:tcBorders>
            <w:shd w:val="clear" w:color="auto" w:fill="auto"/>
          </w:tcPr>
          <w:p w:rsidR="0015708A" w:rsidRDefault="0015708A" w:rsidP="00527964">
            <w:pPr>
              <w:pStyle w:val="ConsPlusCell"/>
              <w:widowControl/>
              <w:snapToGrid w:val="0"/>
              <w:jc w:val="both"/>
              <w:rPr>
                <w:rFonts w:ascii="Times New Roman" w:hAnsi="Times New Roman" w:cs="Times New Roman"/>
                <w:sz w:val="24"/>
                <w:szCs w:val="24"/>
              </w:rPr>
            </w:pPr>
          </w:p>
        </w:tc>
        <w:tc>
          <w:tcPr>
            <w:tcW w:w="1215" w:type="dxa"/>
            <w:vMerge w:val="restart"/>
            <w:tcBorders>
              <w:top w:val="single" w:sz="6" w:space="0" w:color="000000"/>
              <w:left w:val="single" w:sz="6" w:space="0" w:color="000000"/>
            </w:tcBorders>
            <w:shd w:val="clear" w:color="auto" w:fill="auto"/>
          </w:tcPr>
          <w:p w:rsidR="0015708A" w:rsidRDefault="0015708A" w:rsidP="00527964">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III     </w:t>
            </w:r>
          </w:p>
        </w:tc>
        <w:tc>
          <w:tcPr>
            <w:tcW w:w="364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12                        </w:t>
            </w:r>
          </w:p>
        </w:tc>
        <w:tc>
          <w:tcPr>
            <w:tcW w:w="3378"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jc w:val="both"/>
            </w:pPr>
            <w:r>
              <w:rPr>
                <w:rFonts w:ascii="Times New Roman" w:hAnsi="Times New Roman" w:cs="Times New Roman"/>
                <w:sz w:val="24"/>
                <w:szCs w:val="24"/>
              </w:rPr>
              <w:t xml:space="preserve">1,7                        </w:t>
            </w:r>
          </w:p>
        </w:tc>
      </w:tr>
      <w:tr w:rsidR="0015708A" w:rsidTr="00527964">
        <w:trPr>
          <w:cantSplit/>
          <w:trHeight w:val="240"/>
        </w:trPr>
        <w:tc>
          <w:tcPr>
            <w:tcW w:w="1350" w:type="dxa"/>
            <w:vMerge/>
            <w:tcBorders>
              <w:left w:val="single" w:sz="6" w:space="0" w:color="000000"/>
            </w:tcBorders>
            <w:shd w:val="clear" w:color="auto" w:fill="auto"/>
          </w:tcPr>
          <w:p w:rsidR="0015708A" w:rsidRDefault="0015708A" w:rsidP="00527964">
            <w:pPr>
              <w:pStyle w:val="ConsPlusCell"/>
              <w:widowControl/>
              <w:snapToGrid w:val="0"/>
              <w:jc w:val="both"/>
              <w:rPr>
                <w:rFonts w:ascii="Times New Roman" w:hAnsi="Times New Roman" w:cs="Times New Roman"/>
                <w:sz w:val="24"/>
                <w:szCs w:val="24"/>
              </w:rPr>
            </w:pPr>
          </w:p>
        </w:tc>
        <w:tc>
          <w:tcPr>
            <w:tcW w:w="1215" w:type="dxa"/>
            <w:vMerge/>
            <w:tcBorders>
              <w:left w:val="single" w:sz="6" w:space="0" w:color="000000"/>
            </w:tcBorders>
            <w:shd w:val="clear" w:color="auto" w:fill="auto"/>
          </w:tcPr>
          <w:p w:rsidR="0015708A" w:rsidRDefault="0015708A" w:rsidP="00527964">
            <w:pPr>
              <w:pStyle w:val="ConsPlusCell"/>
              <w:widowControl/>
              <w:snapToGrid w:val="0"/>
              <w:jc w:val="both"/>
              <w:rPr>
                <w:rFonts w:ascii="Times New Roman" w:hAnsi="Times New Roman" w:cs="Times New Roman"/>
                <w:sz w:val="24"/>
                <w:szCs w:val="24"/>
              </w:rPr>
            </w:pPr>
          </w:p>
        </w:tc>
        <w:tc>
          <w:tcPr>
            <w:tcW w:w="364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10                        </w:t>
            </w:r>
          </w:p>
        </w:tc>
        <w:tc>
          <w:tcPr>
            <w:tcW w:w="3378"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jc w:val="both"/>
            </w:pPr>
            <w:r>
              <w:rPr>
                <w:rFonts w:ascii="Times New Roman" w:hAnsi="Times New Roman" w:cs="Times New Roman"/>
                <w:sz w:val="24"/>
                <w:szCs w:val="24"/>
              </w:rPr>
              <w:t xml:space="preserve">1,6                        </w:t>
            </w:r>
          </w:p>
        </w:tc>
      </w:tr>
      <w:tr w:rsidR="0015708A" w:rsidTr="00527964">
        <w:trPr>
          <w:cantSplit/>
          <w:trHeight w:val="240"/>
        </w:trPr>
        <w:tc>
          <w:tcPr>
            <w:tcW w:w="1350" w:type="dxa"/>
            <w:vMerge/>
            <w:tcBorders>
              <w:left w:val="single" w:sz="6" w:space="0" w:color="000000"/>
            </w:tcBorders>
            <w:shd w:val="clear" w:color="auto" w:fill="auto"/>
          </w:tcPr>
          <w:p w:rsidR="0015708A" w:rsidRDefault="0015708A" w:rsidP="00527964">
            <w:pPr>
              <w:pStyle w:val="ConsPlusCell"/>
              <w:widowControl/>
              <w:snapToGrid w:val="0"/>
              <w:jc w:val="both"/>
              <w:rPr>
                <w:rFonts w:ascii="Times New Roman" w:hAnsi="Times New Roman" w:cs="Times New Roman"/>
                <w:sz w:val="24"/>
                <w:szCs w:val="24"/>
              </w:rPr>
            </w:pPr>
          </w:p>
        </w:tc>
        <w:tc>
          <w:tcPr>
            <w:tcW w:w="1215" w:type="dxa"/>
            <w:vMerge/>
            <w:tcBorders>
              <w:left w:val="single" w:sz="6" w:space="0" w:color="000000"/>
            </w:tcBorders>
            <w:shd w:val="clear" w:color="auto" w:fill="auto"/>
          </w:tcPr>
          <w:p w:rsidR="0015708A" w:rsidRDefault="0015708A" w:rsidP="00527964">
            <w:pPr>
              <w:pStyle w:val="ConsPlusCell"/>
              <w:widowControl/>
              <w:snapToGrid w:val="0"/>
              <w:jc w:val="both"/>
              <w:rPr>
                <w:rFonts w:ascii="Times New Roman" w:hAnsi="Times New Roman" w:cs="Times New Roman"/>
                <w:sz w:val="24"/>
                <w:szCs w:val="24"/>
              </w:rPr>
            </w:pPr>
          </w:p>
        </w:tc>
        <w:tc>
          <w:tcPr>
            <w:tcW w:w="364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8                         </w:t>
            </w:r>
          </w:p>
        </w:tc>
        <w:tc>
          <w:tcPr>
            <w:tcW w:w="3378"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jc w:val="both"/>
            </w:pPr>
            <w:r>
              <w:rPr>
                <w:rFonts w:ascii="Times New Roman" w:hAnsi="Times New Roman" w:cs="Times New Roman"/>
                <w:sz w:val="24"/>
                <w:szCs w:val="24"/>
              </w:rPr>
              <w:t xml:space="preserve">1,5                        </w:t>
            </w:r>
          </w:p>
        </w:tc>
      </w:tr>
      <w:tr w:rsidR="0015708A" w:rsidTr="00527964">
        <w:trPr>
          <w:cantSplit/>
          <w:trHeight w:val="240"/>
        </w:trPr>
        <w:tc>
          <w:tcPr>
            <w:tcW w:w="1350" w:type="dxa"/>
            <w:vMerge/>
            <w:tcBorders>
              <w:left w:val="single" w:sz="6" w:space="0" w:color="000000"/>
            </w:tcBorders>
            <w:shd w:val="clear" w:color="auto" w:fill="auto"/>
          </w:tcPr>
          <w:p w:rsidR="0015708A" w:rsidRDefault="0015708A" w:rsidP="00527964">
            <w:pPr>
              <w:pStyle w:val="ConsPlusCell"/>
              <w:widowControl/>
              <w:snapToGrid w:val="0"/>
              <w:jc w:val="both"/>
              <w:rPr>
                <w:rFonts w:ascii="Times New Roman" w:hAnsi="Times New Roman" w:cs="Times New Roman"/>
                <w:sz w:val="24"/>
                <w:szCs w:val="24"/>
              </w:rPr>
            </w:pPr>
          </w:p>
        </w:tc>
        <w:tc>
          <w:tcPr>
            <w:tcW w:w="1215" w:type="dxa"/>
            <w:vMerge/>
            <w:tcBorders>
              <w:left w:val="single" w:sz="6" w:space="0" w:color="000000"/>
              <w:bottom w:val="single" w:sz="6" w:space="0" w:color="000000"/>
            </w:tcBorders>
            <w:shd w:val="clear" w:color="auto" w:fill="auto"/>
          </w:tcPr>
          <w:p w:rsidR="0015708A" w:rsidRDefault="0015708A" w:rsidP="00527964">
            <w:pPr>
              <w:pStyle w:val="ConsPlusCell"/>
              <w:widowControl/>
              <w:snapToGrid w:val="0"/>
              <w:jc w:val="both"/>
              <w:rPr>
                <w:rFonts w:ascii="Times New Roman" w:hAnsi="Times New Roman" w:cs="Times New Roman"/>
                <w:sz w:val="24"/>
                <w:szCs w:val="24"/>
              </w:rPr>
            </w:pPr>
          </w:p>
        </w:tc>
        <w:tc>
          <w:tcPr>
            <w:tcW w:w="364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6                         </w:t>
            </w:r>
          </w:p>
        </w:tc>
        <w:tc>
          <w:tcPr>
            <w:tcW w:w="3378"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jc w:val="both"/>
            </w:pPr>
            <w:r>
              <w:rPr>
                <w:rFonts w:ascii="Times New Roman" w:hAnsi="Times New Roman" w:cs="Times New Roman"/>
                <w:sz w:val="24"/>
                <w:szCs w:val="24"/>
              </w:rPr>
              <w:t xml:space="preserve">1,3                        </w:t>
            </w:r>
          </w:p>
        </w:tc>
      </w:tr>
      <w:tr w:rsidR="0015708A" w:rsidTr="00527964">
        <w:trPr>
          <w:cantSplit/>
          <w:trHeight w:val="240"/>
        </w:trPr>
        <w:tc>
          <w:tcPr>
            <w:tcW w:w="1350" w:type="dxa"/>
            <w:vMerge/>
            <w:tcBorders>
              <w:left w:val="single" w:sz="6" w:space="0" w:color="000000"/>
            </w:tcBorders>
            <w:shd w:val="clear" w:color="auto" w:fill="auto"/>
          </w:tcPr>
          <w:p w:rsidR="0015708A" w:rsidRDefault="0015708A" w:rsidP="00527964">
            <w:pPr>
              <w:pStyle w:val="ConsPlusCell"/>
              <w:widowControl/>
              <w:snapToGrid w:val="0"/>
              <w:jc w:val="both"/>
              <w:rPr>
                <w:rFonts w:ascii="Times New Roman" w:hAnsi="Times New Roman" w:cs="Times New Roman"/>
                <w:sz w:val="24"/>
                <w:szCs w:val="24"/>
              </w:rPr>
            </w:pPr>
          </w:p>
        </w:tc>
        <w:tc>
          <w:tcPr>
            <w:tcW w:w="1215" w:type="dxa"/>
            <w:vMerge w:val="restart"/>
            <w:tcBorders>
              <w:top w:val="single" w:sz="6" w:space="0" w:color="000000"/>
              <w:left w:val="single" w:sz="6" w:space="0" w:color="000000"/>
            </w:tcBorders>
            <w:shd w:val="clear" w:color="auto" w:fill="auto"/>
          </w:tcPr>
          <w:p w:rsidR="0015708A" w:rsidRDefault="0015708A" w:rsidP="00527964">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IV      </w:t>
            </w:r>
          </w:p>
        </w:tc>
        <w:tc>
          <w:tcPr>
            <w:tcW w:w="364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6                         </w:t>
            </w:r>
          </w:p>
        </w:tc>
        <w:tc>
          <w:tcPr>
            <w:tcW w:w="3378"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jc w:val="both"/>
            </w:pPr>
            <w:r>
              <w:rPr>
                <w:rFonts w:ascii="Times New Roman" w:hAnsi="Times New Roman" w:cs="Times New Roman"/>
                <w:sz w:val="24"/>
                <w:szCs w:val="24"/>
              </w:rPr>
              <w:t xml:space="preserve">1,2                        </w:t>
            </w:r>
          </w:p>
        </w:tc>
      </w:tr>
      <w:tr w:rsidR="0015708A" w:rsidTr="00527964">
        <w:trPr>
          <w:cantSplit/>
          <w:trHeight w:val="240"/>
        </w:trPr>
        <w:tc>
          <w:tcPr>
            <w:tcW w:w="1350" w:type="dxa"/>
            <w:vMerge/>
            <w:tcBorders>
              <w:left w:val="single" w:sz="6" w:space="0" w:color="000000"/>
            </w:tcBorders>
            <w:shd w:val="clear" w:color="auto" w:fill="auto"/>
          </w:tcPr>
          <w:p w:rsidR="0015708A" w:rsidRDefault="0015708A" w:rsidP="00527964">
            <w:pPr>
              <w:pStyle w:val="ConsPlusCell"/>
              <w:widowControl/>
              <w:snapToGrid w:val="0"/>
              <w:jc w:val="both"/>
              <w:rPr>
                <w:rFonts w:ascii="Times New Roman" w:hAnsi="Times New Roman" w:cs="Times New Roman"/>
                <w:sz w:val="24"/>
                <w:szCs w:val="24"/>
              </w:rPr>
            </w:pPr>
          </w:p>
        </w:tc>
        <w:tc>
          <w:tcPr>
            <w:tcW w:w="1215" w:type="dxa"/>
            <w:vMerge/>
            <w:tcBorders>
              <w:left w:val="single" w:sz="6" w:space="0" w:color="000000"/>
            </w:tcBorders>
            <w:shd w:val="clear" w:color="auto" w:fill="auto"/>
          </w:tcPr>
          <w:p w:rsidR="0015708A" w:rsidRDefault="0015708A" w:rsidP="00527964">
            <w:pPr>
              <w:pStyle w:val="ConsPlusCell"/>
              <w:widowControl/>
              <w:snapToGrid w:val="0"/>
              <w:jc w:val="both"/>
              <w:rPr>
                <w:rFonts w:ascii="Times New Roman" w:hAnsi="Times New Roman" w:cs="Times New Roman"/>
                <w:sz w:val="24"/>
                <w:szCs w:val="24"/>
              </w:rPr>
            </w:pPr>
          </w:p>
        </w:tc>
        <w:tc>
          <w:tcPr>
            <w:tcW w:w="364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4                         </w:t>
            </w:r>
          </w:p>
        </w:tc>
        <w:tc>
          <w:tcPr>
            <w:tcW w:w="3378"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jc w:val="both"/>
            </w:pPr>
            <w:r>
              <w:rPr>
                <w:rFonts w:ascii="Times New Roman" w:hAnsi="Times New Roman" w:cs="Times New Roman"/>
                <w:sz w:val="24"/>
                <w:szCs w:val="24"/>
              </w:rPr>
              <w:t xml:space="preserve">1                          </w:t>
            </w:r>
          </w:p>
        </w:tc>
      </w:tr>
      <w:tr w:rsidR="0015708A" w:rsidTr="00527964">
        <w:trPr>
          <w:cantSplit/>
          <w:trHeight w:val="240"/>
        </w:trPr>
        <w:tc>
          <w:tcPr>
            <w:tcW w:w="1350" w:type="dxa"/>
            <w:vMerge/>
            <w:tcBorders>
              <w:left w:val="single" w:sz="6" w:space="0" w:color="000000"/>
            </w:tcBorders>
            <w:shd w:val="clear" w:color="auto" w:fill="auto"/>
          </w:tcPr>
          <w:p w:rsidR="0015708A" w:rsidRDefault="0015708A" w:rsidP="00527964">
            <w:pPr>
              <w:pStyle w:val="ConsPlusCell"/>
              <w:widowControl/>
              <w:snapToGrid w:val="0"/>
              <w:jc w:val="both"/>
              <w:rPr>
                <w:rFonts w:ascii="Times New Roman" w:hAnsi="Times New Roman" w:cs="Times New Roman"/>
                <w:sz w:val="24"/>
                <w:szCs w:val="24"/>
              </w:rPr>
            </w:pPr>
          </w:p>
        </w:tc>
        <w:tc>
          <w:tcPr>
            <w:tcW w:w="1215" w:type="dxa"/>
            <w:vMerge/>
            <w:tcBorders>
              <w:left w:val="single" w:sz="6" w:space="0" w:color="000000"/>
              <w:bottom w:val="single" w:sz="6" w:space="0" w:color="000000"/>
            </w:tcBorders>
            <w:shd w:val="clear" w:color="auto" w:fill="auto"/>
          </w:tcPr>
          <w:p w:rsidR="0015708A" w:rsidRDefault="0015708A" w:rsidP="00527964">
            <w:pPr>
              <w:pStyle w:val="ConsPlusCell"/>
              <w:widowControl/>
              <w:snapToGrid w:val="0"/>
              <w:jc w:val="both"/>
              <w:rPr>
                <w:rFonts w:ascii="Times New Roman" w:hAnsi="Times New Roman" w:cs="Times New Roman"/>
                <w:sz w:val="24"/>
                <w:szCs w:val="24"/>
              </w:rPr>
            </w:pPr>
          </w:p>
        </w:tc>
        <w:tc>
          <w:tcPr>
            <w:tcW w:w="364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2                         </w:t>
            </w:r>
          </w:p>
        </w:tc>
        <w:tc>
          <w:tcPr>
            <w:tcW w:w="3378"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jc w:val="both"/>
            </w:pPr>
            <w:r>
              <w:rPr>
                <w:rFonts w:ascii="Times New Roman" w:hAnsi="Times New Roman" w:cs="Times New Roman"/>
                <w:sz w:val="24"/>
                <w:szCs w:val="24"/>
              </w:rPr>
              <w:t xml:space="preserve">0,8                        </w:t>
            </w:r>
          </w:p>
        </w:tc>
      </w:tr>
      <w:tr w:rsidR="0015708A" w:rsidTr="00527964">
        <w:trPr>
          <w:cantSplit/>
          <w:trHeight w:val="240"/>
        </w:trPr>
        <w:tc>
          <w:tcPr>
            <w:tcW w:w="1350" w:type="dxa"/>
            <w:vMerge/>
            <w:tcBorders>
              <w:left w:val="single" w:sz="6" w:space="0" w:color="000000"/>
            </w:tcBorders>
            <w:shd w:val="clear" w:color="auto" w:fill="auto"/>
          </w:tcPr>
          <w:p w:rsidR="0015708A" w:rsidRDefault="0015708A" w:rsidP="00527964">
            <w:pPr>
              <w:pStyle w:val="ConsPlusCell"/>
              <w:widowControl/>
              <w:snapToGrid w:val="0"/>
              <w:jc w:val="both"/>
              <w:rPr>
                <w:rFonts w:ascii="Times New Roman" w:hAnsi="Times New Roman" w:cs="Times New Roman"/>
                <w:sz w:val="24"/>
                <w:szCs w:val="24"/>
              </w:rPr>
            </w:pPr>
          </w:p>
        </w:tc>
        <w:tc>
          <w:tcPr>
            <w:tcW w:w="1215" w:type="dxa"/>
            <w:vMerge w:val="restart"/>
            <w:tcBorders>
              <w:top w:val="single" w:sz="6" w:space="0" w:color="000000"/>
              <w:left w:val="single" w:sz="6" w:space="0" w:color="000000"/>
            </w:tcBorders>
            <w:shd w:val="clear" w:color="auto" w:fill="auto"/>
          </w:tcPr>
          <w:p w:rsidR="0015708A" w:rsidRDefault="0015708A" w:rsidP="00527964">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V       </w:t>
            </w:r>
          </w:p>
        </w:tc>
        <w:tc>
          <w:tcPr>
            <w:tcW w:w="364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4                         </w:t>
            </w:r>
          </w:p>
        </w:tc>
        <w:tc>
          <w:tcPr>
            <w:tcW w:w="3378"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jc w:val="both"/>
            </w:pPr>
            <w:r>
              <w:rPr>
                <w:rFonts w:ascii="Times New Roman" w:hAnsi="Times New Roman" w:cs="Times New Roman"/>
                <w:sz w:val="24"/>
                <w:szCs w:val="24"/>
              </w:rPr>
              <w:t xml:space="preserve">0,85                       </w:t>
            </w:r>
          </w:p>
        </w:tc>
      </w:tr>
      <w:tr w:rsidR="0015708A" w:rsidTr="00527964">
        <w:trPr>
          <w:cantSplit/>
          <w:trHeight w:val="240"/>
        </w:trPr>
        <w:tc>
          <w:tcPr>
            <w:tcW w:w="1350" w:type="dxa"/>
            <w:vMerge/>
            <w:tcBorders>
              <w:left w:val="single" w:sz="6" w:space="0" w:color="000000"/>
              <w:bottom w:val="single" w:sz="6" w:space="0" w:color="000000"/>
            </w:tcBorders>
            <w:shd w:val="clear" w:color="auto" w:fill="auto"/>
          </w:tcPr>
          <w:p w:rsidR="0015708A" w:rsidRDefault="0015708A" w:rsidP="00527964">
            <w:pPr>
              <w:pStyle w:val="ConsPlusCell"/>
              <w:widowControl/>
              <w:snapToGrid w:val="0"/>
              <w:jc w:val="both"/>
              <w:rPr>
                <w:rFonts w:ascii="Times New Roman" w:hAnsi="Times New Roman" w:cs="Times New Roman"/>
                <w:sz w:val="24"/>
                <w:szCs w:val="24"/>
              </w:rPr>
            </w:pPr>
          </w:p>
        </w:tc>
        <w:tc>
          <w:tcPr>
            <w:tcW w:w="1215" w:type="dxa"/>
            <w:vMerge/>
            <w:tcBorders>
              <w:left w:val="single" w:sz="6" w:space="0" w:color="000000"/>
              <w:bottom w:val="single" w:sz="6" w:space="0" w:color="000000"/>
            </w:tcBorders>
            <w:shd w:val="clear" w:color="auto" w:fill="auto"/>
          </w:tcPr>
          <w:p w:rsidR="0015708A" w:rsidRDefault="0015708A" w:rsidP="00527964">
            <w:pPr>
              <w:pStyle w:val="ConsPlusCell"/>
              <w:widowControl/>
              <w:snapToGrid w:val="0"/>
              <w:jc w:val="both"/>
              <w:rPr>
                <w:rFonts w:ascii="Times New Roman" w:hAnsi="Times New Roman" w:cs="Times New Roman"/>
                <w:sz w:val="24"/>
                <w:szCs w:val="24"/>
              </w:rPr>
            </w:pPr>
          </w:p>
        </w:tc>
        <w:tc>
          <w:tcPr>
            <w:tcW w:w="364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2                         </w:t>
            </w:r>
          </w:p>
        </w:tc>
        <w:tc>
          <w:tcPr>
            <w:tcW w:w="3378"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jc w:val="both"/>
            </w:pPr>
            <w:r>
              <w:rPr>
                <w:rFonts w:ascii="Times New Roman" w:hAnsi="Times New Roman" w:cs="Times New Roman"/>
                <w:sz w:val="24"/>
                <w:szCs w:val="24"/>
              </w:rPr>
              <w:t xml:space="preserve">0,55                       </w:t>
            </w:r>
          </w:p>
        </w:tc>
      </w:tr>
    </w:tbl>
    <w:p w:rsidR="0015708A" w:rsidRDefault="0015708A" w:rsidP="0015708A">
      <w:pPr>
        <w:ind w:firstLine="540"/>
        <w:jc w:val="both"/>
      </w:pPr>
    </w:p>
    <w:p w:rsidR="0015708A" w:rsidRDefault="0015708A" w:rsidP="0015708A">
      <w:pPr>
        <w:ind w:firstLine="540"/>
        <w:jc w:val="both"/>
      </w:pPr>
      <w:r>
        <w:t>1.5.5. Состав и площадь зданий и сооружений, размещаемых на территории пожарного депо, определяются согласно НПБ 101-95 "Нормы проектирования объектов пожарной охраны".</w:t>
      </w:r>
    </w:p>
    <w:p w:rsidR="0015708A" w:rsidRDefault="0015708A" w:rsidP="0015708A">
      <w:pPr>
        <w:ind w:firstLine="540"/>
        <w:jc w:val="both"/>
      </w:pPr>
      <w:r>
        <w:t>Территория пожарного депо подразделяется на производственную, учебно-спортивную и жилую зоны.</w:t>
      </w:r>
    </w:p>
    <w:p w:rsidR="0015708A" w:rsidRDefault="0015708A" w:rsidP="0015708A">
      <w:pPr>
        <w:ind w:firstLine="540"/>
        <w:jc w:val="both"/>
      </w:pPr>
      <w:r>
        <w:t>В производственной зоне следует размещать здание пожарного депо, закрытую автостоянку резервной техники и складские помещения.</w:t>
      </w:r>
    </w:p>
    <w:p w:rsidR="0015708A" w:rsidRDefault="0015708A" w:rsidP="0015708A">
      <w:pPr>
        <w:ind w:firstLine="540"/>
        <w:jc w:val="both"/>
      </w:pPr>
      <w:r>
        <w:t>В учебно-спортивной зоне пожарного депо следует размещать подземный резервуар и пожарный гидрант, площадку для стоянки автомобилей, учебные и спортивные сооружения.</w:t>
      </w:r>
    </w:p>
    <w:p w:rsidR="0015708A" w:rsidRDefault="0015708A" w:rsidP="0015708A">
      <w:pPr>
        <w:ind w:firstLine="540"/>
        <w:jc w:val="both"/>
      </w:pPr>
      <w:r>
        <w:t>В жилой зоне размещаются: жилая часть здания пожарного депо или жилое здание, площадки для отдыха. Вход в жилую часть здания пожарного депо должен быть расположен на расстоянии не менее 15 м от помещения пожарной техники. С учетом местных условий жилое здание может располагаться вне территории пожарного депо.</w:t>
      </w:r>
    </w:p>
    <w:p w:rsidR="0015708A" w:rsidRDefault="0015708A" w:rsidP="0015708A">
      <w:pPr>
        <w:ind w:firstLine="540"/>
      </w:pPr>
      <w:r>
        <w:t>1.5.6. Радиус обслуживания пожарного депо не должен превышать значений, приведенных в таблице , при этом время следования пожарной техники к месту пожара не должно превышать 6 мин.</w:t>
      </w:r>
    </w:p>
    <w:tbl>
      <w:tblPr>
        <w:tblW w:w="0" w:type="auto"/>
        <w:tblInd w:w="70" w:type="dxa"/>
        <w:tblLayout w:type="fixed"/>
        <w:tblCellMar>
          <w:left w:w="70" w:type="dxa"/>
          <w:right w:w="70" w:type="dxa"/>
        </w:tblCellMar>
        <w:tblLook w:val="0000" w:firstRow="0" w:lastRow="0" w:firstColumn="0" w:lastColumn="0" w:noHBand="0" w:noVBand="0"/>
      </w:tblPr>
      <w:tblGrid>
        <w:gridCol w:w="7155"/>
        <w:gridCol w:w="2291"/>
      </w:tblGrid>
      <w:tr w:rsidR="0015708A" w:rsidTr="00527964">
        <w:trPr>
          <w:cantSplit/>
          <w:trHeight w:val="360"/>
        </w:trPr>
        <w:tc>
          <w:tcPr>
            <w:tcW w:w="715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Территория                     </w:t>
            </w:r>
          </w:p>
        </w:tc>
        <w:tc>
          <w:tcPr>
            <w:tcW w:w="2291"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Радиус обслуживания </w:t>
            </w:r>
            <w:r>
              <w:rPr>
                <w:rFonts w:ascii="Times New Roman" w:hAnsi="Times New Roman" w:cs="Times New Roman"/>
                <w:sz w:val="24"/>
                <w:szCs w:val="24"/>
              </w:rPr>
              <w:br/>
              <w:t xml:space="preserve">(км) не более    </w:t>
            </w:r>
          </w:p>
        </w:tc>
      </w:tr>
      <w:tr w:rsidR="0015708A" w:rsidTr="00527964">
        <w:trPr>
          <w:cantSplit/>
          <w:trHeight w:val="240"/>
        </w:trPr>
        <w:tc>
          <w:tcPr>
            <w:tcW w:w="715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Жилая застройка                                     </w:t>
            </w:r>
          </w:p>
        </w:tc>
        <w:tc>
          <w:tcPr>
            <w:tcW w:w="2291"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3                   </w:t>
            </w:r>
          </w:p>
        </w:tc>
      </w:tr>
      <w:tr w:rsidR="0015708A" w:rsidTr="00527964">
        <w:trPr>
          <w:cantSplit/>
          <w:trHeight w:val="480"/>
        </w:trPr>
        <w:tc>
          <w:tcPr>
            <w:tcW w:w="715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Промышленные предприятия:                           </w:t>
            </w:r>
            <w:r>
              <w:rPr>
                <w:rFonts w:ascii="Times New Roman" w:hAnsi="Times New Roman" w:cs="Times New Roman"/>
                <w:sz w:val="24"/>
                <w:szCs w:val="24"/>
              </w:rPr>
              <w:br/>
              <w:t xml:space="preserve">с производствами категорий А, Б и В, занимающих     </w:t>
            </w:r>
            <w:r>
              <w:rPr>
                <w:rFonts w:ascii="Times New Roman" w:hAnsi="Times New Roman" w:cs="Times New Roman"/>
                <w:sz w:val="24"/>
                <w:szCs w:val="24"/>
              </w:rPr>
              <w:br/>
              <w:t xml:space="preserve">более 50 процентов всей площади застройки           </w:t>
            </w:r>
          </w:p>
        </w:tc>
        <w:tc>
          <w:tcPr>
            <w:tcW w:w="2291"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2                   </w:t>
            </w:r>
          </w:p>
        </w:tc>
      </w:tr>
      <w:tr w:rsidR="0015708A" w:rsidTr="00527964">
        <w:trPr>
          <w:cantSplit/>
          <w:trHeight w:val="480"/>
        </w:trPr>
        <w:tc>
          <w:tcPr>
            <w:tcW w:w="715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 производствами категорий А, Б и В, занимающими до </w:t>
            </w:r>
            <w:r>
              <w:rPr>
                <w:rFonts w:ascii="Times New Roman" w:hAnsi="Times New Roman" w:cs="Times New Roman"/>
                <w:sz w:val="24"/>
                <w:szCs w:val="24"/>
              </w:rPr>
              <w:br/>
              <w:t xml:space="preserve">50 процентов площади застройки, и предприятия с     </w:t>
            </w:r>
            <w:r>
              <w:rPr>
                <w:rFonts w:ascii="Times New Roman" w:hAnsi="Times New Roman" w:cs="Times New Roman"/>
                <w:sz w:val="24"/>
                <w:szCs w:val="24"/>
              </w:rPr>
              <w:br/>
              <w:t xml:space="preserve">производствами категории Г и Д                      </w:t>
            </w:r>
          </w:p>
        </w:tc>
        <w:tc>
          <w:tcPr>
            <w:tcW w:w="2291"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4                   </w:t>
            </w:r>
          </w:p>
        </w:tc>
      </w:tr>
      <w:tr w:rsidR="0015708A" w:rsidTr="00527964">
        <w:trPr>
          <w:cantSplit/>
          <w:trHeight w:val="360"/>
        </w:trPr>
        <w:tc>
          <w:tcPr>
            <w:tcW w:w="715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Сельскохозяйственные предприятия:                   </w:t>
            </w:r>
            <w:r>
              <w:rPr>
                <w:rFonts w:ascii="Times New Roman" w:hAnsi="Times New Roman" w:cs="Times New Roman"/>
                <w:sz w:val="24"/>
                <w:szCs w:val="24"/>
              </w:rPr>
              <w:br/>
              <w:t xml:space="preserve">с преобладающими производствами категорий А, Б и В  </w:t>
            </w:r>
          </w:p>
        </w:tc>
        <w:tc>
          <w:tcPr>
            <w:tcW w:w="2291"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2                   </w:t>
            </w:r>
          </w:p>
        </w:tc>
      </w:tr>
      <w:tr w:rsidR="0015708A" w:rsidTr="00527964">
        <w:trPr>
          <w:cantSplit/>
          <w:trHeight w:val="240"/>
        </w:trPr>
        <w:tc>
          <w:tcPr>
            <w:tcW w:w="715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 преобладающими производствами Г и Д               </w:t>
            </w:r>
          </w:p>
        </w:tc>
        <w:tc>
          <w:tcPr>
            <w:tcW w:w="2291"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4                   </w:t>
            </w:r>
          </w:p>
        </w:tc>
      </w:tr>
    </w:tbl>
    <w:p w:rsidR="0015708A" w:rsidRDefault="0015708A" w:rsidP="0015708A"/>
    <w:p w:rsidR="0015708A" w:rsidRDefault="0015708A" w:rsidP="0015708A">
      <w:pPr>
        <w:ind w:firstLine="540"/>
        <w:jc w:val="both"/>
        <w:rPr>
          <w:i/>
          <w:iCs/>
        </w:rPr>
      </w:pPr>
    </w:p>
    <w:p w:rsidR="0015708A" w:rsidRDefault="0015708A" w:rsidP="0015708A">
      <w:pPr>
        <w:ind w:firstLine="540"/>
        <w:jc w:val="both"/>
        <w:rPr>
          <w:i/>
          <w:iCs/>
        </w:rPr>
      </w:pPr>
      <w:r>
        <w:rPr>
          <w:i/>
          <w:iCs/>
        </w:rPr>
        <w:br w:type="page"/>
      </w:r>
      <w:r>
        <w:rPr>
          <w:i/>
          <w:iCs/>
        </w:rPr>
        <w:lastRenderedPageBreak/>
        <w:t>Примечания.</w:t>
      </w:r>
    </w:p>
    <w:p w:rsidR="0015708A" w:rsidRDefault="0015708A" w:rsidP="0015708A">
      <w:pPr>
        <w:ind w:firstLine="540"/>
        <w:jc w:val="both"/>
        <w:rPr>
          <w:i/>
          <w:iCs/>
        </w:rPr>
      </w:pPr>
      <w:r>
        <w:rPr>
          <w:i/>
          <w:iCs/>
        </w:rPr>
        <w:t>1. Радиус обслуживания пожарного депо (поста) должен определяться из условия пути следования до наиболее удаленного здания или сооружения по дорогам общего пользования или проездам. В случае превышения указанного радиуса на территории промышленных и сельскохозяйственных предприятий необходимо предусматривать дополнительные пожарные посты.</w:t>
      </w:r>
    </w:p>
    <w:p w:rsidR="0015708A" w:rsidRDefault="0015708A" w:rsidP="0015708A">
      <w:pPr>
        <w:ind w:firstLine="540"/>
        <w:jc w:val="both"/>
        <w:rPr>
          <w:i/>
          <w:iCs/>
        </w:rPr>
      </w:pPr>
      <w:r>
        <w:rPr>
          <w:i/>
          <w:iCs/>
        </w:rPr>
        <w:t>2. При наличии на площадках промышленных предприятий зданий и сооружений III, IV, V степеней огнестойкости с площадью застройки, составляющей более 50 процентов всей площади застройки предприятия, радиусы обслуживания пожарными депо и постами следует уменьшать на 40 процентов.</w:t>
      </w:r>
    </w:p>
    <w:p w:rsidR="0015708A" w:rsidRDefault="0015708A" w:rsidP="0015708A">
      <w:pPr>
        <w:ind w:firstLine="540"/>
        <w:jc w:val="both"/>
        <w:rPr>
          <w:i/>
          <w:iCs/>
        </w:rPr>
      </w:pPr>
      <w:r>
        <w:rPr>
          <w:i/>
          <w:iCs/>
        </w:rPr>
        <w:t>3. Пожарные посты допускается встраивать в производственные и вспомогательные здания с производствами категорий В, Г и Д. При этом они должны быть отделены от основного здания противопожарными перегородками 1-го типа и противопожарными перекрытиями 3-го типа.</w:t>
      </w:r>
    </w:p>
    <w:p w:rsidR="0015708A" w:rsidRDefault="0015708A" w:rsidP="0015708A">
      <w:pPr>
        <w:ind w:firstLine="540"/>
        <w:jc w:val="both"/>
      </w:pPr>
      <w:r>
        <w:rPr>
          <w:i/>
          <w:iCs/>
        </w:rPr>
        <w:t>4. Выезды из пожарных депо и постов должны быть расположены так, чтобы выезжающие пожарные автомобили не пересекали основных потоков транспорта и пешеходов (в сельских поселениях - скотопрогонов).</w:t>
      </w:r>
    </w:p>
    <w:p w:rsidR="0015708A" w:rsidRDefault="0015708A" w:rsidP="0015708A">
      <w:pPr>
        <w:ind w:firstLine="540"/>
        <w:jc w:val="both"/>
      </w:pPr>
    </w:p>
    <w:p w:rsidR="0015708A" w:rsidRDefault="0015708A" w:rsidP="0015708A">
      <w:pPr>
        <w:ind w:firstLine="540"/>
        <w:jc w:val="both"/>
      </w:pPr>
      <w:r>
        <w:t>1.5.7. В соответствии с заданием на проектирование на территории центральных пожарных депо (I и III типов) размещаются объекты пожарной охраны, указанные в таблице:</w:t>
      </w:r>
    </w:p>
    <w:tbl>
      <w:tblPr>
        <w:tblW w:w="0" w:type="auto"/>
        <w:tblInd w:w="70" w:type="dxa"/>
        <w:tblLayout w:type="fixed"/>
        <w:tblCellMar>
          <w:left w:w="70" w:type="dxa"/>
          <w:right w:w="70" w:type="dxa"/>
        </w:tblCellMar>
        <w:tblLook w:val="0000" w:firstRow="0" w:lastRow="0" w:firstColumn="0" w:lastColumn="0" w:noHBand="0" w:noVBand="0"/>
      </w:tblPr>
      <w:tblGrid>
        <w:gridCol w:w="5265"/>
        <w:gridCol w:w="2565"/>
        <w:gridCol w:w="1616"/>
      </w:tblGrid>
      <w:tr w:rsidR="0015708A" w:rsidTr="00527964">
        <w:trPr>
          <w:cantSplit/>
          <w:trHeight w:val="240"/>
        </w:trPr>
        <w:tc>
          <w:tcPr>
            <w:tcW w:w="5265" w:type="dxa"/>
            <w:vMerge w:val="restart"/>
            <w:tcBorders>
              <w:top w:val="single" w:sz="6" w:space="0" w:color="000000"/>
              <w:left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зданий и         </w:t>
            </w:r>
            <w:r>
              <w:rPr>
                <w:rFonts w:ascii="Times New Roman" w:hAnsi="Times New Roman" w:cs="Times New Roman"/>
                <w:sz w:val="24"/>
                <w:szCs w:val="24"/>
              </w:rPr>
              <w:br/>
              <w:t xml:space="preserve">сооружений              </w:t>
            </w:r>
          </w:p>
        </w:tc>
        <w:tc>
          <w:tcPr>
            <w:tcW w:w="4181" w:type="dxa"/>
            <w:gridSpan w:val="2"/>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Площадь, м            </w:t>
            </w:r>
          </w:p>
        </w:tc>
      </w:tr>
      <w:tr w:rsidR="0015708A" w:rsidTr="00527964">
        <w:trPr>
          <w:cantSplit/>
          <w:trHeight w:val="240"/>
        </w:trPr>
        <w:tc>
          <w:tcPr>
            <w:tcW w:w="5265" w:type="dxa"/>
            <w:vMerge/>
            <w:tcBorders>
              <w:left w:val="single" w:sz="6" w:space="0" w:color="000000"/>
              <w:bottom w:val="single" w:sz="6" w:space="0" w:color="000000"/>
            </w:tcBorders>
            <w:shd w:val="clear" w:color="auto" w:fill="auto"/>
          </w:tcPr>
          <w:p w:rsidR="0015708A" w:rsidRDefault="0015708A" w:rsidP="00527964">
            <w:pPr>
              <w:pStyle w:val="ConsPlusCell"/>
              <w:widowControl/>
              <w:snapToGrid w:val="0"/>
              <w:rPr>
                <w:rFonts w:ascii="Times New Roman" w:hAnsi="Times New Roman" w:cs="Times New Roman"/>
                <w:sz w:val="24"/>
                <w:szCs w:val="24"/>
              </w:rPr>
            </w:pPr>
          </w:p>
        </w:tc>
        <w:tc>
          <w:tcPr>
            <w:tcW w:w="256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 тип       </w:t>
            </w:r>
          </w:p>
        </w:tc>
        <w:tc>
          <w:tcPr>
            <w:tcW w:w="1616"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III тип    </w:t>
            </w:r>
          </w:p>
        </w:tc>
      </w:tr>
      <w:tr w:rsidR="0015708A" w:rsidTr="00527964">
        <w:trPr>
          <w:cantSplit/>
          <w:trHeight w:val="240"/>
        </w:trPr>
        <w:tc>
          <w:tcPr>
            <w:tcW w:w="526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Отряд (часть, пост) технической службы</w:t>
            </w:r>
          </w:p>
        </w:tc>
        <w:tc>
          <w:tcPr>
            <w:tcW w:w="256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10000             </w:t>
            </w:r>
          </w:p>
        </w:tc>
        <w:tc>
          <w:tcPr>
            <w:tcW w:w="1616"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4500           </w:t>
            </w:r>
          </w:p>
        </w:tc>
      </w:tr>
      <w:tr w:rsidR="0015708A" w:rsidTr="00527964">
        <w:trPr>
          <w:cantSplit/>
          <w:trHeight w:val="240"/>
        </w:trPr>
        <w:tc>
          <w:tcPr>
            <w:tcW w:w="526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Опорный пункт пожаротушения           </w:t>
            </w:r>
          </w:p>
        </w:tc>
        <w:tc>
          <w:tcPr>
            <w:tcW w:w="2565" w:type="dxa"/>
            <w:tcBorders>
              <w:top w:val="single" w:sz="6" w:space="0" w:color="000000"/>
              <w:left w:val="single" w:sz="6" w:space="0" w:color="000000"/>
              <w:bottom w:val="single" w:sz="6" w:space="0" w:color="000000"/>
            </w:tcBorders>
            <w:shd w:val="clear" w:color="auto" w:fill="auto"/>
          </w:tcPr>
          <w:p w:rsidR="0015708A" w:rsidRDefault="0015708A" w:rsidP="00527964">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15000             </w:t>
            </w:r>
          </w:p>
        </w:tc>
        <w:tc>
          <w:tcPr>
            <w:tcW w:w="1616" w:type="dxa"/>
            <w:tcBorders>
              <w:top w:val="single" w:sz="6" w:space="0" w:color="000000"/>
              <w:left w:val="single" w:sz="6" w:space="0" w:color="000000"/>
              <w:bottom w:val="single" w:sz="6" w:space="0" w:color="000000"/>
              <w:right w:val="single" w:sz="6" w:space="0" w:color="000000"/>
            </w:tcBorders>
            <w:shd w:val="clear" w:color="auto" w:fill="auto"/>
          </w:tcPr>
          <w:p w:rsidR="0015708A" w:rsidRDefault="0015708A" w:rsidP="00527964">
            <w:pPr>
              <w:pStyle w:val="ConsPlusCell"/>
              <w:widowControl/>
            </w:pPr>
            <w:r>
              <w:rPr>
                <w:rFonts w:ascii="Times New Roman" w:hAnsi="Times New Roman" w:cs="Times New Roman"/>
                <w:sz w:val="24"/>
                <w:szCs w:val="24"/>
              </w:rPr>
              <w:t xml:space="preserve">5000           </w:t>
            </w:r>
          </w:p>
        </w:tc>
      </w:tr>
    </w:tbl>
    <w:p w:rsidR="0015708A" w:rsidRDefault="0015708A" w:rsidP="0015708A"/>
    <w:p w:rsidR="0015708A" w:rsidRDefault="0015708A" w:rsidP="0015708A">
      <w:pPr>
        <w:ind w:firstLine="540"/>
      </w:pPr>
      <w:r>
        <w:t>1.5.8. Площадь озеленения территории пожарного депо должна составлять не менее 15% площади участка.</w:t>
      </w:r>
    </w:p>
    <w:p w:rsidR="0015708A" w:rsidRDefault="0015708A" w:rsidP="0015708A">
      <w:pPr>
        <w:ind w:firstLine="540"/>
      </w:pPr>
      <w:r>
        <w:t>1.5.9. Территория пожарного депо должна иметь ограждение высотой не менее 2 м.</w:t>
      </w:r>
    </w:p>
    <w:p w:rsidR="0015708A" w:rsidRDefault="0015708A" w:rsidP="0015708A">
      <w:pPr>
        <w:ind w:firstLine="540"/>
      </w:pPr>
      <w:r>
        <w:t>1.5.10. Подъездные пути, дороги и площадки на территории пожарного депо должны иметь твердое покрытие.</w:t>
      </w:r>
    </w:p>
    <w:p w:rsidR="0015708A" w:rsidRDefault="0015708A" w:rsidP="0015708A">
      <w:pPr>
        <w:ind w:firstLine="540"/>
        <w:jc w:val="both"/>
      </w:pPr>
      <w:r>
        <w:t>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Включение и выключение светофора следует предусматривать дистанционно из пункта связи.</w:t>
      </w:r>
    </w:p>
    <w:p w:rsidR="0015708A" w:rsidRDefault="0015708A" w:rsidP="0015708A">
      <w:pPr>
        <w:ind w:firstLine="540"/>
        <w:jc w:val="both"/>
      </w:pPr>
      <w:r>
        <w:t>1.5.11. Здание пожарного депо должно быть оборудовано канализацией, холодным и горячим водоснабжением, центральным отоплением, автоматическими устройствами.</w:t>
      </w:r>
    </w:p>
    <w:p w:rsidR="0015708A" w:rsidRDefault="0015708A" w:rsidP="0015708A">
      <w:pPr>
        <w:ind w:firstLine="540"/>
        <w:jc w:val="both"/>
      </w:pPr>
      <w:r>
        <w:t>Электроснабжение пожарных депо I - IV типов следует предусматривать по I категории надежности. 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w:t>
      </w:r>
    </w:p>
    <w:p w:rsidR="0015708A" w:rsidRDefault="0015708A" w:rsidP="0015708A">
      <w:pPr>
        <w:ind w:firstLine="540"/>
        <w:jc w:val="both"/>
      </w:pPr>
      <w:r>
        <w:t>Здания пожарных депо I - IV типов оборудуются охранно-пожарной сигнализацией и административно-управленческой связью.</w:t>
      </w:r>
    </w:p>
    <w:p w:rsidR="0015708A" w:rsidRDefault="0015708A" w:rsidP="0015708A">
      <w:pPr>
        <w:ind w:firstLine="540"/>
        <w:jc w:val="both"/>
      </w:pPr>
      <w:r>
        <w:t xml:space="preserve">Здание пожарного депо оборудуется сетью телефонной связи и </w:t>
      </w:r>
      <w:proofErr w:type="spellStart"/>
      <w:r>
        <w:t>спецлиниями</w:t>
      </w:r>
      <w:proofErr w:type="spellEnd"/>
      <w:r>
        <w:t xml:space="preserve"> "01", а помещения пожарной техники и дежурной смены - установками тревожной сигнализации.</w:t>
      </w:r>
    </w:p>
    <w:p w:rsidR="0015708A" w:rsidRDefault="0015708A" w:rsidP="0015708A"/>
    <w:p w:rsidR="0015708A" w:rsidRDefault="0015708A" w:rsidP="0015708A">
      <w:pPr>
        <w:pStyle w:val="2"/>
        <w:pageBreakBefore/>
      </w:pPr>
      <w:bookmarkStart w:id="89" w:name="_Toc380957081"/>
      <w:r>
        <w:lastRenderedPageBreak/>
        <w:t>Статья 66. Обеспечение доступности объектов социальной инфраструктуры для инвалидов и других маломобильных групп населения.</w:t>
      </w:r>
      <w:bookmarkEnd w:id="89"/>
    </w:p>
    <w:p w:rsidR="0015708A" w:rsidRDefault="0015708A" w:rsidP="0015708A">
      <w:pPr>
        <w:keepNext/>
        <w:suppressLineNumbers/>
        <w:ind w:firstLine="567"/>
        <w:contextualSpacing/>
        <w:jc w:val="both"/>
      </w:pPr>
      <w:r>
        <w:t>При планировке и застройке поселений необходимо обеспечивать доступность объектов социальной инфраструктуры для инвалидов и других маломобильных групп населения.</w:t>
      </w:r>
    </w:p>
    <w:p w:rsidR="0015708A" w:rsidRDefault="0015708A" w:rsidP="0015708A">
      <w:pPr>
        <w:suppressLineNumbers/>
        <w:ind w:firstLine="567"/>
        <w:contextualSpacing/>
        <w:jc w:val="both"/>
      </w:pPr>
      <w:r>
        <w:t>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СНиП 35-01-2001, СП 35-101-2001, СП 35-102-2001, СП 31-102-99, СП 35-103-2001, СП 35-104-2001, СП 35-105-2002, СП 35-106-2003, СП 35-107-2003, СП 36-109-2005, СП 35-112-2005, СП 35-114-2006, СП 35-117-2006Ю ВСН-62-91*, РДС 35-201-99.</w:t>
      </w:r>
    </w:p>
    <w:p w:rsidR="0015708A" w:rsidRDefault="0015708A" w:rsidP="0015708A">
      <w:pPr>
        <w:suppressLineNumbers/>
        <w:ind w:firstLine="567"/>
        <w:contextualSpacing/>
        <w:jc w:val="both"/>
      </w:pPr>
      <w:r>
        <w:t xml:space="preserve">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 </w:t>
      </w:r>
    </w:p>
    <w:p w:rsidR="0015708A" w:rsidRDefault="0015708A" w:rsidP="0015708A">
      <w:pPr>
        <w:suppressLineNumbers/>
        <w:ind w:firstLine="567"/>
        <w:contextualSpacing/>
        <w:jc w:val="both"/>
      </w:pPr>
      <w: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15708A" w:rsidRDefault="0015708A" w:rsidP="0015708A">
      <w:pPr>
        <w:suppressLineNumbers/>
        <w:ind w:firstLine="567"/>
        <w:contextualSpacing/>
        <w:jc w:val="both"/>
      </w:pPr>
      <w:r>
        <w:t>Проектные решения объектов, доступных для маломобильных групп населения, должны обеспечивать:</w:t>
      </w:r>
    </w:p>
    <w:p w:rsidR="0015708A" w:rsidRDefault="0015708A" w:rsidP="0015708A">
      <w:pPr>
        <w:keepNext/>
        <w:suppressLineNumbers/>
        <w:ind w:firstLine="567"/>
        <w:contextualSpacing/>
        <w:jc w:val="both"/>
      </w:pPr>
      <w:r>
        <w:t>- досягаемость мест целевого посещения и беспрепятственность перемещения внутри зданий и сооружений;</w:t>
      </w:r>
    </w:p>
    <w:p w:rsidR="0015708A" w:rsidRDefault="0015708A" w:rsidP="0015708A">
      <w:pPr>
        <w:keepNext/>
        <w:suppressLineNumbers/>
        <w:ind w:firstLine="567"/>
        <w:contextualSpacing/>
        <w:jc w:val="both"/>
      </w:pPr>
      <w:r>
        <w:t>- безопасность путей движения (в том числе эвакуационных), а также мест проживания, обслуживания и приложения труда;</w:t>
      </w:r>
    </w:p>
    <w:p w:rsidR="0015708A" w:rsidRDefault="0015708A" w:rsidP="0015708A">
      <w:pPr>
        <w:keepNext/>
        <w:suppressLineNumbers/>
        <w:ind w:firstLine="567"/>
        <w:contextualSpacing/>
        <w:jc w:val="both"/>
      </w:pPr>
      <w:r>
        <w:t>-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15708A" w:rsidRDefault="0015708A" w:rsidP="0015708A">
      <w:pPr>
        <w:keepNext/>
        <w:suppressLineNumbers/>
        <w:ind w:firstLine="567"/>
        <w:contextualSpacing/>
        <w:jc w:val="both"/>
      </w:pPr>
      <w:r>
        <w:t>- удобство и комфорт среды жизнедеятельности.</w:t>
      </w:r>
    </w:p>
    <w:p w:rsidR="0015708A" w:rsidRDefault="0015708A" w:rsidP="0015708A">
      <w:pPr>
        <w:suppressLineNumbers/>
        <w:ind w:firstLine="567"/>
        <w:contextualSpacing/>
        <w:jc w:val="both"/>
        <w:rPr>
          <w:b/>
        </w:rPr>
      </w:pPr>
      <w: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Правил.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15708A" w:rsidRDefault="0015708A" w:rsidP="0015708A">
      <w:pPr>
        <w:keepNext/>
        <w:suppressLineNumbers/>
        <w:ind w:firstLine="567"/>
        <w:contextualSpacing/>
        <w:jc w:val="both"/>
      </w:pPr>
      <w:r>
        <w:rPr>
          <w:b/>
        </w:rPr>
        <w:t>Требования к зданиям, сооружениям и объектам социальной инфраструктуры</w:t>
      </w:r>
    </w:p>
    <w:p w:rsidR="0015708A" w:rsidRDefault="0015708A" w:rsidP="0015708A">
      <w:pPr>
        <w:keepNext/>
        <w:suppressLineNumbers/>
        <w:ind w:firstLine="567"/>
        <w:contextualSpacing/>
        <w:jc w:val="both"/>
      </w:pPr>
      <w:r>
        <w:t>Объекты социальной инфраструктуры должны оснащаться следующими специальными приспособлениями и оборудованием:</w:t>
      </w:r>
    </w:p>
    <w:p w:rsidR="0015708A" w:rsidRDefault="0015708A" w:rsidP="0015708A">
      <w:pPr>
        <w:suppressLineNumbers/>
        <w:ind w:firstLine="567"/>
        <w:contextualSpacing/>
        <w:jc w:val="both"/>
      </w:pPr>
      <w:r>
        <w:t>- визуальной и звуковой информацией, включая специальные знаки у строящихся, ремонтируемых объектов;</w:t>
      </w:r>
    </w:p>
    <w:p w:rsidR="0015708A" w:rsidRDefault="0015708A" w:rsidP="0015708A">
      <w:pPr>
        <w:keepNext/>
        <w:suppressLineNumbers/>
        <w:ind w:firstLine="567"/>
        <w:contextualSpacing/>
        <w:jc w:val="both"/>
      </w:pPr>
      <w:r>
        <w:lastRenderedPageBreak/>
        <w:t>- телефонами-автоматами или иными средствами связи, доступными для инвалидов;</w:t>
      </w:r>
    </w:p>
    <w:p w:rsidR="0015708A" w:rsidRDefault="0015708A" w:rsidP="0015708A">
      <w:pPr>
        <w:keepNext/>
        <w:suppressLineNumbers/>
        <w:ind w:firstLine="567"/>
        <w:contextualSpacing/>
        <w:jc w:val="both"/>
      </w:pPr>
      <w:r>
        <w:t>- санитарно-гигиеническими помещениями, доступными для инвалидов и других маломобильных групп населения;</w:t>
      </w:r>
    </w:p>
    <w:p w:rsidR="0015708A" w:rsidRDefault="0015708A" w:rsidP="0015708A">
      <w:pPr>
        <w:keepNext/>
        <w:suppressLineNumbers/>
        <w:ind w:firstLine="567"/>
        <w:contextualSpacing/>
        <w:jc w:val="both"/>
      </w:pPr>
      <w:r>
        <w:t>- пандусами и поручнями у лестниц при входах в здания;</w:t>
      </w:r>
    </w:p>
    <w:p w:rsidR="0015708A" w:rsidRDefault="0015708A" w:rsidP="0015708A">
      <w:pPr>
        <w:keepNext/>
        <w:suppressLineNumbers/>
        <w:ind w:firstLine="567"/>
        <w:contextualSpacing/>
        <w:jc w:val="both"/>
      </w:pPr>
      <w:r>
        <w:t>- пологими спусками у тротуаров в местах наземных переходов улиц, дорог, магистралей и остановок транспорта общего пользования;</w:t>
      </w:r>
    </w:p>
    <w:p w:rsidR="0015708A" w:rsidRDefault="0015708A" w:rsidP="0015708A">
      <w:pPr>
        <w:keepNext/>
        <w:suppressLineNumbers/>
        <w:ind w:firstLine="567"/>
        <w:contextualSpacing/>
        <w:jc w:val="both"/>
      </w:pPr>
      <w:r>
        <w:t>- специальными указателями маршрутов движения инвалидов по территории вокзалов, парков и других рекреационных зон;</w:t>
      </w:r>
    </w:p>
    <w:p w:rsidR="0015708A" w:rsidRDefault="0015708A" w:rsidP="0015708A">
      <w:pPr>
        <w:keepNext/>
        <w:suppressLineNumbers/>
        <w:ind w:firstLine="567"/>
        <w:contextualSpacing/>
        <w:jc w:val="both"/>
      </w:pPr>
      <w:r>
        <w:t>-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15708A" w:rsidRDefault="0015708A" w:rsidP="0015708A">
      <w:pPr>
        <w:keepNext/>
        <w:suppressLineNumbers/>
        <w:ind w:firstLine="567"/>
        <w:contextualSpacing/>
        <w:jc w:val="both"/>
      </w:pPr>
      <w:r>
        <w:t>-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15708A" w:rsidRDefault="0015708A" w:rsidP="0015708A">
      <w:pPr>
        <w:keepNext/>
        <w:suppressLineNumbers/>
        <w:ind w:firstLine="567"/>
        <w:contextualSpacing/>
        <w:jc w:val="both"/>
      </w:pPr>
      <w: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поселении, районах, микрорайонах.</w:t>
      </w:r>
    </w:p>
    <w:p w:rsidR="0015708A" w:rsidRDefault="0015708A" w:rsidP="0015708A">
      <w:pPr>
        <w:keepNext/>
        <w:suppressLineNumbers/>
        <w:ind w:firstLine="567"/>
        <w:contextualSpacing/>
        <w:jc w:val="both"/>
      </w:pPr>
      <w:r>
        <w:t>Территориальные центры социального обслуживания граждан пожилого возраста и инвалидов согласно ГОСТ Р 52495-2005 должны быть следующих типов:</w:t>
      </w:r>
    </w:p>
    <w:p w:rsidR="0015708A" w:rsidRDefault="0015708A" w:rsidP="0015708A">
      <w:pPr>
        <w:keepNext/>
        <w:suppressLineNumbers/>
        <w:ind w:firstLine="567"/>
        <w:contextualSpacing/>
        <w:jc w:val="both"/>
      </w:pPr>
      <w:r>
        <w:t>- 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круглосуточного пребывания;</w:t>
      </w:r>
    </w:p>
    <w:p w:rsidR="0015708A" w:rsidRDefault="0015708A" w:rsidP="0015708A">
      <w:pPr>
        <w:keepNext/>
        <w:suppressLineNumbers/>
        <w:ind w:firstLine="567"/>
        <w:contextualSpacing/>
        <w:jc w:val="both"/>
      </w:pPr>
      <w:r>
        <w:t>- полустационарное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пребывания в учреждении в течение определенного времени суток;</w:t>
      </w:r>
    </w:p>
    <w:p w:rsidR="0015708A" w:rsidRDefault="0015708A" w:rsidP="0015708A">
      <w:pPr>
        <w:keepNext/>
        <w:suppressLineNumbers/>
        <w:ind w:firstLine="567"/>
        <w:contextualSpacing/>
        <w:jc w:val="both"/>
      </w:pPr>
      <w:r>
        <w:t>- 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учреждении или отделении учреждения;</w:t>
      </w:r>
    </w:p>
    <w:p w:rsidR="0015708A" w:rsidRDefault="0015708A" w:rsidP="0015708A">
      <w:pPr>
        <w:keepNext/>
        <w:suppressLineNumbers/>
        <w:ind w:firstLine="567"/>
        <w:contextualSpacing/>
        <w:jc w:val="both"/>
      </w:pPr>
      <w:r>
        <w:t>- 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p>
    <w:p w:rsidR="0015708A" w:rsidRDefault="0015708A" w:rsidP="0015708A">
      <w:pPr>
        <w:keepNext/>
        <w:suppressLineNumbers/>
        <w:ind w:firstLine="567"/>
        <w:contextualSpacing/>
        <w:jc w:val="both"/>
      </w:pPr>
      <w:r>
        <w:t>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15708A" w:rsidRDefault="0015708A" w:rsidP="0015708A">
      <w:pPr>
        <w:keepNext/>
        <w:suppressLineNumbers/>
        <w:ind w:firstLine="567"/>
        <w:contextualSpacing/>
        <w:jc w:val="both"/>
      </w:pPr>
      <w: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 СНиП 35-01-2001, СНиП 21-01-97*.</w:t>
      </w:r>
    </w:p>
    <w:p w:rsidR="0015708A" w:rsidRDefault="0015708A" w:rsidP="0015708A">
      <w:pPr>
        <w:keepNext/>
        <w:suppressLineNumbers/>
        <w:ind w:firstLine="567"/>
        <w:contextualSpacing/>
        <w:jc w:val="both"/>
      </w:pPr>
      <w:r>
        <w:t>Требования к параметрам проездов и проходов, обеспечивающих доступ инвалидов и маломобильных лиц</w:t>
      </w:r>
    </w:p>
    <w:p w:rsidR="0015708A" w:rsidRDefault="0015708A" w:rsidP="0015708A">
      <w:pPr>
        <w:keepNext/>
        <w:suppressLineNumbers/>
        <w:ind w:firstLine="567"/>
        <w:contextualSpacing/>
        <w:jc w:val="both"/>
      </w:pPr>
      <w: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rsidR="0015708A" w:rsidRDefault="0015708A" w:rsidP="0015708A">
      <w:pPr>
        <w:keepNext/>
        <w:suppressLineNumbers/>
        <w:ind w:firstLine="567"/>
        <w:contextualSpacing/>
        <w:jc w:val="both"/>
      </w:pPr>
      <w:r>
        <w:t>Ограждения участков должны обеспечивать возможность опорного движения маломобильных групп населения через проходы и вдоль них.</w:t>
      </w:r>
    </w:p>
    <w:p w:rsidR="0015708A" w:rsidRDefault="0015708A" w:rsidP="0015708A">
      <w:pPr>
        <w:keepNext/>
        <w:suppressLineNumbers/>
        <w:ind w:firstLine="567"/>
        <w:contextualSpacing/>
        <w:jc w:val="both"/>
      </w:pPr>
      <w: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15708A" w:rsidRDefault="0015708A" w:rsidP="0015708A">
      <w:pPr>
        <w:keepNext/>
        <w:suppressLineNumbers/>
        <w:ind w:firstLine="567"/>
        <w:contextualSpacing/>
        <w:jc w:val="both"/>
      </w:pPr>
      <w: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15708A" w:rsidRDefault="0015708A" w:rsidP="0015708A">
      <w:pPr>
        <w:keepNext/>
        <w:suppressLineNumbers/>
        <w:ind w:firstLine="567"/>
        <w:contextualSpacing/>
        <w:jc w:val="both"/>
      </w:pPr>
      <w:r>
        <w:lastRenderedPageBreak/>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w:t>
      </w:r>
    </w:p>
    <w:p w:rsidR="0015708A" w:rsidRDefault="0015708A" w:rsidP="0015708A">
      <w:pPr>
        <w:keepNext/>
        <w:suppressLineNumbers/>
        <w:ind w:firstLine="567"/>
        <w:contextualSpacing/>
        <w:jc w:val="both"/>
      </w:pPr>
      <w: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15708A" w:rsidRDefault="0015708A" w:rsidP="0015708A">
      <w:pPr>
        <w:keepNext/>
        <w:suppressLineNumbers/>
        <w:ind w:firstLine="567"/>
        <w:contextualSpacing/>
        <w:jc w:val="both"/>
      </w:pPr>
      <w:r>
        <w:t>Уклоны пути движения для проезда инвалидов на креслах-колясках не должны превышать:</w:t>
      </w:r>
    </w:p>
    <w:p w:rsidR="0015708A" w:rsidRDefault="0015708A" w:rsidP="0015708A">
      <w:pPr>
        <w:keepNext/>
        <w:suppressLineNumbers/>
        <w:ind w:firstLine="567"/>
        <w:contextualSpacing/>
        <w:jc w:val="both"/>
      </w:pPr>
      <w:r>
        <w:t>продольный - 5 процентов;</w:t>
      </w:r>
    </w:p>
    <w:p w:rsidR="0015708A" w:rsidRDefault="0015708A" w:rsidP="0015708A">
      <w:pPr>
        <w:keepNext/>
        <w:suppressLineNumbers/>
        <w:ind w:firstLine="567"/>
        <w:contextualSpacing/>
        <w:jc w:val="both"/>
      </w:pPr>
      <w:r>
        <w:t>поперечный - 1 - 2 процента.</w:t>
      </w:r>
    </w:p>
    <w:p w:rsidR="0015708A" w:rsidRDefault="0015708A" w:rsidP="0015708A">
      <w:pPr>
        <w:suppressLineNumbers/>
        <w:ind w:firstLine="567"/>
        <w:contextualSpacing/>
        <w:jc w:val="both"/>
      </w:pPr>
      <w:r>
        <w:t>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p>
    <w:p w:rsidR="0015708A" w:rsidRDefault="0015708A" w:rsidP="0015708A">
      <w:pPr>
        <w:suppressLineNumbers/>
        <w:ind w:firstLine="567"/>
        <w:contextualSpacing/>
        <w:jc w:val="both"/>
      </w:pPr>
      <w:r>
        <w:t>Высота бордюров по краям пешеходных путей должна быть не менее 0,05 м.</w:t>
      </w:r>
    </w:p>
    <w:p w:rsidR="0015708A" w:rsidRDefault="0015708A" w:rsidP="0015708A">
      <w:pPr>
        <w:suppressLineNumbers/>
        <w:ind w:firstLine="567"/>
        <w:contextualSpacing/>
        <w:jc w:val="both"/>
      </w:pPr>
      <w: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15708A" w:rsidRDefault="0015708A" w:rsidP="0015708A">
      <w:pPr>
        <w:suppressLineNumbers/>
        <w:ind w:firstLine="567"/>
        <w:contextualSpacing/>
        <w:jc w:val="both"/>
      </w:pPr>
      <w:r>
        <w:t>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rsidR="0015708A" w:rsidRDefault="0015708A" w:rsidP="0015708A">
      <w:pPr>
        <w:suppressLineNumbers/>
        <w:ind w:firstLine="567"/>
        <w:contextualSpacing/>
        <w:jc w:val="both"/>
      </w:pPr>
      <w:r>
        <w:t>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rsidR="0015708A" w:rsidRDefault="0015708A" w:rsidP="0015708A">
      <w:pPr>
        <w:suppressLineNumbers/>
        <w:ind w:firstLine="567"/>
        <w:contextualSpacing/>
        <w:jc w:val="both"/>
      </w:pPr>
      <w: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15708A" w:rsidRDefault="0015708A" w:rsidP="0015708A">
      <w:pPr>
        <w:suppressLineNumbers/>
        <w:ind w:firstLine="567"/>
        <w:contextualSpacing/>
        <w:jc w:val="both"/>
      </w:pPr>
      <w:r>
        <w:t xml:space="preserve">Для открытых лестниц на перепадах рельефа рекомендуется принимать ширину </w:t>
      </w:r>
      <w:proofErr w:type="spellStart"/>
      <w:r>
        <w:t>проступей</w:t>
      </w:r>
      <w:proofErr w:type="spellEnd"/>
      <w:r>
        <w:t xml:space="preserve">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rsidR="0015708A" w:rsidRDefault="0015708A" w:rsidP="0015708A">
      <w:pPr>
        <w:suppressLineNumbers/>
        <w:ind w:firstLine="567"/>
        <w:contextualSpacing/>
        <w:jc w:val="both"/>
      </w:pPr>
      <w:r>
        <w:t>Лестницы должны дублироваться пандусами, а при необходимости - другими средствами подъема.</w:t>
      </w:r>
    </w:p>
    <w:p w:rsidR="0015708A" w:rsidRDefault="0015708A" w:rsidP="0015708A">
      <w:pPr>
        <w:suppressLineNumbers/>
        <w:ind w:firstLine="567"/>
        <w:contextualSpacing/>
        <w:jc w:val="both"/>
      </w:pPr>
      <w: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rsidR="0015708A" w:rsidRDefault="0015708A" w:rsidP="0015708A">
      <w:pPr>
        <w:suppressLineNumbers/>
        <w:ind w:firstLine="567"/>
        <w:contextualSpacing/>
        <w:jc w:val="both"/>
      </w:pPr>
      <w: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15708A" w:rsidRDefault="0015708A" w:rsidP="0015708A">
      <w:pPr>
        <w:suppressLineNumbers/>
        <w:ind w:firstLine="567"/>
        <w:contextualSpacing/>
        <w:jc w:val="both"/>
      </w:pPr>
      <w: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rsidR="0015708A" w:rsidRDefault="0015708A" w:rsidP="0015708A">
      <w:pPr>
        <w:suppressLineNumbers/>
        <w:ind w:firstLine="567"/>
        <w:contextualSpacing/>
        <w:jc w:val="both"/>
      </w:pPr>
      <w:r>
        <w:lastRenderedPageBreak/>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 а около учреждений, специализирующихся на лечении спинальных больных, и восстановлении опорно-двигательных функций, - не менее 20 процентов мест.</w:t>
      </w:r>
    </w:p>
    <w:p w:rsidR="0015708A" w:rsidRDefault="0015708A" w:rsidP="0015708A">
      <w:pPr>
        <w:suppressLineNumbers/>
        <w:ind w:firstLine="567"/>
        <w:contextualSpacing/>
        <w:jc w:val="both"/>
      </w:pPr>
      <w: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15708A" w:rsidRDefault="0015708A" w:rsidP="0015708A">
      <w:pPr>
        <w:suppressLineNumbers/>
        <w:ind w:firstLine="567"/>
        <w:contextualSpacing/>
        <w:jc w:val="both"/>
      </w:pPr>
      <w:r>
        <w:t>Места парковки оснащаются знаками, применяемыми в международной практике.</w:t>
      </w:r>
    </w:p>
    <w:p w:rsidR="0015708A" w:rsidRDefault="0015708A" w:rsidP="0015708A">
      <w:pPr>
        <w:suppressLineNumbers/>
        <w:ind w:firstLine="567"/>
        <w:contextualSpacing/>
        <w:jc w:val="both"/>
      </w:pPr>
      <w: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15708A" w:rsidRDefault="0015708A" w:rsidP="0015708A">
      <w:pPr>
        <w:suppressLineNumbers/>
        <w:ind w:firstLine="567"/>
        <w:contextualSpacing/>
        <w:jc w:val="both"/>
      </w:pPr>
      <w:r>
        <w:t>Площадки и места отдыха следует размещать смежно вне габаритов путей движения мест отдыха и ожидания.</w:t>
      </w:r>
    </w:p>
    <w:p w:rsidR="0015708A" w:rsidRDefault="0015708A" w:rsidP="0015708A">
      <w:pPr>
        <w:suppressLineNumbers/>
        <w:ind w:firstLine="567"/>
        <w:contextualSpacing/>
        <w:jc w:val="both"/>
      </w:pPr>
      <w: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15708A" w:rsidRDefault="0015708A" w:rsidP="0015708A">
      <w:pPr>
        <w:keepNext/>
        <w:suppressLineNumbers/>
        <w:ind w:firstLine="567"/>
        <w:contextualSpacing/>
        <w:jc w:val="both"/>
      </w:pPr>
      <w:r>
        <w:t>Для озеленения участков объектов, посещаемых инвалидами и маломобильными группами населения, следует применять не травмирующие древесно-кустарниковые породы.</w:t>
      </w:r>
    </w:p>
    <w:p w:rsidR="0015708A" w:rsidRDefault="0015708A" w:rsidP="0015708A">
      <w:pPr>
        <w:keepNext/>
        <w:suppressLineNumbers/>
        <w:ind w:firstLine="567"/>
        <w:contextualSpacing/>
        <w:jc w:val="both"/>
      </w:pPr>
      <w:r>
        <w:t>Следует предусматривать линейную посадку деревьев и кустарников для формирования кромок путей пешеходного движения.</w:t>
      </w:r>
    </w:p>
    <w:p w:rsidR="0015708A" w:rsidRDefault="0015708A" w:rsidP="0015708A">
      <w:pPr>
        <w:keepNext/>
        <w:suppressLineNumbers/>
        <w:ind w:firstLine="567"/>
        <w:contextualSpacing/>
        <w:jc w:val="both"/>
      </w:pPr>
      <w: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15708A" w:rsidRDefault="0015708A" w:rsidP="0015708A">
      <w:pPr>
        <w:suppressLineNumbers/>
        <w:ind w:firstLine="567"/>
        <w:contextualSpacing/>
        <w:jc w:val="both"/>
      </w:pPr>
      <w: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15708A" w:rsidRDefault="0015708A" w:rsidP="0015708A">
      <w:pPr>
        <w:pStyle w:val="2"/>
        <w:numPr>
          <w:ilvl w:val="0"/>
          <w:numId w:val="0"/>
        </w:numPr>
      </w:pPr>
    </w:p>
    <w:p w:rsidR="0015708A" w:rsidRDefault="0015708A" w:rsidP="0015708A">
      <w:pPr>
        <w:pStyle w:val="2"/>
        <w:pageBreakBefore/>
      </w:pPr>
      <w:bookmarkStart w:id="90" w:name="_Toc380957082"/>
      <w:r>
        <w:lastRenderedPageBreak/>
        <w:t>Статья 67. Ограничения в использовании земельных участков и объектов капитального строительства по условиям охраны объектов культурного наследия</w:t>
      </w:r>
      <w:bookmarkEnd w:id="90"/>
    </w:p>
    <w:p w:rsidR="0015708A" w:rsidRDefault="0015708A" w:rsidP="0015708A"/>
    <w:p w:rsidR="0015708A" w:rsidRDefault="0015708A" w:rsidP="0015708A">
      <w:pPr>
        <w:numPr>
          <w:ilvl w:val="0"/>
          <w:numId w:val="14"/>
        </w:numPr>
        <w:spacing w:line="200" w:lineRule="atLeast"/>
        <w:ind w:left="0" w:firstLine="851"/>
        <w:jc w:val="both"/>
      </w:pPr>
      <w:r>
        <w:rPr>
          <w:b/>
        </w:rPr>
        <w:t>Охранные зоны памятников истории и культуры.</w:t>
      </w:r>
    </w:p>
    <w:p w:rsidR="0015708A" w:rsidRDefault="0015708A" w:rsidP="0015708A">
      <w:pPr>
        <w:spacing w:line="200" w:lineRule="atLeast"/>
        <w:jc w:val="both"/>
      </w:pPr>
      <w:r>
        <w:t>Использование земельных участков и иных объектов недвижимости, которые не являются памятниками истории и культуры и расположены в пределах зон, обозначенных на карте градостроительного зонирования настоящих Правил, определяется:</w:t>
      </w:r>
    </w:p>
    <w:p w:rsidR="0015708A" w:rsidRDefault="0015708A" w:rsidP="0015708A">
      <w:pPr>
        <w:spacing w:line="200" w:lineRule="atLeast"/>
        <w:ind w:firstLine="851"/>
        <w:jc w:val="both"/>
      </w:pPr>
      <w:r>
        <w:t>1) градостроительными регламентами, определенными главой 13 настоящих Правил применительно к соответствующим территориальным зонам, обозначенным на карте градостроительного зонирования  настоящих Правил с учетом ограничений, определенных настоящей статьей;</w:t>
      </w:r>
    </w:p>
    <w:p w:rsidR="0015708A" w:rsidRDefault="0015708A" w:rsidP="0015708A">
      <w:pPr>
        <w:spacing w:line="200" w:lineRule="atLeast"/>
        <w:ind w:firstLine="851"/>
        <w:jc w:val="both"/>
      </w:pPr>
      <w:r>
        <w:t xml:space="preserve">2) ограничениями, установленными в соответствии с главой 13 настоящих Правил, проектом зон охраны памятников истории и культуры, а до утверждения указанного проекта – нормативными правовыми документами об использовании земельных участков и иных объектов недвижимости, расположенных в границах зон, отображенных на карте градостроительного зонирования настоящих Правил. </w:t>
      </w:r>
    </w:p>
    <w:p w:rsidR="0015708A" w:rsidRDefault="0015708A" w:rsidP="0015708A">
      <w:pPr>
        <w:spacing w:line="200" w:lineRule="atLeast"/>
        <w:ind w:firstLine="851"/>
        <w:jc w:val="both"/>
      </w:pPr>
      <w:r>
        <w:t>Согласно ст. 34 Федерального закона от 25 июня 2002 № 73-ФЗ «Об объектах культурного наследия (памятниках истории и культуры) народов Российской Федерации» и Положения о зонах охраны объектов культурного наследия (памятников истории и культуры), утвержденного постановлением Правительства РФ от 26.04.2008 № 315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Границы зон охраны памятников, режим использования земель и градостроительные регламенты в границах данных зон определяются проектом зон охраны объекта культурного наследия.</w:t>
      </w:r>
    </w:p>
    <w:p w:rsidR="0015708A" w:rsidRDefault="0015708A" w:rsidP="0015708A">
      <w:pPr>
        <w:spacing w:line="200" w:lineRule="atLeast"/>
        <w:ind w:firstLine="851"/>
        <w:jc w:val="both"/>
      </w:pPr>
      <w:r>
        <w:t>Проект зон охраны объекта культурного наследия подлежит в установленном порядке государственной историко-культурной экспертизе в целях определения его соответствия требованиям государственной охраны объектов культурного наследия.</w:t>
      </w:r>
    </w:p>
    <w:p w:rsidR="0015708A" w:rsidRDefault="0015708A" w:rsidP="0015708A">
      <w:pPr>
        <w:spacing w:line="200" w:lineRule="atLeast"/>
        <w:ind w:firstLine="851"/>
        <w:jc w:val="both"/>
      </w:pPr>
      <w:r>
        <w:t>В соответствии со ст. 6 Закона «Об увековечивании памяти погибших при защите Отечества» от 14.01.1993 № 4292-1, Федеральным законом «О погребении и похоронном деле» от 12.01.1996 № 8-ФЗ и Законом Краснодарского края «О погребении и похоронном деле в Краснодарском крае» от 04.02.2004 №666-КЗ в целях обеспечения сохранности воинских захоронений в местах, где они расположены, органами местного самоуправления устанавливаются охранные зоны и зоны охраняемого природного ландшафта в порядке, определяемом законодательством Российской Федерации.</w:t>
      </w:r>
    </w:p>
    <w:p w:rsidR="0015708A" w:rsidRDefault="0015708A" w:rsidP="0015708A">
      <w:pPr>
        <w:spacing w:line="200" w:lineRule="atLeast"/>
        <w:ind w:firstLine="851"/>
        <w:jc w:val="both"/>
      </w:pPr>
      <w:r>
        <w:t>Выявленные объекты культурного наследия до принятия решения о включении их в реестр либо об отказе включить их в реестр подлежат государственной охране в соответствии с Федеральным законом от 25 июня 2002 № 73-ФЗ.</w:t>
      </w:r>
    </w:p>
    <w:p w:rsidR="0015708A" w:rsidRDefault="0015708A" w:rsidP="0015708A">
      <w:pPr>
        <w:spacing w:line="200" w:lineRule="atLeast"/>
        <w:ind w:firstLine="720"/>
        <w:jc w:val="both"/>
        <w:rPr>
          <w:rFonts w:eastAsia="Times New Roman"/>
        </w:rPr>
      </w:pPr>
      <w:r>
        <w:t>1) Режимы использования памятника архитектуры:</w:t>
      </w:r>
    </w:p>
    <w:p w:rsidR="0015708A" w:rsidRDefault="0015708A" w:rsidP="0015708A">
      <w:pPr>
        <w:spacing w:line="200" w:lineRule="atLeast"/>
        <w:ind w:firstLine="720"/>
        <w:jc w:val="both"/>
        <w:rPr>
          <w:rFonts w:eastAsia="Times New Roman"/>
        </w:rPr>
      </w:pPr>
      <w:r>
        <w:rPr>
          <w:rFonts w:eastAsia="Times New Roman"/>
        </w:rPr>
        <w:t xml:space="preserve">– </w:t>
      </w:r>
      <w:r>
        <w:t>преимущественно по первоначальному назначению;</w:t>
      </w:r>
    </w:p>
    <w:p w:rsidR="0015708A" w:rsidRDefault="0015708A" w:rsidP="0015708A">
      <w:pPr>
        <w:spacing w:line="200" w:lineRule="atLeast"/>
        <w:ind w:firstLine="720"/>
        <w:jc w:val="both"/>
      </w:pPr>
      <w:r>
        <w:rPr>
          <w:rFonts w:eastAsia="Times New Roman"/>
        </w:rPr>
        <w:t xml:space="preserve">– </w:t>
      </w:r>
      <w:r>
        <w:t>все виды строительных и ремонтных работ, касающиеся ремонта, реконструкции и реставрации объекта историко-культурного наследия необходимо предварительно согласовывать с государственным органом по охране памятников.</w:t>
      </w:r>
    </w:p>
    <w:p w:rsidR="0015708A" w:rsidRDefault="0015708A" w:rsidP="0015708A">
      <w:pPr>
        <w:widowControl w:val="0"/>
        <w:ind w:firstLine="720"/>
        <w:jc w:val="both"/>
        <w:rPr>
          <w:rFonts w:eastAsia="Times New Roman"/>
        </w:rPr>
      </w:pPr>
      <w:r>
        <w:t>2) Режимы использования памятников истории и монументального искусства:</w:t>
      </w:r>
    </w:p>
    <w:p w:rsidR="0015708A" w:rsidRDefault="0015708A" w:rsidP="0015708A">
      <w:pPr>
        <w:spacing w:line="200" w:lineRule="atLeast"/>
        <w:ind w:firstLine="720"/>
        <w:jc w:val="both"/>
        <w:rPr>
          <w:rFonts w:eastAsia="Times New Roman"/>
        </w:rPr>
      </w:pPr>
      <w:r>
        <w:rPr>
          <w:rFonts w:eastAsia="Times New Roman"/>
        </w:rPr>
        <w:t xml:space="preserve">– </w:t>
      </w:r>
      <w:r>
        <w:t>экскурсионный показ;</w:t>
      </w:r>
    </w:p>
    <w:p w:rsidR="0015708A" w:rsidRDefault="0015708A" w:rsidP="0015708A">
      <w:pPr>
        <w:spacing w:line="200" w:lineRule="atLeast"/>
        <w:ind w:firstLine="720"/>
        <w:jc w:val="both"/>
        <w:rPr>
          <w:rFonts w:eastAsia="Times New Roman"/>
        </w:rPr>
      </w:pPr>
      <w:r>
        <w:rPr>
          <w:rFonts w:eastAsia="Times New Roman"/>
        </w:rPr>
        <w:t xml:space="preserve">– </w:t>
      </w:r>
      <w:r>
        <w:t>благоустройство и озеленение территории, не противоречащее сохранности и визуальному восприятию памятника;</w:t>
      </w:r>
    </w:p>
    <w:p w:rsidR="0015708A" w:rsidRDefault="0015708A" w:rsidP="0015708A">
      <w:pPr>
        <w:spacing w:line="200" w:lineRule="atLeast"/>
        <w:ind w:firstLine="720"/>
        <w:jc w:val="both"/>
      </w:pPr>
      <w:r>
        <w:rPr>
          <w:rFonts w:eastAsia="Times New Roman"/>
        </w:rPr>
        <w:t xml:space="preserve">– </w:t>
      </w:r>
      <w:r>
        <w:t>все виды строительных и ремонтных работ, касающиеся ремонта, реконструкции и реставрации объекта историко-культурного наследия необходимо предварительно согласовывать с государственным органом по охране памятников.</w:t>
      </w:r>
    </w:p>
    <w:p w:rsidR="0015708A" w:rsidRDefault="0015708A" w:rsidP="0015708A">
      <w:pPr>
        <w:widowControl w:val="0"/>
        <w:shd w:val="clear" w:color="auto" w:fill="FFFFFF"/>
        <w:ind w:firstLine="720"/>
        <w:jc w:val="both"/>
      </w:pPr>
    </w:p>
    <w:p w:rsidR="0015708A" w:rsidRDefault="0015708A" w:rsidP="0015708A">
      <w:pPr>
        <w:pageBreakBefore/>
        <w:widowControl w:val="0"/>
        <w:shd w:val="clear" w:color="auto" w:fill="FFFFFF"/>
        <w:ind w:firstLine="720"/>
        <w:jc w:val="both"/>
      </w:pPr>
      <w:r>
        <w:rPr>
          <w:b/>
        </w:rPr>
        <w:lastRenderedPageBreak/>
        <w:t>2. Охранные зоны объектов историко-культурного наследия.</w:t>
      </w:r>
    </w:p>
    <w:p w:rsidR="0015708A" w:rsidRDefault="0015708A" w:rsidP="0015708A">
      <w:pPr>
        <w:ind w:firstLine="720"/>
        <w:jc w:val="both"/>
      </w:pPr>
      <w:r>
        <w:t>В соответствии с постановлением Правительства Российской Федерации №315 от 26.04.2008 об утверждении Положения о зонах охраны культурного наследия (памятников истории и культуры) народов Российской Федерации, ст.34, 35  Федерального закона от 25 июня 2002 года № 73-ФЗ «Об объектах культурного наследия (памятниках истории и культуры) народов Российской Федерации», п. 3 ст.17 Закона Краснодарского края № 2316-КЗ от 19.05.2011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 устанавливаются основные требования к отнесению земельных участков, занятых памятниками истории и культуры, к землям историко-культурного назначения, порядок их охраны и использования, а также порядок определения границ зон охраны, режима содержания и использования зон охраны памятников истории и культуры, исторических поселений и историко-культурных заповедников, расположенных на территории Краснодарского края.</w:t>
      </w:r>
    </w:p>
    <w:p w:rsidR="0015708A" w:rsidRDefault="0015708A" w:rsidP="0015708A">
      <w:pPr>
        <w:ind w:firstLine="720"/>
        <w:jc w:val="both"/>
      </w:pPr>
      <w:r>
        <w:t>Для памятников археологии в зависимости от типа памятника устанавливаются следующие границы зон охраны:</w:t>
      </w:r>
    </w:p>
    <w:p w:rsidR="0015708A" w:rsidRDefault="0015708A" w:rsidP="0015708A">
      <w:pPr>
        <w:ind w:firstLine="720"/>
        <w:jc w:val="both"/>
      </w:pPr>
      <w:r>
        <w:t>1) для поселений, городищ, селищ независимо от места их расположения - 500 метров от границ памятника по всему его периметру;</w:t>
      </w:r>
    </w:p>
    <w:p w:rsidR="0015708A" w:rsidRDefault="0015708A" w:rsidP="0015708A">
      <w:pPr>
        <w:ind w:firstLine="720"/>
        <w:jc w:val="both"/>
      </w:pPr>
      <w:r>
        <w:t>2) для святилищ (культовых поминальных комплексов, жертвенников), крепостей (укреплений), древних церквей и храмов, стоянок (открытых и пещерных), грунтовых могильников (некрополей, могильников из каменных ящиков, скальных, пещерных склепов) - 200 метров от границ памятника по всему его периметру;</w:t>
      </w:r>
    </w:p>
    <w:p w:rsidR="0015708A" w:rsidRDefault="0015708A" w:rsidP="0015708A">
      <w:pPr>
        <w:ind w:firstLine="720"/>
        <w:jc w:val="both"/>
      </w:pPr>
      <w:r>
        <w:t>3) для курганов высотой:</w:t>
      </w:r>
    </w:p>
    <w:p w:rsidR="0015708A" w:rsidRDefault="0015708A" w:rsidP="0015708A">
      <w:pPr>
        <w:ind w:firstLine="720"/>
        <w:jc w:val="both"/>
      </w:pPr>
      <w:r>
        <w:t>до 1 метра - 50 метров от подошвы кургана по всему его периметру;</w:t>
      </w:r>
    </w:p>
    <w:p w:rsidR="0015708A" w:rsidRDefault="0015708A" w:rsidP="0015708A">
      <w:pPr>
        <w:ind w:firstLine="720"/>
        <w:jc w:val="both"/>
      </w:pPr>
      <w:r>
        <w:t>до 2 метров - 75 метров от подошвы кургана по всему его периметру;</w:t>
      </w:r>
    </w:p>
    <w:p w:rsidR="0015708A" w:rsidRDefault="0015708A" w:rsidP="0015708A">
      <w:pPr>
        <w:ind w:firstLine="720"/>
        <w:jc w:val="both"/>
      </w:pPr>
      <w:r>
        <w:t>до 3 метров - 125 метров от подошвы кургана по всему его периметру;</w:t>
      </w:r>
    </w:p>
    <w:p w:rsidR="0015708A" w:rsidRDefault="0015708A" w:rsidP="0015708A">
      <w:pPr>
        <w:ind w:firstLine="720"/>
        <w:jc w:val="both"/>
      </w:pPr>
      <w:r>
        <w:t>свыше 3 метров - 150 метров от подошвы кургана по всему его периметру;</w:t>
      </w:r>
    </w:p>
    <w:p w:rsidR="0015708A" w:rsidRDefault="0015708A" w:rsidP="0015708A">
      <w:pPr>
        <w:ind w:firstLine="720"/>
        <w:jc w:val="both"/>
      </w:pPr>
      <w:r>
        <w:t xml:space="preserve">4) для дольменов, каменных баб, культовых крестов, менгиров, петроглифов, кромлехов, </w:t>
      </w:r>
      <w:proofErr w:type="spellStart"/>
      <w:r>
        <w:t>ацангуаров</w:t>
      </w:r>
      <w:proofErr w:type="spellEnd"/>
      <w:r>
        <w:t>, древних дорог и клеров - 50 метров от границ памятника по всему его периметру.</w:t>
      </w:r>
    </w:p>
    <w:p w:rsidR="0015708A" w:rsidRDefault="0015708A" w:rsidP="0015708A">
      <w:pPr>
        <w:ind w:firstLine="720"/>
        <w:jc w:val="both"/>
      </w:pPr>
      <w:r>
        <w:t xml:space="preserve">Границы зон охраны памятников археологии определяются индивидуально краевым органом охраны памятников с указанием границы территории, занятой данным памятником и его охранной зоной, по картографическим материалам, в случае их отсутствия - путем визуального обследования памятника археологии на местности специалистами - археологами, а при определении границ древних поселений, городищ, местоположений и грунтовых могильников - путем визуального обследования территории и (или) закладки разведочных шурфов специалистами - археологами и оформляются в установленном порядке землеустроительной документацией. </w:t>
      </w:r>
    </w:p>
    <w:p w:rsidR="0015708A" w:rsidRDefault="0015708A" w:rsidP="0015708A">
      <w:pPr>
        <w:ind w:firstLine="720"/>
        <w:jc w:val="both"/>
      </w:pPr>
      <w:r>
        <w:t>Границы зон охраны памятников являются предупредительной мерой по обеспечению сохранности памятников истории и культуры до разработки и утверждения проектов зон охраны.</w:t>
      </w:r>
    </w:p>
    <w:p w:rsidR="0015708A" w:rsidRDefault="0015708A" w:rsidP="0015708A">
      <w:pPr>
        <w:ind w:firstLine="720"/>
        <w:jc w:val="both"/>
      </w:pPr>
      <w:r>
        <w:t>В границах зон охраны памятника устанавливается особый режим охраны, содержания и использования земель, запрещающий строительство и ограничивающий хозяйственную и иную деятельность, за исключением применения специальных мер, направленных на сохранение и регенерацию историко-градостроительной и природной среды данного памятника.</w:t>
      </w:r>
    </w:p>
    <w:p w:rsidR="0015708A" w:rsidRDefault="0015708A" w:rsidP="0015708A">
      <w:pPr>
        <w:ind w:firstLine="720"/>
        <w:jc w:val="both"/>
      </w:pPr>
      <w:r>
        <w:t xml:space="preserve">В соответствии с п. 4, ст. 26 Закона Краснодарского края от 06.02.2003  №558-КЗ «Об объектах культурного наследия (памятниках истории и культуры) народов Российской Федерации, расположенных на территории Краснодарского края», все виды земляных, строительных и хозяйственных работ в границах зон охраны памятников археологии, необходимо проводить под надзором специалиста-археолога. </w:t>
      </w:r>
    </w:p>
    <w:p w:rsidR="0015708A" w:rsidRDefault="0015708A" w:rsidP="0015708A">
      <w:pPr>
        <w:ind w:firstLine="720"/>
        <w:jc w:val="both"/>
      </w:pPr>
      <w:r>
        <w:t>На территории памятника археологии и его охранной зоны при условии предварительного обследования глубины  залегания исторического культурного слоя по согласованию с краевым органом охраны памятников разрешается:</w:t>
      </w:r>
    </w:p>
    <w:p w:rsidR="0015708A" w:rsidRDefault="0015708A" w:rsidP="0015708A">
      <w:pPr>
        <w:ind w:firstLine="720"/>
        <w:jc w:val="both"/>
      </w:pPr>
      <w:r>
        <w:lastRenderedPageBreak/>
        <w:t>1) использование территорий под цветники и зоны отдыха;</w:t>
      </w:r>
    </w:p>
    <w:p w:rsidR="0015708A" w:rsidRDefault="0015708A" w:rsidP="0015708A">
      <w:pPr>
        <w:ind w:firstLine="720"/>
        <w:jc w:val="both"/>
      </w:pPr>
      <w:r>
        <w:t>2) сельскохозяйственные работы при глубине вспашки не более 35 см;</w:t>
      </w:r>
    </w:p>
    <w:p w:rsidR="0015708A" w:rsidRDefault="0015708A" w:rsidP="0015708A">
      <w:pPr>
        <w:widowControl w:val="0"/>
        <w:shd w:val="clear" w:color="auto" w:fill="FFFFFF"/>
        <w:ind w:firstLine="720"/>
        <w:jc w:val="both"/>
      </w:pPr>
      <w:r>
        <w:t>3) землеустроительные работы.</w:t>
      </w:r>
    </w:p>
    <w:p w:rsidR="0015708A" w:rsidRDefault="0015708A" w:rsidP="0015708A">
      <w:pPr>
        <w:widowControl w:val="0"/>
        <w:shd w:val="clear" w:color="auto" w:fill="FFFFFF"/>
        <w:ind w:firstLine="720"/>
        <w:jc w:val="both"/>
      </w:pPr>
    </w:p>
    <w:p w:rsidR="0015708A" w:rsidRDefault="0015708A" w:rsidP="0015708A">
      <w:pPr>
        <w:ind w:firstLine="720"/>
        <w:jc w:val="both"/>
      </w:pPr>
      <w:r>
        <w:rPr>
          <w:b/>
        </w:rPr>
        <w:t>3. Порядок установления зон охраны памятников культурного наследия</w:t>
      </w:r>
    </w:p>
    <w:p w:rsidR="0015708A" w:rsidRDefault="0015708A" w:rsidP="0015708A">
      <w:pPr>
        <w:ind w:firstLine="720"/>
        <w:jc w:val="both"/>
      </w:pPr>
      <w:r>
        <w:t>Проектирование, строительство, реконструкция на территории, расположенной на расстоянии менее 40 метров от объекта культурного наследия, осуществляется после разработки проекта зон охраны объекта культурного наследия и согласования его в порядке, установленном Законом 19 июля 2011 года N 2316-КЗ.</w:t>
      </w:r>
    </w:p>
    <w:p w:rsidR="0015708A" w:rsidRDefault="0015708A" w:rsidP="0015708A">
      <w:pPr>
        <w:ind w:firstLine="720"/>
        <w:jc w:val="both"/>
      </w:pPr>
      <w:r>
        <w:t>Необходимый состав зон охраны объекта культурного наследия определяется проектом зон охраны.</w:t>
      </w:r>
    </w:p>
    <w:p w:rsidR="0015708A" w:rsidRDefault="0015708A" w:rsidP="0015708A">
      <w:pPr>
        <w:ind w:firstLine="720"/>
        <w:jc w:val="both"/>
      </w:pPr>
      <w:r>
        <w:t>Порядок разработки проектов зон охраны объекта культурного наследия, требования к режимам использования земель и градостроительным регламентам в границах данных зон устанавливаются Правительством Российской Федерации.</w:t>
      </w:r>
    </w:p>
    <w:p w:rsidR="0015708A" w:rsidRDefault="0015708A" w:rsidP="0015708A">
      <w:pPr>
        <w:ind w:firstLine="720"/>
        <w:jc w:val="both"/>
      </w:pPr>
      <w:r>
        <w:t>Разработка проектов зон охраны объектов культурного наследия может осуществляться по инициативе органов государственной власти, органов местного самоуправления, собственников или пользователей объектов культурного наследия, правообладателей земельных участков, юридических лиц, общественных и религиозных организаций (объединений), уставная деятельность которых направлена на сохранение объектов культурного наследия, или по решению суда.</w:t>
      </w:r>
    </w:p>
    <w:p w:rsidR="0015708A" w:rsidRDefault="0015708A" w:rsidP="0015708A">
      <w:pPr>
        <w:ind w:firstLine="720"/>
        <w:jc w:val="both"/>
      </w:pPr>
      <w:r>
        <w:t>Разработка проектов зон охраны объектов культурного наследия осуществляется физическими и юридическими лицами на основе необходимых историко-архитектурных, историко-градостроительных, архивных и археологических исследований, данных государственного кадастра недвижимости и других материалов, необходимых для обоснования проектов зон охраны объектов культурного наследия.</w:t>
      </w:r>
    </w:p>
    <w:p w:rsidR="0015708A" w:rsidRDefault="0015708A" w:rsidP="0015708A">
      <w:pPr>
        <w:ind w:firstLine="720"/>
        <w:jc w:val="both"/>
      </w:pPr>
      <w:r>
        <w:t>Проект зоны охраны объекта культурного наследия включает в себя правовые режимы использования земель в границах зон охраны объекта культурного наследия и требования к градостроительным регламентам в отношении земельных участков, расположенных в границах этих зон.</w:t>
      </w:r>
    </w:p>
    <w:p w:rsidR="0015708A" w:rsidRDefault="0015708A" w:rsidP="0015708A">
      <w:pPr>
        <w:ind w:firstLine="720"/>
        <w:jc w:val="both"/>
        <w:rPr>
          <w:rFonts w:eastAsia="Times New Roman"/>
        </w:rPr>
      </w:pPr>
      <w:r>
        <w:t>Проект зоны охраны объекта культурного наследия подлежит в установленном порядке историко-культурной экспертизе в целях определения его соответствия требованиям государственной охраны объектов культурного наследия.</w:t>
      </w:r>
    </w:p>
    <w:p w:rsidR="0015708A" w:rsidRDefault="0015708A" w:rsidP="0015708A">
      <w:pPr>
        <w:ind w:firstLine="709"/>
        <w:jc w:val="both"/>
      </w:pPr>
      <w:r>
        <w:rPr>
          <w:rFonts w:eastAsia="Times New Roman"/>
        </w:rPr>
        <w:t xml:space="preserve"> </w:t>
      </w:r>
      <w:r>
        <w:t>При изменении категории историко-культурного значения объекта культурного наследия сохраняются ранее утвержденные границы зон охраны этого объекта культурного наследия и действуют режимы использования земель и градостроительные регламенты в границах этих зон.</w:t>
      </w:r>
    </w:p>
    <w:p w:rsidR="0015708A" w:rsidRDefault="0015708A" w:rsidP="0015708A">
      <w:pPr>
        <w:jc w:val="both"/>
        <w:rPr>
          <w:b/>
        </w:rPr>
      </w:pPr>
      <w:r>
        <w:t>При необходимости изменение зон охраны такого объекта культурного наследия осуществляется в порядке, установленном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26 апреля 2008 N 315.</w:t>
      </w:r>
    </w:p>
    <w:p w:rsidR="0015708A" w:rsidRDefault="0015708A" w:rsidP="0015708A">
      <w:pPr>
        <w:widowControl w:val="0"/>
        <w:shd w:val="clear" w:color="auto" w:fill="FFFFFF"/>
        <w:ind w:firstLine="720"/>
        <w:jc w:val="both"/>
      </w:pPr>
      <w:r>
        <w:rPr>
          <w:b/>
        </w:rPr>
        <w:t>4. Режимы использования земель в границах зон охраны объекта культурного наследия.</w:t>
      </w:r>
    </w:p>
    <w:p w:rsidR="0015708A" w:rsidRDefault="0015708A" w:rsidP="0015708A">
      <w:pPr>
        <w:ind w:firstLine="709"/>
        <w:jc w:val="both"/>
      </w:pPr>
      <w:r>
        <w:t>Режим использования земель и градостроительных регламентов в границах зон охраны объекта культурного наследия определяется в зависимости от вида объекта культурного наследия и характера его современного использования.</w:t>
      </w:r>
    </w:p>
    <w:p w:rsidR="0015708A" w:rsidRDefault="0015708A" w:rsidP="0015708A">
      <w:pPr>
        <w:ind w:firstLine="709"/>
        <w:jc w:val="both"/>
      </w:pPr>
      <w:r>
        <w:t>Режимы использования земель в границах зон охраны объекта культурного наследия устанавливают ограничения по использованию земель и преобразованию историко-градостроительной и природной среды на территории каждой из зон. В случаях, установленных режимами использования земель в границах зон охраны объекта культурного наследия, документация на строительные, хозяйственные и иные работы в зонах охраны объектов культурного наследия регионального и местного значения разрабатывается на основании заключения краевого органа охраны объектов культурного наследия.</w:t>
      </w:r>
    </w:p>
    <w:p w:rsidR="0015708A" w:rsidRDefault="0015708A" w:rsidP="0015708A">
      <w:pPr>
        <w:ind w:firstLine="709"/>
        <w:jc w:val="both"/>
      </w:pPr>
      <w:r>
        <w:lastRenderedPageBreak/>
        <w:t>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предусматривающий:</w:t>
      </w:r>
    </w:p>
    <w:p w:rsidR="0015708A" w:rsidRDefault="0015708A" w:rsidP="0015708A">
      <w:pPr>
        <w:ind w:firstLine="709"/>
        <w:jc w:val="both"/>
      </w:pPr>
      <w:r>
        <w:t>1) запрет строительства, за исключением выполнения работ, направленных на сохранение и восстановление историко-градостроительной или природной среды объекта культурного наследия;</w:t>
      </w:r>
    </w:p>
    <w:p w:rsidR="0015708A" w:rsidRDefault="0015708A" w:rsidP="0015708A">
      <w:pPr>
        <w:ind w:firstLine="709"/>
        <w:jc w:val="both"/>
      </w:pPr>
      <w:r>
        <w:t>2) ограничение капитального ремонта и реконструкции объектов капитального строительства, в том числе в части изменения их размеров, пропорций и параметров, использования отдельных строительных материалов, применения цветовых решений, изменения особенностей деталей объектов;</w:t>
      </w:r>
    </w:p>
    <w:p w:rsidR="0015708A" w:rsidRDefault="0015708A" w:rsidP="0015708A">
      <w:pPr>
        <w:ind w:firstLine="709"/>
        <w:jc w:val="both"/>
      </w:pPr>
      <w:r>
        <w:t>3)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регулирование работ по озеленению;</w:t>
      </w:r>
    </w:p>
    <w:p w:rsidR="0015708A" w:rsidRDefault="0015708A" w:rsidP="0015708A">
      <w:pPr>
        <w:ind w:firstLine="709"/>
        <w:jc w:val="both"/>
      </w:pPr>
      <w:r>
        <w:t>4) обеспечение пожарной безопасности объекта культурного наследия и его защиты от динамического, вибрационного, химического воздействия;</w:t>
      </w:r>
    </w:p>
    <w:p w:rsidR="0015708A" w:rsidRDefault="0015708A" w:rsidP="0015708A">
      <w:pPr>
        <w:ind w:firstLine="709"/>
        <w:jc w:val="both"/>
      </w:pPr>
      <w:r>
        <w:t>5) сохранение гидрогеологических и экологических условий, необходимых для обеспечения сохранности объекта культурного наследия;</w:t>
      </w:r>
    </w:p>
    <w:p w:rsidR="0015708A" w:rsidRDefault="0015708A" w:rsidP="0015708A">
      <w:pPr>
        <w:ind w:firstLine="709"/>
        <w:jc w:val="both"/>
      </w:pPr>
      <w:r>
        <w:t>6) благоустройство территории охранной зоны, в том числе осуществление работ по озеленению, направленных на сохранение, использование и популяризацию объекта культурного наследия, а также на сохранение и восстановление градостроительных (планировочных, типологических, масштабных) характеристик его историко-градостроительной и природной среды;</w:t>
      </w:r>
    </w:p>
    <w:p w:rsidR="0015708A" w:rsidRDefault="0015708A" w:rsidP="0015708A">
      <w:pPr>
        <w:ind w:firstLine="709"/>
        <w:jc w:val="both"/>
      </w:pPr>
      <w:r>
        <w:t>7) иные требования, необходимые для обеспечения сохранности объекта культурного наследия в его историческом и ландшафтном окружении.</w:t>
      </w:r>
    </w:p>
    <w:p w:rsidR="0015708A" w:rsidRDefault="0015708A" w:rsidP="0015708A">
      <w:pPr>
        <w:ind w:firstLine="709"/>
        <w:jc w:val="both"/>
      </w:pPr>
      <w:r>
        <w:t>Зона регулирования застройки и хозяйственной деятельности - территория, в пределах которой устанавливается особый режим использования земель в целях обеспечения сохранности объекта культурного наследия в его историческом ландшафтном окружении и сохранения визуального восприятия объекта культурного наследия в сложившейся историко-градостроительной и природной среде, предусматривающий:</w:t>
      </w:r>
    </w:p>
    <w:p w:rsidR="0015708A" w:rsidRDefault="0015708A" w:rsidP="0015708A">
      <w:pPr>
        <w:ind w:firstLine="709"/>
        <w:jc w:val="both"/>
      </w:pPr>
      <w:r>
        <w:t>1) ограничение строительства, необходимое для обеспечения сохранности объекта культурного наследия, в том числе в части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15708A" w:rsidRDefault="0015708A" w:rsidP="0015708A">
      <w:pPr>
        <w:ind w:firstLine="709"/>
        <w:jc w:val="both"/>
      </w:pPr>
      <w:r>
        <w:t>2) ограничение капитального ремонта и реконструкции объектов капитального строительства и их частей, в том числе в части изменения их размеров, пропорций и параметров, использования отдельных строительных материалов, применения цветовых решений, изменения особенностей деталей объектов;</w:t>
      </w:r>
    </w:p>
    <w:p w:rsidR="0015708A" w:rsidRDefault="0015708A" w:rsidP="0015708A">
      <w:pPr>
        <w:ind w:firstLine="709"/>
        <w:jc w:val="both"/>
      </w:pPr>
      <w:r>
        <w:t>3)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а также регулирование проведения работ по озеленению;</w:t>
      </w:r>
    </w:p>
    <w:p w:rsidR="0015708A" w:rsidRDefault="0015708A" w:rsidP="0015708A">
      <w:pPr>
        <w:ind w:firstLine="709"/>
        <w:jc w:val="both"/>
      </w:pPr>
      <w:r>
        <w:t>4) обеспечение визуального восприятия объекта культурного наследия в его историко-градостроительной и природной среде;</w:t>
      </w:r>
    </w:p>
    <w:p w:rsidR="0015708A" w:rsidRDefault="0015708A" w:rsidP="0015708A">
      <w:pPr>
        <w:ind w:firstLine="709"/>
        <w:jc w:val="both"/>
      </w:pPr>
      <w:r>
        <w:t>5) обеспечение пожарной безопасности объекта культурного наследия и его защиты от динамического, вибрационного, химического воздействия;</w:t>
      </w:r>
    </w:p>
    <w:p w:rsidR="0015708A" w:rsidRDefault="0015708A" w:rsidP="0015708A">
      <w:pPr>
        <w:ind w:firstLine="709"/>
        <w:jc w:val="both"/>
      </w:pPr>
      <w:r>
        <w:t>6) сохранение гидрогеологических и экологических условий, необходимых для обеспечения сохранности объекта культурного наследия;</w:t>
      </w:r>
    </w:p>
    <w:p w:rsidR="0015708A" w:rsidRDefault="0015708A" w:rsidP="0015708A">
      <w:pPr>
        <w:ind w:firstLine="709"/>
        <w:jc w:val="both"/>
      </w:pPr>
      <w:r>
        <w:t>7) обеспечение сохранности всех исторически ценных градоформирующих объектов;</w:t>
      </w:r>
    </w:p>
    <w:p w:rsidR="0015708A" w:rsidRDefault="0015708A" w:rsidP="0015708A">
      <w:pPr>
        <w:ind w:firstLine="709"/>
        <w:jc w:val="both"/>
      </w:pPr>
      <w:r>
        <w:t>8) иные требования, необходимые для обеспечения сохранности объекта культурного наследия.</w:t>
      </w:r>
    </w:p>
    <w:p w:rsidR="0015708A" w:rsidRDefault="0015708A" w:rsidP="0015708A">
      <w:pPr>
        <w:ind w:firstLine="709"/>
        <w:jc w:val="both"/>
      </w:pPr>
      <w:r>
        <w:t xml:space="preserve">Зона охраняемого природного ландшафта - территория, в пределах которой устанавливается особый режим использования земель в целях обеспечения сохранности объекта культурного наследия в его историческом ландшафтном окружении и обеспечения </w:t>
      </w:r>
      <w:r>
        <w:lastRenderedPageBreak/>
        <w:t>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предусматривающий:</w:t>
      </w:r>
    </w:p>
    <w:p w:rsidR="0015708A" w:rsidRDefault="0015708A" w:rsidP="0015708A">
      <w:pPr>
        <w:ind w:firstLine="709"/>
        <w:jc w:val="both"/>
      </w:pPr>
      <w:r>
        <w:t>1) запрет или ограничение хозяйственной деятельности, строительства, капитального ремонта и реконструкции объектов капитального строительства и их частей;</w:t>
      </w:r>
    </w:p>
    <w:p w:rsidR="0015708A" w:rsidRDefault="0015708A" w:rsidP="0015708A">
      <w:pPr>
        <w:ind w:firstLine="709"/>
        <w:jc w:val="both"/>
      </w:pPr>
      <w:r>
        <w:t>2) обеспечение пожарной безопасности объекта культурного наследия и его защиты от динамического, вибрационного, химического воздействия;</w:t>
      </w:r>
    </w:p>
    <w:p w:rsidR="0015708A" w:rsidRDefault="0015708A" w:rsidP="0015708A">
      <w:pPr>
        <w:ind w:firstLine="709"/>
        <w:jc w:val="both"/>
      </w:pPr>
      <w:r>
        <w:t>3) сохранение гидрологических и экологических условий, необходимых для обеспечения сохранности и восстановления охраняемого природного ландшафта;</w:t>
      </w:r>
    </w:p>
    <w:p w:rsidR="0015708A" w:rsidRDefault="0015708A" w:rsidP="0015708A">
      <w:pPr>
        <w:ind w:firstLine="709"/>
        <w:jc w:val="both"/>
      </w:pPr>
      <w:r>
        <w:t>4) сохранение и восстановление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15708A" w:rsidRDefault="0015708A" w:rsidP="0015708A">
      <w:pPr>
        <w:ind w:firstLine="709"/>
        <w:jc w:val="both"/>
      </w:pPr>
      <w:r>
        <w:t>5) иные требования, необходимые для сохранения и восстановления охраняемого природного ландшафта.</w:t>
      </w:r>
    </w:p>
    <w:p w:rsidR="0015708A" w:rsidRDefault="0015708A" w:rsidP="0015708A">
      <w:pPr>
        <w:ind w:firstLine="709"/>
        <w:jc w:val="both"/>
      </w:pPr>
      <w:r>
        <w:t>Зоны охраны и режим использования памятников садово-паркового и ландшафтного искусства и природных ландшафтов устанавливаются краевым органом охраны объектов культурного наследия совместно с территориальным органом федерального органа исполнительной власти в области охраны окружающей среды в соответствии с законодательством Российской Федерации.</w:t>
      </w:r>
    </w:p>
    <w:p w:rsidR="0015708A" w:rsidRDefault="0015708A" w:rsidP="0015708A">
      <w:pPr>
        <w:widowControl w:val="0"/>
        <w:shd w:val="clear" w:color="auto" w:fill="FFFFFF"/>
        <w:ind w:firstLine="720"/>
        <w:jc w:val="both"/>
      </w:pPr>
    </w:p>
    <w:p w:rsidR="0015708A" w:rsidRDefault="0015708A" w:rsidP="0015708A">
      <w:pPr>
        <w:widowControl w:val="0"/>
        <w:shd w:val="clear" w:color="auto" w:fill="FFFFFF"/>
        <w:ind w:firstLine="720"/>
        <w:jc w:val="both"/>
      </w:pPr>
      <w:r>
        <w:t>6. Контроль за соблюдением ограничений по условиям охраны объектов культурного наследия определяется в порядке, определенном законодательством в области охраны историко-культурного наследия.</w:t>
      </w:r>
    </w:p>
    <w:p w:rsidR="0015708A" w:rsidRDefault="0015708A" w:rsidP="0015708A">
      <w:pPr>
        <w:widowControl w:val="0"/>
        <w:shd w:val="clear" w:color="auto" w:fill="FFFFFF"/>
        <w:ind w:firstLine="720"/>
        <w:jc w:val="both"/>
      </w:pPr>
    </w:p>
    <w:p w:rsidR="0015708A" w:rsidRDefault="0015708A" w:rsidP="0015708A">
      <w:pPr>
        <w:widowControl w:val="0"/>
        <w:shd w:val="clear" w:color="auto" w:fill="FFFFFF"/>
        <w:ind w:firstLine="720"/>
        <w:jc w:val="both"/>
        <w:rPr>
          <w:b/>
          <w:bCs/>
          <w:shd w:val="clear" w:color="auto" w:fill="FFFF00"/>
        </w:rPr>
      </w:pPr>
      <w:r>
        <w:t>8. После утверждения в установленном порядке проекта зон охраны памятников истории и культуры населенного пункта в настоящую статью вносятся дополнения и изменения в части определенных этим проектом ограничений по условиям охраны объектов культурного наследия, относящихся к использованию земельных участков и иных объектов недвижимости, которые не являются памятниками истории и культуры.</w:t>
      </w:r>
    </w:p>
    <w:p w:rsidR="0015708A" w:rsidRDefault="0015708A" w:rsidP="0015708A">
      <w:pPr>
        <w:widowControl w:val="0"/>
        <w:shd w:val="clear" w:color="auto" w:fill="FFFFFF"/>
        <w:ind w:firstLine="851"/>
        <w:jc w:val="both"/>
        <w:rPr>
          <w:b/>
          <w:bCs/>
          <w:shd w:val="clear" w:color="auto" w:fill="FFFF00"/>
        </w:rPr>
      </w:pPr>
    </w:p>
    <w:p w:rsidR="0015708A" w:rsidRDefault="0015708A" w:rsidP="0015708A">
      <w:pPr>
        <w:pStyle w:val="2"/>
        <w:pageBreakBefore/>
      </w:pPr>
      <w:bookmarkStart w:id="91" w:name="_Toc380957083"/>
      <w:r>
        <w:lastRenderedPageBreak/>
        <w:t>Статья 68. Ограничения в использовании земельных участков и объектов капитального строительства по экологическим и санитарно-эпидемиологическим условиям</w:t>
      </w:r>
      <w:bookmarkEnd w:id="91"/>
    </w:p>
    <w:p w:rsidR="0015708A" w:rsidRDefault="0015708A" w:rsidP="0015708A">
      <w:pPr>
        <w:widowControl w:val="0"/>
        <w:shd w:val="clear" w:color="auto" w:fill="FFFFFF"/>
        <w:ind w:firstLine="851"/>
        <w:jc w:val="both"/>
      </w:pPr>
    </w:p>
    <w:p w:rsidR="0015708A" w:rsidRDefault="0015708A" w:rsidP="0015708A">
      <w:pPr>
        <w:pStyle w:val="1e"/>
        <w:keepLines w:val="0"/>
        <w:spacing w:line="240" w:lineRule="auto"/>
        <w:ind w:firstLine="720"/>
        <w:rPr>
          <w:bCs/>
          <w:sz w:val="24"/>
          <w:szCs w:val="24"/>
        </w:rPr>
      </w:pPr>
      <w:r>
        <w:rPr>
          <w:bCs/>
          <w:sz w:val="24"/>
          <w:szCs w:val="24"/>
        </w:rPr>
        <w:t>1. Использование земельных участков и иных объектов недвижимости, расположенных в пределах зон, обозначенных на Карте статьи 56 настоящих Правил, определяется:</w:t>
      </w:r>
    </w:p>
    <w:p w:rsidR="0015708A" w:rsidRDefault="0015708A" w:rsidP="0015708A">
      <w:pPr>
        <w:pStyle w:val="1e"/>
        <w:keepLines w:val="0"/>
        <w:spacing w:line="240" w:lineRule="auto"/>
        <w:ind w:firstLine="720"/>
        <w:rPr>
          <w:bCs/>
          <w:sz w:val="24"/>
          <w:szCs w:val="24"/>
        </w:rPr>
      </w:pPr>
      <w:r>
        <w:rPr>
          <w:bCs/>
          <w:sz w:val="24"/>
          <w:szCs w:val="24"/>
        </w:rPr>
        <w:t>1) градостроительными регламентами, определенными главой 13 настоящих Правил применительно к соответствующим территориальным, обозначенным на Карте статьи 56 настоящих Правил с учетом ограничений, определенных настоящей статьей;</w:t>
      </w:r>
    </w:p>
    <w:p w:rsidR="0015708A" w:rsidRDefault="0015708A" w:rsidP="0015708A">
      <w:pPr>
        <w:pStyle w:val="1e"/>
        <w:keepLines w:val="0"/>
        <w:spacing w:line="240" w:lineRule="auto"/>
        <w:ind w:firstLine="720"/>
      </w:pPr>
      <w:r>
        <w:rPr>
          <w:bCs/>
          <w:sz w:val="24"/>
          <w:szCs w:val="24"/>
        </w:rPr>
        <w:t xml:space="preserve">2) ограничениями, установленными законами, иными нормативными правовыми актами применительно к санитарно-защитным зонам, </w:t>
      </w:r>
      <w:proofErr w:type="spellStart"/>
      <w:r>
        <w:rPr>
          <w:bCs/>
          <w:sz w:val="24"/>
          <w:szCs w:val="24"/>
        </w:rPr>
        <w:t>водоохранным</w:t>
      </w:r>
      <w:proofErr w:type="spellEnd"/>
      <w:r>
        <w:rPr>
          <w:bCs/>
          <w:sz w:val="24"/>
          <w:szCs w:val="24"/>
        </w:rPr>
        <w:t xml:space="preserve"> зонам, иным зонам ограничений.</w:t>
      </w:r>
    </w:p>
    <w:p w:rsidR="0015708A" w:rsidRDefault="0015708A" w:rsidP="0015708A">
      <w:pPr>
        <w:widowControl w:val="0"/>
        <w:ind w:firstLine="720"/>
        <w:jc w:val="both"/>
      </w:pPr>
      <w:r>
        <w:t xml:space="preserve">2. Земельные участки и иные объекты недвижимости, которые расположены в пределах зон, обозначенных на Карте статьи 56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t>водоохранным</w:t>
      </w:r>
      <w:proofErr w:type="spellEnd"/>
      <w:r>
        <w:t xml:space="preserve"> зонам, иным зонам ограничений, являются объектами недвижимости, несоответствующими настоящим Правилам. </w:t>
      </w:r>
    </w:p>
    <w:p w:rsidR="0015708A" w:rsidRDefault="0015708A" w:rsidP="0015708A">
      <w:pPr>
        <w:widowControl w:val="0"/>
        <w:ind w:firstLine="720"/>
        <w:jc w:val="both"/>
        <w:rPr>
          <w:b/>
          <w:bCs/>
        </w:rPr>
      </w:pPr>
      <w:r>
        <w:t>Дальнейшее использование и строительные изменения указанных объектов недвижимости определяется статьей 27 настоящих Правил.</w:t>
      </w:r>
    </w:p>
    <w:p w:rsidR="0015708A" w:rsidRDefault="0015708A" w:rsidP="0015708A">
      <w:pPr>
        <w:pStyle w:val="1e"/>
        <w:spacing w:line="240" w:lineRule="auto"/>
        <w:ind w:firstLine="720"/>
        <w:rPr>
          <w:b/>
          <w:bCs/>
          <w:sz w:val="24"/>
          <w:szCs w:val="24"/>
        </w:rPr>
      </w:pPr>
    </w:p>
    <w:p w:rsidR="0015708A" w:rsidRDefault="0015708A" w:rsidP="0015708A">
      <w:pPr>
        <w:pStyle w:val="1e"/>
        <w:spacing w:line="240" w:lineRule="auto"/>
        <w:ind w:firstLine="720"/>
      </w:pPr>
      <w:r>
        <w:rPr>
          <w:bCs/>
          <w:sz w:val="24"/>
          <w:szCs w:val="24"/>
        </w:rPr>
        <w:t xml:space="preserve">3. Ограничения использования земельных участков и иных объектов недвижимости, расположенных в санитарно-защитных зонах, </w:t>
      </w:r>
      <w:proofErr w:type="spellStart"/>
      <w:r>
        <w:rPr>
          <w:bCs/>
          <w:sz w:val="24"/>
          <w:szCs w:val="24"/>
        </w:rPr>
        <w:t>водоохранных</w:t>
      </w:r>
      <w:proofErr w:type="spellEnd"/>
      <w:r>
        <w:rPr>
          <w:bCs/>
          <w:sz w:val="24"/>
          <w:szCs w:val="24"/>
        </w:rPr>
        <w:t xml:space="preserve"> зонах установлены следующими нормативными правовыми актами:</w:t>
      </w:r>
    </w:p>
    <w:p w:rsidR="0015708A" w:rsidRDefault="0015708A" w:rsidP="0015708A">
      <w:pPr>
        <w:keepLines/>
        <w:widowControl w:val="0"/>
        <w:numPr>
          <w:ilvl w:val="0"/>
          <w:numId w:val="4"/>
        </w:numPr>
        <w:tabs>
          <w:tab w:val="left" w:pos="1191"/>
        </w:tabs>
        <w:ind w:left="0" w:firstLine="720"/>
        <w:jc w:val="both"/>
      </w:pPr>
      <w:r>
        <w:t>Федеральный закон от 10 января 2002 года № 7-ФЗ «Об охране окружающей среды»;</w:t>
      </w:r>
    </w:p>
    <w:p w:rsidR="0015708A" w:rsidRDefault="0015708A" w:rsidP="0015708A">
      <w:pPr>
        <w:keepLines/>
        <w:widowControl w:val="0"/>
        <w:numPr>
          <w:ilvl w:val="0"/>
          <w:numId w:val="4"/>
        </w:numPr>
        <w:tabs>
          <w:tab w:val="left" w:pos="1191"/>
        </w:tabs>
        <w:ind w:left="0" w:firstLine="720"/>
        <w:jc w:val="both"/>
      </w:pPr>
      <w:r>
        <w:t>Федеральный закон от 30 марта 1999 года № 52-ФЗ «О санитарно-эпидемиологическом благополучии населения»;</w:t>
      </w:r>
    </w:p>
    <w:p w:rsidR="0015708A" w:rsidRDefault="0015708A" w:rsidP="0015708A">
      <w:pPr>
        <w:keepLines/>
        <w:widowControl w:val="0"/>
        <w:numPr>
          <w:ilvl w:val="0"/>
          <w:numId w:val="4"/>
        </w:numPr>
        <w:tabs>
          <w:tab w:val="left" w:pos="1191"/>
        </w:tabs>
        <w:ind w:left="0" w:firstLine="720"/>
        <w:jc w:val="both"/>
      </w:pPr>
      <w:r>
        <w:t>Водный кодекс Российской Федерации от 3 июня 2006 года № 74-ФЗ;</w:t>
      </w:r>
    </w:p>
    <w:p w:rsidR="0015708A" w:rsidRDefault="0015708A" w:rsidP="0015708A">
      <w:pPr>
        <w:keepLines/>
        <w:widowControl w:val="0"/>
        <w:numPr>
          <w:ilvl w:val="0"/>
          <w:numId w:val="4"/>
        </w:numPr>
        <w:tabs>
          <w:tab w:val="left" w:pos="1191"/>
        </w:tabs>
        <w:ind w:left="0" w:firstLine="720"/>
        <w:jc w:val="both"/>
      </w:pPr>
      <w:r>
        <w:t>Федеральный закон от 14 марта 1995 года № 33-ФЗ «Об особо охраняемых природных территориях»;</w:t>
      </w:r>
    </w:p>
    <w:p w:rsidR="0015708A" w:rsidRDefault="0015708A" w:rsidP="0015708A">
      <w:pPr>
        <w:pStyle w:val="af1"/>
        <w:widowControl w:val="0"/>
        <w:numPr>
          <w:ilvl w:val="0"/>
          <w:numId w:val="4"/>
        </w:numPr>
        <w:tabs>
          <w:tab w:val="left" w:pos="1191"/>
        </w:tabs>
        <w:ind w:left="0" w:firstLine="720"/>
        <w:jc w:val="both"/>
      </w:pPr>
      <w:r>
        <w:rPr>
          <w:rFonts w:ascii="Times New Roman" w:hAnsi="Times New Roman"/>
        </w:rPr>
        <w:t>СанПиН 2.2.1/2.1.1.2739-10 «Изменения и дополнения к СанПиН 2.2.1/2.1.1.1200-03 «Санитарно-защитные нормы и санитарная классификация предприятий, сооружений и иных объектов. Новая редакция».</w:t>
      </w:r>
    </w:p>
    <w:p w:rsidR="0015708A" w:rsidRDefault="0015708A" w:rsidP="0015708A">
      <w:pPr>
        <w:pStyle w:val="af8"/>
        <w:autoSpaceDE w:val="0"/>
        <w:ind w:firstLine="720"/>
        <w:jc w:val="both"/>
      </w:pPr>
      <w:r>
        <w:t>4. 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15708A" w:rsidRDefault="0015708A" w:rsidP="0015708A">
      <w:pPr>
        <w:pStyle w:val="af8"/>
        <w:autoSpaceDE w:val="0"/>
        <w:ind w:firstLine="720"/>
        <w:jc w:val="both"/>
      </w:pPr>
      <w:r>
        <w:t>1) 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15708A" w:rsidRDefault="0015708A" w:rsidP="0015708A">
      <w:pPr>
        <w:pStyle w:val="af8"/>
        <w:autoSpaceDE w:val="0"/>
        <w:ind w:firstLine="720"/>
        <w:jc w:val="both"/>
        <w:rPr>
          <w:rFonts w:eastAsia="Calibri"/>
          <w:b/>
          <w:bCs/>
        </w:rPr>
      </w:pPr>
      <w:r>
        <w:t>2) 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w:t>
      </w:r>
    </w:p>
    <w:p w:rsidR="0015708A" w:rsidRDefault="0015708A" w:rsidP="0015708A">
      <w:pPr>
        <w:keepNext/>
        <w:widowControl w:val="0"/>
        <w:suppressLineNumbers/>
        <w:ind w:firstLine="720"/>
        <w:contextualSpacing/>
        <w:jc w:val="both"/>
        <w:rPr>
          <w:rFonts w:eastAsia="Calibri"/>
        </w:rPr>
      </w:pPr>
      <w:r>
        <w:rPr>
          <w:rFonts w:eastAsia="Calibri"/>
          <w:b/>
          <w:bCs/>
        </w:rPr>
        <w:t xml:space="preserve">Санитарно-защитные зоны </w:t>
      </w:r>
    </w:p>
    <w:p w:rsidR="0015708A" w:rsidRDefault="0015708A" w:rsidP="0015708A">
      <w:pPr>
        <w:suppressLineNumbers/>
        <w:ind w:firstLine="540"/>
        <w:contextualSpacing/>
        <w:jc w:val="both"/>
        <w:rPr>
          <w:rFonts w:eastAsia="Calibri"/>
        </w:rPr>
      </w:pPr>
      <w:r>
        <w:rPr>
          <w:rFonts w:eastAsia="Calibri"/>
        </w:rPr>
        <w:t xml:space="preserve">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w:t>
      </w:r>
      <w:r>
        <w:rPr>
          <w:rFonts w:eastAsia="Calibri"/>
        </w:rPr>
        <w:lastRenderedPageBreak/>
        <w:t>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15708A" w:rsidRDefault="0015708A" w:rsidP="0015708A">
      <w:pPr>
        <w:keepNext/>
        <w:suppressLineNumbers/>
        <w:ind w:firstLine="540"/>
        <w:contextualSpacing/>
        <w:jc w:val="both"/>
        <w:rPr>
          <w:rFonts w:eastAsia="Calibri"/>
        </w:rPr>
      </w:pPr>
      <w:r>
        <w:rPr>
          <w:rFonts w:eastAsia="Calibri"/>
        </w:rPr>
        <w:t>2.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15708A" w:rsidRDefault="0015708A" w:rsidP="0015708A">
      <w:pPr>
        <w:keepNext/>
        <w:suppressLineNumbers/>
        <w:ind w:firstLine="540"/>
        <w:contextualSpacing/>
        <w:jc w:val="both"/>
        <w:rPr>
          <w:rFonts w:eastAsia="Calibri"/>
        </w:rPr>
      </w:pPr>
      <w:r>
        <w:rPr>
          <w:rFonts w:eastAsia="Calibri"/>
        </w:rPr>
        <w:t>3. Допускается размещать в границах санитарно-защитной зоны промышленного объекта или производства:</w:t>
      </w:r>
    </w:p>
    <w:p w:rsidR="0015708A" w:rsidRDefault="0015708A" w:rsidP="0015708A">
      <w:pPr>
        <w:keepNext/>
        <w:suppressLineNumbers/>
        <w:ind w:firstLine="540"/>
        <w:contextualSpacing/>
        <w:jc w:val="both"/>
        <w:rPr>
          <w:rFonts w:eastAsia="Calibri"/>
        </w:rPr>
      </w:pPr>
      <w:r>
        <w:rPr>
          <w:rFonts w:eastAsia="Calibri"/>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Pr>
          <w:rFonts w:eastAsia="Calibri"/>
        </w:rPr>
        <w:t>нефте</w:t>
      </w:r>
      <w:proofErr w:type="spellEnd"/>
      <w:r>
        <w:rPr>
          <w:rFonts w:eastAsia="Calibri"/>
        </w:rPr>
        <w:t xml:space="preserve">- и газопроводы, артезианские скважины для технического водоснабжения, </w:t>
      </w:r>
      <w:proofErr w:type="spellStart"/>
      <w:r>
        <w:rPr>
          <w:rFonts w:eastAsia="Calibri"/>
        </w:rPr>
        <w:t>водоохлаждающие</w:t>
      </w:r>
      <w:proofErr w:type="spellEnd"/>
      <w:r>
        <w:rPr>
          <w:rFonts w:eastAsia="Calibri"/>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15708A" w:rsidRDefault="0015708A" w:rsidP="0015708A">
      <w:pPr>
        <w:widowControl w:val="0"/>
        <w:ind w:firstLine="720"/>
        <w:jc w:val="both"/>
        <w:rPr>
          <w:color w:val="000000"/>
        </w:rPr>
      </w:pPr>
      <w:r>
        <w:rPr>
          <w:rFonts w:eastAsia="Calibri"/>
        </w:rPr>
        <w:t>4.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15708A" w:rsidRDefault="0015708A" w:rsidP="0015708A">
      <w:pPr>
        <w:widowControl w:val="0"/>
        <w:ind w:firstLine="720"/>
        <w:jc w:val="both"/>
        <w:rPr>
          <w:color w:val="000000"/>
        </w:rPr>
      </w:pPr>
    </w:p>
    <w:p w:rsidR="0015708A" w:rsidRDefault="0015708A" w:rsidP="0015708A">
      <w:pPr>
        <w:widowControl w:val="0"/>
        <w:ind w:firstLine="720"/>
        <w:jc w:val="both"/>
        <w:rPr>
          <w:color w:val="000000"/>
        </w:rPr>
      </w:pPr>
      <w:r>
        <w:rPr>
          <w:bCs/>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w:t>
      </w:r>
    </w:p>
    <w:p w:rsidR="0015708A" w:rsidRDefault="0015708A" w:rsidP="0015708A">
      <w:pPr>
        <w:widowControl w:val="0"/>
        <w:tabs>
          <w:tab w:val="left" w:pos="1191"/>
        </w:tabs>
        <w:jc w:val="both"/>
        <w:rPr>
          <w:color w:val="000000"/>
        </w:rPr>
      </w:pPr>
    </w:p>
    <w:p w:rsidR="0015708A" w:rsidRDefault="0015708A" w:rsidP="0015708A">
      <w:pPr>
        <w:widowControl w:val="0"/>
        <w:ind w:firstLine="720"/>
        <w:jc w:val="both"/>
        <w:rPr>
          <w:b/>
          <w:bCs/>
        </w:rPr>
      </w:pPr>
    </w:p>
    <w:p w:rsidR="0015708A" w:rsidRDefault="0015708A" w:rsidP="0015708A">
      <w:pPr>
        <w:widowControl w:val="0"/>
        <w:ind w:firstLine="720"/>
        <w:jc w:val="both"/>
      </w:pPr>
      <w:proofErr w:type="spellStart"/>
      <w:r>
        <w:rPr>
          <w:b/>
          <w:bCs/>
        </w:rPr>
        <w:t>Водоохранные</w:t>
      </w:r>
      <w:proofErr w:type="spellEnd"/>
      <w:r>
        <w:rPr>
          <w:b/>
          <w:bCs/>
        </w:rPr>
        <w:t xml:space="preserve"> зоны и прибрежные защитные полосы</w:t>
      </w:r>
    </w:p>
    <w:p w:rsidR="0015708A" w:rsidRDefault="0015708A" w:rsidP="0015708A">
      <w:pPr>
        <w:pStyle w:val="25"/>
        <w:rPr>
          <w:b w:val="0"/>
          <w:bCs w:val="0"/>
          <w:color w:val="auto"/>
          <w:lang w:val="ru-RU"/>
        </w:rPr>
      </w:pPr>
      <w:r>
        <w:rPr>
          <w:b w:val="0"/>
          <w:bCs w:val="0"/>
          <w:lang w:val="ru-RU"/>
        </w:rPr>
        <w:t xml:space="preserve">1. </w:t>
      </w:r>
      <w:proofErr w:type="spellStart"/>
      <w:r>
        <w:rPr>
          <w:b w:val="0"/>
          <w:bCs w:val="0"/>
          <w:lang w:val="ru-RU"/>
        </w:rPr>
        <w:t>Водоохранные</w:t>
      </w:r>
      <w:proofErr w:type="spellEnd"/>
      <w:r>
        <w:rPr>
          <w:b w:val="0"/>
          <w:bCs w:val="0"/>
          <w:lang w:val="ru-RU"/>
        </w:rPr>
        <w:t xml:space="preserve"> зоны выделяются </w:t>
      </w:r>
      <w:r>
        <w:rPr>
          <w:b w:val="0"/>
          <w:bCs w:val="0"/>
          <w:color w:val="auto"/>
          <w:lang w:val="ru-RU"/>
        </w:rPr>
        <w:t>в целях:</w:t>
      </w:r>
    </w:p>
    <w:p w:rsidR="0015708A" w:rsidRDefault="0015708A" w:rsidP="0015708A">
      <w:pPr>
        <w:pStyle w:val="25"/>
        <w:numPr>
          <w:ilvl w:val="0"/>
          <w:numId w:val="20"/>
        </w:numPr>
        <w:tabs>
          <w:tab w:val="left" w:pos="1211"/>
          <w:tab w:val="left" w:pos="1418"/>
        </w:tabs>
        <w:ind w:left="0" w:firstLine="720"/>
        <w:rPr>
          <w:b w:val="0"/>
          <w:bCs w:val="0"/>
          <w:color w:val="auto"/>
          <w:lang w:val="ru-RU"/>
        </w:rPr>
      </w:pPr>
      <w:r>
        <w:rPr>
          <w:b w:val="0"/>
          <w:bCs w:val="0"/>
          <w:color w:val="auto"/>
          <w:lang w:val="ru-RU"/>
        </w:rPr>
        <w:t>предупреждения и предотвращения микробного и химического загрязнения поверхностных вод;</w:t>
      </w:r>
    </w:p>
    <w:p w:rsidR="0015708A" w:rsidRDefault="0015708A" w:rsidP="0015708A">
      <w:pPr>
        <w:pStyle w:val="25"/>
        <w:numPr>
          <w:ilvl w:val="0"/>
          <w:numId w:val="20"/>
        </w:numPr>
        <w:tabs>
          <w:tab w:val="left" w:pos="1211"/>
          <w:tab w:val="left" w:pos="1418"/>
        </w:tabs>
        <w:ind w:left="0" w:firstLine="720"/>
        <w:rPr>
          <w:b w:val="0"/>
          <w:bCs w:val="0"/>
          <w:color w:val="auto"/>
          <w:lang w:val="ru-RU"/>
        </w:rPr>
      </w:pPr>
      <w:r>
        <w:rPr>
          <w:b w:val="0"/>
          <w:bCs w:val="0"/>
          <w:color w:val="auto"/>
          <w:lang w:val="ru-RU"/>
        </w:rPr>
        <w:t>предотвращения загрязнения, засорения, заиления и истощения водных объектов;</w:t>
      </w:r>
    </w:p>
    <w:p w:rsidR="0015708A" w:rsidRPr="00BC5121" w:rsidRDefault="0015708A" w:rsidP="0015708A">
      <w:pPr>
        <w:pStyle w:val="25"/>
        <w:numPr>
          <w:ilvl w:val="0"/>
          <w:numId w:val="20"/>
        </w:numPr>
        <w:tabs>
          <w:tab w:val="left" w:pos="1211"/>
          <w:tab w:val="left" w:pos="1418"/>
        </w:tabs>
        <w:ind w:left="0" w:firstLine="720"/>
        <w:rPr>
          <w:lang w:val="ru-RU"/>
        </w:rPr>
      </w:pPr>
      <w:r>
        <w:rPr>
          <w:b w:val="0"/>
          <w:bCs w:val="0"/>
          <w:color w:val="auto"/>
          <w:lang w:val="ru-RU"/>
        </w:rPr>
        <w:t>сохранения среды обитания объектов водного, животного и растительного мира.</w:t>
      </w:r>
    </w:p>
    <w:p w:rsidR="0015708A" w:rsidRDefault="0015708A" w:rsidP="0015708A">
      <w:pPr>
        <w:ind w:firstLine="709"/>
        <w:jc w:val="both"/>
      </w:pPr>
      <w:r>
        <w:rPr>
          <w:bCs/>
        </w:rPr>
        <w:t xml:space="preserve">2. Ширина </w:t>
      </w:r>
      <w:proofErr w:type="spellStart"/>
      <w:r>
        <w:rPr>
          <w:bCs/>
        </w:rPr>
        <w:t>водоохранных</w:t>
      </w:r>
      <w:proofErr w:type="spellEnd"/>
      <w:r>
        <w:rPr>
          <w:bCs/>
        </w:rPr>
        <w:t xml:space="preserve"> зон</w:t>
      </w:r>
      <w:r>
        <w:rPr>
          <w:b/>
          <w:bCs/>
        </w:rPr>
        <w:t xml:space="preserve"> </w:t>
      </w:r>
      <w:r>
        <w:rPr>
          <w:bCs/>
        </w:rPr>
        <w:t xml:space="preserve">рек или ручьев устанавливаются в соответствии с Водным кодексом РФ и </w:t>
      </w:r>
      <w:r>
        <w:t xml:space="preserve">постановлением Законодательного Собрания Краснодарского края от 15.07.2009 года № 1492-П "Об установлении ширины </w:t>
      </w:r>
      <w:proofErr w:type="spellStart"/>
      <w:r>
        <w:t>водоохранных</w:t>
      </w:r>
      <w:proofErr w:type="spellEnd"/>
      <w:r>
        <w:t xml:space="preserve"> зон и ширины прибрежных полос рек и ручьев, расположенных на территории Краснодарского края"</w:t>
      </w:r>
    </w:p>
    <w:p w:rsidR="0015708A" w:rsidRDefault="0015708A" w:rsidP="0015708A">
      <w:pPr>
        <w:ind w:firstLine="709"/>
        <w:jc w:val="both"/>
      </w:pPr>
      <w:r>
        <w:t xml:space="preserve">3. Ширина </w:t>
      </w:r>
      <w:proofErr w:type="spellStart"/>
      <w:r>
        <w:t>водоохранной</w:t>
      </w:r>
      <w:proofErr w:type="spellEnd"/>
      <w:r>
        <w:t xml:space="preserve"> зоны морей в соответствии с  </w:t>
      </w:r>
      <w:r>
        <w:rPr>
          <w:bCs/>
        </w:rPr>
        <w:t>Водным кодексом РФ составляет 500 метров.</w:t>
      </w:r>
    </w:p>
    <w:p w:rsidR="0015708A" w:rsidRDefault="0015708A" w:rsidP="0015708A">
      <w:pPr>
        <w:pStyle w:val="25"/>
        <w:rPr>
          <w:b w:val="0"/>
          <w:bCs w:val="0"/>
          <w:lang w:val="ru-RU"/>
        </w:rPr>
      </w:pPr>
      <w:r>
        <w:rPr>
          <w:b w:val="0"/>
          <w:bCs w:val="0"/>
          <w:lang w:val="ru-RU"/>
        </w:rPr>
        <w:t>5.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15708A" w:rsidRDefault="0015708A" w:rsidP="0015708A">
      <w:pPr>
        <w:pStyle w:val="25"/>
        <w:rPr>
          <w:b w:val="0"/>
          <w:lang w:val="ru-RU"/>
        </w:rPr>
      </w:pPr>
      <w:r>
        <w:rPr>
          <w:b w:val="0"/>
          <w:bCs w:val="0"/>
          <w:lang w:val="ru-RU"/>
        </w:rPr>
        <w:t xml:space="preserve">7. На территориях поселений при наличии ливневой канализации и набережных границы прибрежных защитных полос совпадают с парапетами набережных. Ширина </w:t>
      </w:r>
      <w:r>
        <w:rPr>
          <w:b w:val="0"/>
          <w:bCs w:val="0"/>
          <w:lang w:val="ru-RU"/>
        </w:rPr>
        <w:lastRenderedPageBreak/>
        <w:t xml:space="preserve">водоохраной зоны на таких территориях устанавливается от парапета набережной. При отсутствии набережной ширина </w:t>
      </w:r>
      <w:proofErr w:type="spellStart"/>
      <w:r>
        <w:rPr>
          <w:b w:val="0"/>
          <w:bCs w:val="0"/>
          <w:lang w:val="ru-RU"/>
        </w:rPr>
        <w:t>водоохранной</w:t>
      </w:r>
      <w:proofErr w:type="spellEnd"/>
      <w:r>
        <w:rPr>
          <w:b w:val="0"/>
          <w:bCs w:val="0"/>
          <w:lang w:val="ru-RU"/>
        </w:rPr>
        <w:t xml:space="preserve"> зоны, прибрежной защитной полосы измеряется от береговой линии.</w:t>
      </w:r>
    </w:p>
    <w:p w:rsidR="0015708A" w:rsidRDefault="0015708A" w:rsidP="0015708A">
      <w:pPr>
        <w:pStyle w:val="25"/>
        <w:rPr>
          <w:lang w:val="ru-RU"/>
        </w:rPr>
      </w:pPr>
      <w:r>
        <w:rPr>
          <w:b w:val="0"/>
          <w:lang w:val="ru-RU"/>
        </w:rPr>
        <w:t xml:space="preserve">8. В границах </w:t>
      </w:r>
      <w:proofErr w:type="spellStart"/>
      <w:r>
        <w:rPr>
          <w:b w:val="0"/>
          <w:lang w:val="ru-RU"/>
        </w:rPr>
        <w:t>водоохранных</w:t>
      </w:r>
      <w:proofErr w:type="spellEnd"/>
      <w:r>
        <w:rPr>
          <w:b w:val="0"/>
          <w:lang w:val="ru-RU"/>
        </w:rPr>
        <w:t xml:space="preserve"> зон запрещаются:</w:t>
      </w:r>
    </w:p>
    <w:p w:rsidR="0015708A" w:rsidRDefault="0015708A" w:rsidP="0015708A">
      <w:pPr>
        <w:pStyle w:val="25"/>
        <w:rPr>
          <w:b w:val="0"/>
          <w:lang w:val="ru-RU"/>
        </w:rPr>
      </w:pPr>
      <w:r>
        <w:rPr>
          <w:lang w:val="ru-RU"/>
        </w:rPr>
        <w:t xml:space="preserve">- </w:t>
      </w:r>
      <w:r>
        <w:rPr>
          <w:b w:val="0"/>
          <w:lang w:val="ru-RU"/>
        </w:rPr>
        <w:t>использование сточных вод для удобрения почв;</w:t>
      </w:r>
    </w:p>
    <w:p w:rsidR="0015708A" w:rsidRPr="00BC5121" w:rsidRDefault="0015708A" w:rsidP="0015708A">
      <w:pPr>
        <w:pStyle w:val="25"/>
        <w:rPr>
          <w:lang w:val="ru-RU"/>
        </w:rPr>
      </w:pPr>
      <w:r>
        <w:rPr>
          <w:b w:val="0"/>
          <w:lang w:val="ru-RU"/>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15708A" w:rsidRDefault="0015708A" w:rsidP="0015708A">
      <w:pPr>
        <w:ind w:firstLine="720"/>
        <w:jc w:val="both"/>
      </w:pPr>
      <w:r>
        <w:t>- осуществление авиационных мер по борьбе с вредителями и болезнями растений;</w:t>
      </w:r>
    </w:p>
    <w:p w:rsidR="0015708A" w:rsidRDefault="0015708A" w:rsidP="0015708A">
      <w:pPr>
        <w:ind w:firstLine="720"/>
        <w:jc w:val="both"/>
      </w:pPr>
      <w: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5708A" w:rsidRDefault="0015708A" w:rsidP="0015708A">
      <w:pPr>
        <w:ind w:firstLine="720"/>
        <w:jc w:val="both"/>
      </w:pPr>
      <w:r>
        <w:t xml:space="preserve">9. В границах </w:t>
      </w:r>
      <w:proofErr w:type="spellStart"/>
      <w:r>
        <w:t>водоохранных</w:t>
      </w:r>
      <w:proofErr w:type="spellEnd"/>
      <w: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15708A" w:rsidRDefault="0015708A" w:rsidP="0015708A">
      <w:pPr>
        <w:ind w:firstLine="720"/>
        <w:jc w:val="both"/>
      </w:pPr>
      <w:r>
        <w:t>10. В границах прибрежных защитных полос наряду с установленными настоящей статьи правил ограничениями запрещаются:</w:t>
      </w:r>
    </w:p>
    <w:p w:rsidR="0015708A" w:rsidRDefault="0015708A" w:rsidP="0015708A">
      <w:pPr>
        <w:ind w:firstLine="720"/>
        <w:jc w:val="both"/>
      </w:pPr>
      <w:r>
        <w:t>- распашка земель;</w:t>
      </w:r>
    </w:p>
    <w:p w:rsidR="0015708A" w:rsidRDefault="0015708A" w:rsidP="0015708A">
      <w:pPr>
        <w:ind w:firstLine="720"/>
        <w:jc w:val="both"/>
      </w:pPr>
      <w:r>
        <w:t>- размещение отвалов размываемых грунтов;</w:t>
      </w:r>
    </w:p>
    <w:p w:rsidR="0015708A" w:rsidRDefault="0015708A" w:rsidP="0015708A">
      <w:pPr>
        <w:ind w:firstLine="720"/>
        <w:jc w:val="both"/>
      </w:pPr>
      <w:r>
        <w:t>- выпас сельскохозяйственных животных и организация для них летних лагерей, ванн.</w:t>
      </w:r>
    </w:p>
    <w:p w:rsidR="0015708A" w:rsidRDefault="0015708A" w:rsidP="0015708A">
      <w:pPr>
        <w:widowControl w:val="0"/>
        <w:ind w:firstLine="720"/>
        <w:jc w:val="both"/>
        <w:rPr>
          <w:b/>
          <w:bCs/>
        </w:rPr>
      </w:pPr>
      <w:r>
        <w:t xml:space="preserve">11. Установление на местности границ </w:t>
      </w:r>
      <w:proofErr w:type="spellStart"/>
      <w:r>
        <w:t>водоохранных</w:t>
      </w:r>
      <w:proofErr w:type="spellEnd"/>
      <w:r>
        <w:t xml:space="preserve"> зон и границ прибрежных защитных полос водных объектов, в том числе посредством специальных информационных знаков, осуществляется в соответствии с Постановлением правительства Российской Федерации от 10 января 2009 года №17 «Об утверждении правил установления на местности границ </w:t>
      </w:r>
      <w:proofErr w:type="spellStart"/>
      <w:r>
        <w:t>водоохранных</w:t>
      </w:r>
      <w:proofErr w:type="spellEnd"/>
      <w:r>
        <w:t xml:space="preserve"> зон и границ прибрежных защитных полос водных объектов».</w:t>
      </w:r>
    </w:p>
    <w:p w:rsidR="0015708A" w:rsidRDefault="0015708A" w:rsidP="0015708A">
      <w:pPr>
        <w:keepNext/>
        <w:suppressLineNumbers/>
        <w:contextualSpacing/>
        <w:jc w:val="both"/>
      </w:pPr>
      <w:r>
        <w:rPr>
          <w:b/>
          <w:bCs/>
        </w:rPr>
        <w:t>Зоны санитарной охраны источников питьевого водоснабжения.</w:t>
      </w:r>
    </w:p>
    <w:p w:rsidR="0015708A" w:rsidRDefault="0015708A" w:rsidP="0015708A">
      <w:pPr>
        <w:keepNext/>
        <w:suppressLineNumbers/>
        <w:contextualSpacing/>
        <w:jc w:val="both"/>
      </w:pPr>
    </w:p>
    <w:p w:rsidR="0015708A" w:rsidRDefault="0015708A" w:rsidP="0015708A">
      <w:pPr>
        <w:keepNext/>
        <w:suppressLineNumbers/>
        <w:ind w:firstLine="540"/>
        <w:contextualSpacing/>
        <w:jc w:val="both"/>
        <w:rPr>
          <w:rFonts w:eastAsia="Calibri"/>
          <w:color w:val="000000"/>
        </w:rPr>
      </w:pPr>
      <w:r>
        <w:rPr>
          <w:rFonts w:eastAsia="Calibri"/>
        </w:rPr>
        <w:t xml:space="preserve">Зоны охраны на действующих и проектируемых  источниках питьевого водоснабжения устанавливаются согласно ст.43 Водного Кодекса Российской Федерации (от 03.03.06г. № 74 ФЗ) и Федеральному закону от 30.03.1999г. №52-ФЗ «О санитарно-эпидемиологическом благополучии населения» (п. 4 ст. 18). </w:t>
      </w:r>
    </w:p>
    <w:p w:rsidR="0015708A" w:rsidRDefault="0015708A" w:rsidP="0015708A">
      <w:pPr>
        <w:suppressLineNumbers/>
        <w:ind w:firstLine="540"/>
        <w:contextualSpacing/>
        <w:jc w:val="both"/>
        <w:rPr>
          <w:rFonts w:eastAsia="Calibri"/>
        </w:rPr>
      </w:pPr>
      <w:r>
        <w:rPr>
          <w:rFonts w:eastAsia="Calibri"/>
          <w:color w:val="000000"/>
        </w:rPr>
        <w:t xml:space="preserve">Гигиенические требования по предотвращению неблагоприятного воздействия различных видов хозяйственной и иной деятельности, которые могут привести к ограничению использования подземных вод для питьевых, хозяйственно-бытовых и лечебных целей на территории Кавказского сельского поселения,  устанавливаются СП 2.1.5.1059-01 </w:t>
      </w:r>
      <w:r>
        <w:rPr>
          <w:rFonts w:eastAsia="Calibri"/>
        </w:rPr>
        <w:t>«Гигиенические требования к охране подземных вод от загрязнения»</w:t>
      </w:r>
      <w:r>
        <w:rPr>
          <w:rFonts w:eastAsia="Calibri"/>
          <w:caps/>
        </w:rPr>
        <w:t>.</w:t>
      </w:r>
    </w:p>
    <w:p w:rsidR="0015708A" w:rsidRDefault="0015708A" w:rsidP="0015708A">
      <w:pPr>
        <w:suppressLineNumbers/>
        <w:ind w:firstLine="540"/>
        <w:contextualSpacing/>
        <w:jc w:val="both"/>
        <w:rPr>
          <w:rFonts w:eastAsia="Calibri"/>
        </w:rPr>
      </w:pPr>
      <w:r>
        <w:rPr>
          <w:rFonts w:eastAsia="Calibri"/>
        </w:rPr>
        <w:t>Зона санитарной охраны (далее-ЗСО)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 В каждом из трех поясов, а также в пределах санитарно - 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15708A" w:rsidRDefault="0015708A" w:rsidP="0015708A">
      <w:pPr>
        <w:keepNext/>
        <w:suppressLineNumbers/>
        <w:ind w:firstLine="540"/>
        <w:contextualSpacing/>
        <w:jc w:val="both"/>
        <w:rPr>
          <w:rFonts w:eastAsia="Calibri"/>
        </w:rPr>
      </w:pPr>
      <w:r>
        <w:rPr>
          <w:rFonts w:eastAsia="Calibri"/>
        </w:rPr>
        <w:t>1. Мероприятия на территории ЗСО подземных источников водоснабжения.</w:t>
      </w:r>
    </w:p>
    <w:p w:rsidR="0015708A" w:rsidRDefault="0015708A" w:rsidP="0015708A">
      <w:pPr>
        <w:keepNext/>
        <w:suppressLineNumbers/>
        <w:ind w:firstLine="540"/>
        <w:contextualSpacing/>
        <w:jc w:val="both"/>
        <w:rPr>
          <w:rFonts w:eastAsia="Calibri"/>
        </w:rPr>
      </w:pPr>
      <w:r>
        <w:rPr>
          <w:rFonts w:eastAsia="Calibri"/>
        </w:rPr>
        <w:t>Целью мероприятий является сохранение постоянства природного состава воды в водозаборе путем устранения и предупреждения возможности ее загрязнения.</w:t>
      </w:r>
    </w:p>
    <w:p w:rsidR="0015708A" w:rsidRDefault="0015708A" w:rsidP="0015708A">
      <w:pPr>
        <w:keepNext/>
        <w:suppressLineNumbers/>
        <w:ind w:firstLine="540"/>
        <w:contextualSpacing/>
        <w:jc w:val="both"/>
        <w:rPr>
          <w:rFonts w:eastAsia="Calibri"/>
        </w:rPr>
      </w:pPr>
      <w:r>
        <w:rPr>
          <w:rFonts w:eastAsia="Calibri"/>
        </w:rPr>
        <w:t>1) Мероприятия по первому поясу</w:t>
      </w:r>
    </w:p>
    <w:p w:rsidR="0015708A" w:rsidRDefault="0015708A" w:rsidP="0015708A">
      <w:pPr>
        <w:keepNext/>
        <w:suppressLineNumbers/>
        <w:ind w:firstLine="540"/>
        <w:contextualSpacing/>
        <w:jc w:val="both"/>
        <w:rPr>
          <w:rFonts w:eastAsia="Calibri"/>
        </w:rPr>
      </w:pPr>
      <w:r>
        <w:rPr>
          <w:rFonts w:eastAsia="Calibri"/>
        </w:rPr>
        <w:t xml:space="preserve">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w:t>
      </w:r>
      <w:r>
        <w:rPr>
          <w:rFonts w:eastAsia="Calibri"/>
        </w:rPr>
        <w:lastRenderedPageBreak/>
        <w:t>размещение жилых и хозяйственно - бытовых зданий, проживание людей, применение ядохимикатов и удобрений.</w:t>
      </w:r>
    </w:p>
    <w:p w:rsidR="0015708A" w:rsidRDefault="0015708A" w:rsidP="0015708A">
      <w:pPr>
        <w:keepNext/>
        <w:suppressLineNumbers/>
        <w:ind w:firstLine="540"/>
        <w:contextualSpacing/>
        <w:jc w:val="both"/>
        <w:rPr>
          <w:rFonts w:eastAsia="Calibri"/>
        </w:rPr>
      </w:pPr>
      <w:r>
        <w:rPr>
          <w:rFonts w:eastAsia="Calibri"/>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15708A" w:rsidRDefault="0015708A" w:rsidP="0015708A">
      <w:pPr>
        <w:keepNext/>
        <w:suppressLineNumbers/>
        <w:ind w:firstLine="540"/>
        <w:contextualSpacing/>
        <w:jc w:val="both"/>
        <w:rPr>
          <w:rFonts w:eastAsia="Calibri"/>
        </w:rPr>
      </w:pPr>
      <w:r>
        <w:rPr>
          <w:rFonts w:eastAsia="Calibri"/>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15708A" w:rsidRDefault="0015708A" w:rsidP="0015708A">
      <w:pPr>
        <w:keepNext/>
        <w:suppressLineNumbers/>
        <w:ind w:firstLine="540"/>
        <w:contextualSpacing/>
        <w:jc w:val="both"/>
        <w:rPr>
          <w:rFonts w:eastAsia="Calibri"/>
        </w:rPr>
      </w:pPr>
      <w:r>
        <w:rPr>
          <w:rFonts w:eastAsia="Calibri"/>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15708A" w:rsidRDefault="0015708A" w:rsidP="0015708A">
      <w:pPr>
        <w:keepNext/>
        <w:suppressLineNumbers/>
        <w:ind w:firstLine="540"/>
        <w:contextualSpacing/>
        <w:jc w:val="both"/>
        <w:rPr>
          <w:rFonts w:eastAsia="Calibri"/>
        </w:rPr>
      </w:pPr>
      <w:r>
        <w:rPr>
          <w:rFonts w:eastAsia="Calibri"/>
        </w:rPr>
        <w:t>2) Мероприятия по второму и третьему поясам</w:t>
      </w:r>
    </w:p>
    <w:p w:rsidR="0015708A" w:rsidRDefault="0015708A" w:rsidP="0015708A">
      <w:pPr>
        <w:keepNext/>
        <w:suppressLineNumbers/>
        <w:ind w:firstLine="540"/>
        <w:contextualSpacing/>
        <w:jc w:val="both"/>
        <w:rPr>
          <w:rFonts w:eastAsia="Calibri"/>
        </w:rPr>
      </w:pPr>
      <w:r>
        <w:rPr>
          <w:rFonts w:eastAsia="Calibri"/>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15708A" w:rsidRDefault="0015708A" w:rsidP="0015708A">
      <w:pPr>
        <w:keepNext/>
        <w:suppressLineNumbers/>
        <w:ind w:firstLine="540"/>
        <w:contextualSpacing/>
        <w:jc w:val="both"/>
        <w:rPr>
          <w:rFonts w:eastAsia="Calibri"/>
        </w:rPr>
      </w:pPr>
      <w:r>
        <w:rPr>
          <w:rFonts w:eastAsia="Calibri"/>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15708A" w:rsidRDefault="0015708A" w:rsidP="0015708A">
      <w:pPr>
        <w:keepNext/>
        <w:suppressLineNumbers/>
        <w:ind w:firstLine="540"/>
        <w:contextualSpacing/>
        <w:jc w:val="both"/>
        <w:rPr>
          <w:rFonts w:eastAsia="Calibri"/>
        </w:rPr>
      </w:pPr>
      <w:r>
        <w:rPr>
          <w:rFonts w:eastAsia="Calibri"/>
        </w:rPr>
        <w:t>Запрещение закачки отработанных вод в подземные горизонты, подземного складирования твердых отходов и разработки недр земли.</w:t>
      </w:r>
    </w:p>
    <w:p w:rsidR="0015708A" w:rsidRDefault="0015708A" w:rsidP="0015708A">
      <w:pPr>
        <w:keepNext/>
        <w:suppressLineNumbers/>
        <w:ind w:firstLine="540"/>
        <w:contextualSpacing/>
        <w:jc w:val="both"/>
        <w:rPr>
          <w:rFonts w:eastAsia="Calibri"/>
        </w:rPr>
      </w:pPr>
      <w:r>
        <w:rPr>
          <w:rFonts w:eastAsia="Calibri"/>
        </w:rPr>
        <w:t xml:space="preserve">Запрещение размещения складов горюче - смазочных материалов, ядохимикатов и минеральных удобрений, накопителей </w:t>
      </w:r>
      <w:proofErr w:type="spellStart"/>
      <w:r>
        <w:rPr>
          <w:rFonts w:eastAsia="Calibri"/>
        </w:rPr>
        <w:t>промстоков</w:t>
      </w:r>
      <w:proofErr w:type="spellEnd"/>
      <w:r>
        <w:rPr>
          <w:rFonts w:eastAsia="Calibri"/>
        </w:rPr>
        <w:t xml:space="preserve">, </w:t>
      </w:r>
      <w:proofErr w:type="spellStart"/>
      <w:r>
        <w:rPr>
          <w:rFonts w:eastAsia="Calibri"/>
        </w:rPr>
        <w:t>шламохранилищ</w:t>
      </w:r>
      <w:proofErr w:type="spellEnd"/>
      <w:r>
        <w:rPr>
          <w:rFonts w:eastAsia="Calibri"/>
        </w:rPr>
        <w:t xml:space="preserve"> и других объектов, обусловливающих опасность химического загрязнения подземных вод.</w:t>
      </w:r>
    </w:p>
    <w:p w:rsidR="0015708A" w:rsidRDefault="0015708A" w:rsidP="0015708A">
      <w:pPr>
        <w:keepNext/>
        <w:suppressLineNumbers/>
        <w:ind w:firstLine="540"/>
        <w:contextualSpacing/>
        <w:jc w:val="both"/>
        <w:rPr>
          <w:rFonts w:eastAsia="Calibri"/>
        </w:rPr>
      </w:pPr>
      <w:r>
        <w:rPr>
          <w:rFonts w:eastAsia="Calibri"/>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15708A" w:rsidRDefault="0015708A" w:rsidP="0015708A">
      <w:pPr>
        <w:keepNext/>
        <w:suppressLineNumbers/>
        <w:ind w:firstLine="540"/>
        <w:contextualSpacing/>
        <w:jc w:val="both"/>
        <w:rPr>
          <w:rFonts w:eastAsia="Calibri"/>
        </w:rPr>
      </w:pPr>
      <w:r>
        <w:rPr>
          <w:rFonts w:eastAsia="Calibri"/>
        </w:rPr>
        <w:t>Кроме указанных мероприятий в пределах второго пояса ЗСО подземных источников водоснабжения не допускается:</w:t>
      </w:r>
    </w:p>
    <w:p w:rsidR="0015708A" w:rsidRDefault="0015708A" w:rsidP="0015708A">
      <w:pPr>
        <w:keepNext/>
        <w:suppressLineNumbers/>
        <w:ind w:firstLine="540"/>
        <w:contextualSpacing/>
        <w:jc w:val="both"/>
        <w:rPr>
          <w:rFonts w:eastAsia="Calibri"/>
        </w:rPr>
      </w:pPr>
      <w:r>
        <w:rPr>
          <w:rFonts w:eastAsia="Calibri"/>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5708A" w:rsidRDefault="0015708A" w:rsidP="0015708A">
      <w:pPr>
        <w:keepNext/>
        <w:suppressLineNumbers/>
        <w:ind w:firstLine="540"/>
        <w:contextualSpacing/>
        <w:jc w:val="both"/>
        <w:rPr>
          <w:rFonts w:eastAsia="Calibri"/>
        </w:rPr>
      </w:pPr>
      <w:r>
        <w:rPr>
          <w:rFonts w:eastAsia="Calibri"/>
        </w:rPr>
        <w:t>- применение удобрений и ядохимикатов;</w:t>
      </w:r>
    </w:p>
    <w:p w:rsidR="0015708A" w:rsidRDefault="0015708A" w:rsidP="0015708A">
      <w:pPr>
        <w:keepNext/>
        <w:suppressLineNumbers/>
        <w:ind w:firstLine="540"/>
        <w:contextualSpacing/>
        <w:jc w:val="both"/>
      </w:pPr>
      <w:r>
        <w:rPr>
          <w:rFonts w:eastAsia="Calibri"/>
        </w:rPr>
        <w:t>- рубка леса главного пользования и реконструкции.</w:t>
      </w:r>
    </w:p>
    <w:p w:rsidR="0015708A" w:rsidRDefault="0015708A" w:rsidP="0015708A">
      <w:pPr>
        <w:keepNext/>
        <w:suppressLineNumbers/>
        <w:ind w:firstLine="540"/>
        <w:contextualSpacing/>
        <w:jc w:val="both"/>
      </w:pPr>
    </w:p>
    <w:p w:rsidR="0015708A" w:rsidRDefault="0015708A" w:rsidP="0015708A">
      <w:pPr>
        <w:pStyle w:val="2"/>
        <w:pageBreakBefore/>
      </w:pPr>
      <w:bookmarkStart w:id="92" w:name="_Toc380957084"/>
      <w:r>
        <w:lastRenderedPageBreak/>
        <w:t>Статья 69. Ограничения использования земельных участков и объектов капитального строительства на территории охранных коридоров транспортных и инженерных коммуникаций.</w:t>
      </w:r>
      <w:bookmarkEnd w:id="92"/>
    </w:p>
    <w:p w:rsidR="0015708A" w:rsidRDefault="0015708A" w:rsidP="0015708A">
      <w:pPr>
        <w:ind w:firstLine="720"/>
        <w:jc w:val="both"/>
      </w:pPr>
    </w:p>
    <w:p w:rsidR="0015708A" w:rsidRDefault="0015708A" w:rsidP="0015708A">
      <w:pPr>
        <w:keepNext/>
        <w:suppressLineNumbers/>
        <w:ind w:firstLine="540"/>
        <w:contextualSpacing/>
        <w:jc w:val="both"/>
        <w:rPr>
          <w:rFonts w:eastAsia="Calibri"/>
        </w:rPr>
      </w:pPr>
      <w:r>
        <w:rPr>
          <w:rFonts w:eastAsia="Calibri"/>
        </w:rPr>
        <w:t>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p>
    <w:p w:rsidR="0015708A" w:rsidRDefault="0015708A" w:rsidP="0015708A">
      <w:pPr>
        <w:keepNext/>
        <w:suppressLineNumbers/>
        <w:ind w:firstLine="540"/>
        <w:contextualSpacing/>
        <w:jc w:val="both"/>
        <w:rPr>
          <w:rFonts w:eastAsia="Calibri"/>
        </w:rPr>
      </w:pPr>
      <w:r>
        <w:rPr>
          <w:rFonts w:eastAsia="Calibri"/>
        </w:rPr>
        <w:t>На земельных участках для строительства, эксплуатации и ремонта объектов систем газоснабжения, устанавливаются охранные зоны с особыми условиями использования таких земельных участков. Владельцы земельных участков расположенных в указанных зонах при их хозяйственном использовании не могут строить какие бы то ни было здания, строения, сооружения в пределах установленных минимальных расстояний до объектов системы газоснабжения без согласования с организацией - собственником системы газоснабжения или уполномоченной ею организацией; такие владельцы не имеют права чинить препятствия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15708A" w:rsidRDefault="0015708A" w:rsidP="0015708A">
      <w:pPr>
        <w:keepNext/>
        <w:suppressLineNumbers/>
        <w:ind w:firstLine="540"/>
        <w:contextualSpacing/>
        <w:jc w:val="both"/>
        <w:rPr>
          <w:rFonts w:eastAsia="Calibri"/>
        </w:rPr>
      </w:pPr>
      <w:r>
        <w:rPr>
          <w:rFonts w:eastAsia="Calibri"/>
        </w:rPr>
        <w:t>В пределах придорожных полос запрещается строительство капитальных сооружений, за исключением объектов дорожной службы, объектов Государственной инспекции безопасности дорожного движения Министерства внутренних дел Российской Федерации и объектов дорожного сервиса;</w:t>
      </w:r>
    </w:p>
    <w:p w:rsidR="0015708A" w:rsidRDefault="0015708A" w:rsidP="0015708A">
      <w:pPr>
        <w:keepNext/>
        <w:suppressLineNumbers/>
        <w:ind w:firstLine="540"/>
        <w:contextualSpacing/>
        <w:jc w:val="both"/>
        <w:rPr>
          <w:rFonts w:eastAsia="Calibri"/>
        </w:rPr>
      </w:pPr>
      <w:r>
        <w:rPr>
          <w:rFonts w:eastAsia="Calibri"/>
        </w:rPr>
        <w:t>Размещение в пределах придорожных полос объектов разрешается при соблюдении следующих условий:</w:t>
      </w:r>
    </w:p>
    <w:p w:rsidR="0015708A" w:rsidRDefault="0015708A" w:rsidP="0015708A">
      <w:pPr>
        <w:keepNext/>
        <w:suppressLineNumbers/>
        <w:ind w:firstLine="540"/>
        <w:contextualSpacing/>
        <w:jc w:val="both"/>
        <w:rPr>
          <w:rFonts w:eastAsia="Calibri"/>
        </w:rPr>
      </w:pPr>
      <w:r>
        <w:rPr>
          <w:rFonts w:eastAsia="Calibri"/>
        </w:rPr>
        <w:t>а) 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p>
    <w:p w:rsidR="0015708A" w:rsidRDefault="0015708A" w:rsidP="0015708A">
      <w:pPr>
        <w:keepNext/>
        <w:suppressLineNumbers/>
        <w:ind w:firstLine="540"/>
        <w:contextualSpacing/>
        <w:jc w:val="both"/>
        <w:rPr>
          <w:rFonts w:eastAsia="Calibri"/>
        </w:rPr>
      </w:pPr>
      <w:r>
        <w:rPr>
          <w:rFonts w:eastAsia="Calibri"/>
        </w:rPr>
        <w:t>б) выбор места размещения объектов должны соблюдаться с учетом возможной реконструкции автомобильной дороги;</w:t>
      </w:r>
    </w:p>
    <w:p w:rsidR="0015708A" w:rsidRDefault="0015708A" w:rsidP="0015708A">
      <w:pPr>
        <w:keepNext/>
        <w:suppressLineNumbers/>
        <w:ind w:firstLine="540"/>
        <w:contextualSpacing/>
        <w:jc w:val="both"/>
        <w:rPr>
          <w:rFonts w:eastAsia="Calibri"/>
        </w:rPr>
      </w:pPr>
      <w:r>
        <w:rPr>
          <w:rFonts w:eastAsia="Calibri"/>
        </w:rPr>
        <w:t>в)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15708A" w:rsidRDefault="0015708A" w:rsidP="0015708A">
      <w:pPr>
        <w:keepNext/>
        <w:suppressLineNumbers/>
        <w:ind w:firstLine="540"/>
        <w:contextualSpacing/>
        <w:jc w:val="both"/>
        <w:rPr>
          <w:rFonts w:eastAsia="Calibri"/>
        </w:rPr>
      </w:pPr>
      <w:r>
        <w:rPr>
          <w:rFonts w:eastAsia="Calibri"/>
        </w:rPr>
        <w:t>Размещение объектов дорожного сервиса в пределах придорожных полос должно производиться в соответствии с нормами проектирования и строительства этих объектов, а также планами и генеральными схемами их размещения, утвержденными Федеральной дорожной службой России по согласованию с Главным управлением Государственной инспекции безопасности дорожного движения Министерства внутренних дел Российской Федерации, органами исполнительной власти субъектов Российской Федерации и органами местного самоуправления.</w:t>
      </w:r>
    </w:p>
    <w:p w:rsidR="0015708A" w:rsidRDefault="0015708A" w:rsidP="0015708A">
      <w:pPr>
        <w:suppressLineNumbers/>
        <w:ind w:firstLine="540"/>
        <w:contextualSpacing/>
        <w:jc w:val="both"/>
        <w:rPr>
          <w:bCs/>
        </w:rPr>
      </w:pPr>
      <w:r>
        <w:rPr>
          <w:rFonts w:eastAsia="Calibri"/>
        </w:rPr>
        <w:t xml:space="preserve">Размещение инженерных коммуникаций в пределах придорожных полос допускается только по согласованию с дорожной службой, на которую возложено управление автомобильными дорогами. </w:t>
      </w:r>
    </w:p>
    <w:p w:rsidR="0015708A" w:rsidRDefault="0015708A" w:rsidP="0015708A">
      <w:pPr>
        <w:ind w:firstLine="720"/>
        <w:jc w:val="both"/>
        <w:rPr>
          <w:bCs/>
        </w:rPr>
      </w:pPr>
    </w:p>
    <w:p w:rsidR="0015708A" w:rsidRDefault="0015708A" w:rsidP="0015708A">
      <w:pPr>
        <w:jc w:val="both"/>
      </w:pPr>
    </w:p>
    <w:p w:rsidR="009C6483" w:rsidRDefault="009C6483"/>
    <w:sectPr w:rsidR="009C6483" w:rsidSect="00AD15A9">
      <w:footerReference w:type="even" r:id="rId85"/>
      <w:footerReference w:type="default" r:id="rId86"/>
      <w:footerReference w:type="first" r:id="rId87"/>
      <w:pgSz w:w="11906" w:h="16838"/>
      <w:pgMar w:top="567" w:right="567" w:bottom="765" w:left="1701"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FB4" w:rsidRDefault="00E75FB4" w:rsidP="00AD15A9">
      <w:r>
        <w:separator/>
      </w:r>
    </w:p>
  </w:endnote>
  <w:endnote w:type="continuationSeparator" w:id="0">
    <w:p w:rsidR="00E75FB4" w:rsidRDefault="00E75FB4" w:rsidP="00AD1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Peterburg">
    <w:altName w:val="Times New Roman"/>
    <w:charset w:val="CC"/>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35" w:rsidRDefault="005E1235">
    <w:pPr>
      <w:pStyle w:val="af5"/>
      <w:jc w:val="right"/>
    </w:pPr>
    <w:r>
      <w:fldChar w:fldCharType="begin"/>
    </w:r>
    <w:r>
      <w:instrText xml:space="preserve"> PAGE </w:instrText>
    </w:r>
    <w:r>
      <w:fldChar w:fldCharType="separate"/>
    </w:r>
    <w:r w:rsidR="00E3190A">
      <w:rPr>
        <w:noProof/>
      </w:rPr>
      <w:t>85</w:t>
    </w:r>
    <w:r>
      <w:rPr>
        <w:noProof/>
      </w:rPr>
      <w:fldChar w:fldCharType="end"/>
    </w:r>
  </w:p>
  <w:p w:rsidR="005E1235" w:rsidRDefault="005E1235">
    <w:pPr>
      <w:pStyle w:val="af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35" w:rsidRDefault="005E1235">
    <w:pPr>
      <w:pStyle w:val="af5"/>
      <w:jc w:val="right"/>
    </w:pPr>
    <w:r>
      <w:fldChar w:fldCharType="begin"/>
    </w:r>
    <w:r>
      <w:instrText xml:space="preserve"> PAGE </w:instrText>
    </w:r>
    <w:r>
      <w:fldChar w:fldCharType="separate"/>
    </w:r>
    <w:r w:rsidR="00E3190A">
      <w:rPr>
        <w:noProof/>
      </w:rPr>
      <w:t>124</w:t>
    </w:r>
    <w:r>
      <w:rPr>
        <w:noProof/>
      </w:rPr>
      <w:fldChar w:fldCharType="end"/>
    </w:r>
  </w:p>
  <w:p w:rsidR="005E1235" w:rsidRDefault="005E1235">
    <w:pPr>
      <w:pStyle w:val="af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35" w:rsidRDefault="005E1235">
    <w:pPr>
      <w:pStyle w:val="af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35" w:rsidRDefault="005E1235"/>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35" w:rsidRDefault="005E1235">
    <w:pPr>
      <w:pStyle w:val="af5"/>
      <w:jc w:val="right"/>
    </w:pPr>
    <w:r>
      <w:fldChar w:fldCharType="begin"/>
    </w:r>
    <w:r>
      <w:instrText xml:space="preserve"> PAGE </w:instrText>
    </w:r>
    <w:r>
      <w:fldChar w:fldCharType="separate"/>
    </w:r>
    <w:r w:rsidR="00E3190A">
      <w:rPr>
        <w:noProof/>
      </w:rPr>
      <w:t>126</w:t>
    </w:r>
    <w:r>
      <w:rPr>
        <w:noProof/>
      </w:rPr>
      <w:fldChar w:fldCharType="end"/>
    </w:r>
  </w:p>
  <w:p w:rsidR="005E1235" w:rsidRDefault="005E1235">
    <w:pPr>
      <w:pStyle w:val="af5"/>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35" w:rsidRDefault="005E1235">
    <w:pPr>
      <w:pStyle w:val="af5"/>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35" w:rsidRDefault="005E1235"/>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35" w:rsidRDefault="005E1235">
    <w:pPr>
      <w:pStyle w:val="af5"/>
      <w:jc w:val="right"/>
    </w:pPr>
    <w:r>
      <w:fldChar w:fldCharType="begin"/>
    </w:r>
    <w:r>
      <w:instrText xml:space="preserve"> PAGE </w:instrText>
    </w:r>
    <w:r>
      <w:fldChar w:fldCharType="separate"/>
    </w:r>
    <w:r w:rsidR="00E3190A">
      <w:rPr>
        <w:noProof/>
      </w:rPr>
      <w:t>144</w:t>
    </w:r>
    <w:r>
      <w:rPr>
        <w:noProof/>
      </w:rPr>
      <w:fldChar w:fldCharType="end"/>
    </w:r>
  </w:p>
  <w:p w:rsidR="005E1235" w:rsidRDefault="005E1235">
    <w:pPr>
      <w:pStyle w:val="af5"/>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35" w:rsidRDefault="005E1235">
    <w:pPr>
      <w:pStyle w:val="af5"/>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35" w:rsidRDefault="005E1235"/>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35" w:rsidRDefault="005E1235">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1758"/>
      <w:docPartObj>
        <w:docPartGallery w:val="Page Numbers (Bottom of Page)"/>
        <w:docPartUnique/>
      </w:docPartObj>
    </w:sdtPr>
    <w:sdtEndPr/>
    <w:sdtContent>
      <w:p w:rsidR="005E1235" w:rsidRDefault="005E1235">
        <w:pPr>
          <w:pStyle w:val="af5"/>
          <w:jc w:val="right"/>
        </w:pPr>
        <w:r>
          <w:fldChar w:fldCharType="begin"/>
        </w:r>
        <w:r>
          <w:instrText xml:space="preserve"> PAGE   \* MERGEFORMAT </w:instrText>
        </w:r>
        <w:r>
          <w:fldChar w:fldCharType="separate"/>
        </w:r>
        <w:r w:rsidR="00E3190A">
          <w:rPr>
            <w:noProof/>
          </w:rPr>
          <w:t>0</w:t>
        </w:r>
        <w:r>
          <w:rPr>
            <w:noProof/>
          </w:rPr>
          <w:fldChar w:fldCharType="end"/>
        </w:r>
      </w:p>
    </w:sdtContent>
  </w:sdt>
  <w:p w:rsidR="005E1235" w:rsidRDefault="005E1235">
    <w:pPr>
      <w:pStyle w:val="af5"/>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35" w:rsidRDefault="005E1235">
    <w:pPr>
      <w:pStyle w:val="af5"/>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35" w:rsidRDefault="005E1235"/>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35" w:rsidRDefault="005E1235">
    <w:pPr>
      <w:pStyle w:val="af5"/>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35" w:rsidRDefault="005E1235">
    <w:pPr>
      <w:pStyle w:val="af5"/>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35" w:rsidRDefault="005E1235"/>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35" w:rsidRDefault="005E1235">
    <w:pPr>
      <w:pStyle w:val="af5"/>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35" w:rsidRDefault="005E1235">
    <w:pPr>
      <w:pStyle w:val="af5"/>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35" w:rsidRDefault="005E1235"/>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35" w:rsidRDefault="005E1235">
    <w:pPr>
      <w:pStyle w:val="af5"/>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35" w:rsidRDefault="005E1235">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35" w:rsidRDefault="005E1235"/>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35" w:rsidRDefault="005E1235"/>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35" w:rsidRDefault="005E1235">
    <w:pPr>
      <w:pStyle w:val="af5"/>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35" w:rsidRDefault="005E1235">
    <w:pPr>
      <w:pStyle w:val="af5"/>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35" w:rsidRDefault="005E1235"/>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35" w:rsidRDefault="005E1235">
    <w:pPr>
      <w:pStyle w:val="af5"/>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35" w:rsidRDefault="005E1235">
    <w:pPr>
      <w:pStyle w:val="af5"/>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35" w:rsidRDefault="005E1235"/>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35" w:rsidRDefault="005E1235">
    <w:pPr>
      <w:pStyle w:val="af5"/>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35" w:rsidRDefault="005E1235">
    <w:pPr>
      <w:pStyle w:val="af5"/>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35" w:rsidRDefault="005E123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35" w:rsidRDefault="005E1235">
    <w:pPr>
      <w:pStyle w:val="af5"/>
      <w:jc w:val="right"/>
    </w:pPr>
    <w:r>
      <w:fldChar w:fldCharType="begin"/>
    </w:r>
    <w:r>
      <w:instrText xml:space="preserve"> PAGE </w:instrText>
    </w:r>
    <w:r>
      <w:fldChar w:fldCharType="separate"/>
    </w:r>
    <w:r w:rsidR="00E3190A">
      <w:rPr>
        <w:noProof/>
      </w:rPr>
      <w:t>116</w:t>
    </w:r>
    <w:r>
      <w:rPr>
        <w:noProof/>
      </w:rPr>
      <w:fldChar w:fldCharType="end"/>
    </w:r>
  </w:p>
  <w:p w:rsidR="005E1235" w:rsidRDefault="005E1235">
    <w:pPr>
      <w:pStyle w:val="af5"/>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35" w:rsidRDefault="005E1235">
    <w:pPr>
      <w:pStyle w:val="af5"/>
      <w:jc w:val="right"/>
    </w:pPr>
    <w:r>
      <w:fldChar w:fldCharType="begin"/>
    </w:r>
    <w:r>
      <w:instrText xml:space="preserve"> PAGE </w:instrText>
    </w:r>
    <w:r>
      <w:fldChar w:fldCharType="separate"/>
    </w:r>
    <w:r w:rsidR="00E3190A">
      <w:rPr>
        <w:noProof/>
      </w:rPr>
      <w:t>197</w:t>
    </w:r>
    <w:r>
      <w:rPr>
        <w:noProof/>
      </w:rPr>
      <w:fldChar w:fldCharType="end"/>
    </w:r>
  </w:p>
  <w:p w:rsidR="005E1235" w:rsidRDefault="005E1235">
    <w:pPr>
      <w:pStyle w:val="af5"/>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35" w:rsidRDefault="005E1235">
    <w:pPr>
      <w:pStyle w:val="a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35" w:rsidRDefault="005E1235">
    <w:pPr>
      <w:pStyle w:val="af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35" w:rsidRDefault="005E1235"/>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35" w:rsidRDefault="005E1235">
    <w:pPr>
      <w:pStyle w:val="af5"/>
      <w:jc w:val="right"/>
    </w:pPr>
    <w:r>
      <w:fldChar w:fldCharType="begin"/>
    </w:r>
    <w:r>
      <w:instrText xml:space="preserve"> PAGE </w:instrText>
    </w:r>
    <w:r>
      <w:fldChar w:fldCharType="separate"/>
    </w:r>
    <w:r w:rsidR="00E3190A">
      <w:rPr>
        <w:noProof/>
      </w:rPr>
      <w:t>118</w:t>
    </w:r>
    <w:r>
      <w:rPr>
        <w:noProof/>
      </w:rPr>
      <w:fldChar w:fldCharType="end"/>
    </w:r>
  </w:p>
  <w:p w:rsidR="005E1235" w:rsidRDefault="005E1235">
    <w:pPr>
      <w:pStyle w:val="af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35" w:rsidRDefault="005E1235">
    <w:pPr>
      <w:pStyle w:val="af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35" w:rsidRDefault="005E12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FB4" w:rsidRDefault="00E75FB4" w:rsidP="00AD15A9">
      <w:r>
        <w:separator/>
      </w:r>
    </w:p>
  </w:footnote>
  <w:footnote w:type="continuationSeparator" w:id="0">
    <w:p w:rsidR="00E75FB4" w:rsidRDefault="00E75FB4" w:rsidP="00AD15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rPr>
        <w:rFonts w:ascii="Symbol" w:hAnsi="Symbol" w:cs="Symbol"/>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pStyle w:val="10"/>
      <w:lvlText w:val=""/>
      <w:lvlJc w:val="left"/>
      <w:pPr>
        <w:tabs>
          <w:tab w:val="num" w:pos="360"/>
        </w:tabs>
        <w:ind w:left="360" w:hanging="360"/>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737"/>
        </w:tabs>
        <w:ind w:left="737" w:hanging="340"/>
      </w:pPr>
      <w:rPr>
        <w:rFonts w:ascii="Symbol" w:hAnsi="Symbol" w:cs="Symbol"/>
        <w:color w:val="000000"/>
      </w:rPr>
    </w:lvl>
  </w:abstractNum>
  <w:abstractNum w:abstractNumId="4">
    <w:nsid w:val="00000005"/>
    <w:multiLevelType w:val="singleLevel"/>
    <w:tmpl w:val="00000005"/>
    <w:name w:val="WW8Num5"/>
    <w:lvl w:ilvl="0">
      <w:start w:val="1"/>
      <w:numFmt w:val="bullet"/>
      <w:lvlText w:val=""/>
      <w:lvlJc w:val="left"/>
      <w:pPr>
        <w:tabs>
          <w:tab w:val="num" w:pos="737"/>
        </w:tabs>
        <w:ind w:left="737" w:hanging="340"/>
      </w:pPr>
      <w:rPr>
        <w:rFonts w:ascii="Symbol" w:hAnsi="Symbol" w:cs="Symbol"/>
      </w:rPr>
    </w:lvl>
  </w:abstractNum>
  <w:abstractNum w:abstractNumId="5">
    <w:nsid w:val="00000006"/>
    <w:multiLevelType w:val="singleLevel"/>
    <w:tmpl w:val="00000006"/>
    <w:name w:val="WW8Num7"/>
    <w:lvl w:ilvl="0">
      <w:start w:val="2"/>
      <w:numFmt w:val="decimal"/>
      <w:lvlText w:val="%1."/>
      <w:lvlJc w:val="left"/>
      <w:pPr>
        <w:tabs>
          <w:tab w:val="num" w:pos="0"/>
        </w:tabs>
        <w:ind w:left="1069" w:hanging="360"/>
      </w:pPr>
      <w:rPr>
        <w:rFonts w:ascii="Symbol" w:hAnsi="Symbol" w:cs="Symbol"/>
      </w:rPr>
    </w:lvl>
  </w:abstractNum>
  <w:abstractNum w:abstractNumId="6">
    <w:nsid w:val="00000007"/>
    <w:multiLevelType w:val="singleLevel"/>
    <w:tmpl w:val="00000007"/>
    <w:name w:val="WW8Num8"/>
    <w:lvl w:ilvl="0">
      <w:start w:val="1"/>
      <w:numFmt w:val="decimal"/>
      <w:lvlText w:val="%1)"/>
      <w:lvlJc w:val="left"/>
      <w:pPr>
        <w:tabs>
          <w:tab w:val="num" w:pos="0"/>
        </w:tabs>
        <w:ind w:left="1429" w:hanging="360"/>
      </w:pPr>
      <w:rPr>
        <w:rFonts w:ascii="Symbol" w:hAnsi="Symbol" w:cs="Symbol"/>
      </w:rPr>
    </w:lvl>
  </w:abstractNum>
  <w:abstractNum w:abstractNumId="7">
    <w:nsid w:val="00000008"/>
    <w:multiLevelType w:val="singleLevel"/>
    <w:tmpl w:val="00000008"/>
    <w:name w:val="WW8Num9"/>
    <w:lvl w:ilvl="0">
      <w:start w:val="1"/>
      <w:numFmt w:val="bullet"/>
      <w:lvlText w:val=""/>
      <w:lvlJc w:val="left"/>
      <w:pPr>
        <w:tabs>
          <w:tab w:val="num" w:pos="0"/>
        </w:tabs>
        <w:ind w:left="1260" w:hanging="360"/>
      </w:pPr>
      <w:rPr>
        <w:rFonts w:ascii="Symbol" w:hAnsi="Symbol" w:cs="Symbol"/>
      </w:rPr>
    </w:lvl>
  </w:abstractNum>
  <w:abstractNum w:abstractNumId="8">
    <w:nsid w:val="00000009"/>
    <w:multiLevelType w:val="singleLevel"/>
    <w:tmpl w:val="00000009"/>
    <w:name w:val="WW8Num10"/>
    <w:lvl w:ilvl="0">
      <w:start w:val="1"/>
      <w:numFmt w:val="bullet"/>
      <w:lvlText w:val=""/>
      <w:lvlJc w:val="left"/>
      <w:pPr>
        <w:tabs>
          <w:tab w:val="num" w:pos="0"/>
        </w:tabs>
        <w:ind w:left="1180" w:hanging="360"/>
      </w:pPr>
      <w:rPr>
        <w:rFonts w:ascii="Symbol" w:hAnsi="Symbol" w:cs="Symbol"/>
      </w:rPr>
    </w:lvl>
  </w:abstractNum>
  <w:abstractNum w:abstractNumId="9">
    <w:nsid w:val="0000000A"/>
    <w:multiLevelType w:val="singleLevel"/>
    <w:tmpl w:val="0000000A"/>
    <w:name w:val="WW8Num11"/>
    <w:lvl w:ilvl="0">
      <w:start w:val="2"/>
      <w:numFmt w:val="decimal"/>
      <w:lvlText w:val="%1)"/>
      <w:lvlJc w:val="left"/>
      <w:pPr>
        <w:tabs>
          <w:tab w:val="num" w:pos="0"/>
        </w:tabs>
        <w:ind w:left="1069" w:hanging="360"/>
      </w:pPr>
      <w:rPr>
        <w:rFonts w:ascii="Wingdings" w:hAnsi="Wingdings" w:cs="Wingdings"/>
      </w:rPr>
    </w:lvl>
  </w:abstractNum>
  <w:abstractNum w:abstractNumId="10">
    <w:nsid w:val="0000000B"/>
    <w:multiLevelType w:val="singleLevel"/>
    <w:tmpl w:val="0000000B"/>
    <w:name w:val="WW8Num12"/>
    <w:lvl w:ilvl="0">
      <w:numFmt w:val="bullet"/>
      <w:lvlText w:val="–"/>
      <w:lvlJc w:val="left"/>
      <w:pPr>
        <w:tabs>
          <w:tab w:val="num" w:pos="0"/>
        </w:tabs>
        <w:ind w:left="1429" w:hanging="360"/>
      </w:pPr>
      <w:rPr>
        <w:rFonts w:ascii="Times New Roman" w:hAnsi="Times New Roman" w:cs="Symbol"/>
      </w:rPr>
    </w:lvl>
  </w:abstractNum>
  <w:abstractNum w:abstractNumId="11">
    <w:nsid w:val="0000000C"/>
    <w:multiLevelType w:val="singleLevel"/>
    <w:tmpl w:val="0000000C"/>
    <w:name w:val="WW8Num13"/>
    <w:lvl w:ilvl="0">
      <w:start w:val="1"/>
      <w:numFmt w:val="decimal"/>
      <w:lvlText w:val="%1."/>
      <w:lvlJc w:val="left"/>
      <w:pPr>
        <w:tabs>
          <w:tab w:val="num" w:pos="0"/>
        </w:tabs>
        <w:ind w:left="720" w:hanging="360"/>
      </w:pPr>
      <w:rPr>
        <w:b/>
        <w:sz w:val="22"/>
        <w:szCs w:val="22"/>
      </w:rPr>
    </w:lvl>
  </w:abstractNum>
  <w:abstractNum w:abstractNumId="12">
    <w:nsid w:val="0000000D"/>
    <w:multiLevelType w:val="singleLevel"/>
    <w:tmpl w:val="0000000D"/>
    <w:name w:val="WW8Num14"/>
    <w:lvl w:ilvl="0">
      <w:start w:val="3"/>
      <w:numFmt w:val="decimal"/>
      <w:lvlText w:val="%1."/>
      <w:lvlJc w:val="left"/>
      <w:pPr>
        <w:tabs>
          <w:tab w:val="num" w:pos="0"/>
        </w:tabs>
        <w:ind w:left="1069" w:hanging="360"/>
      </w:pPr>
    </w:lvl>
  </w:abstractNum>
  <w:abstractNum w:abstractNumId="13">
    <w:nsid w:val="0000000E"/>
    <w:multiLevelType w:val="singleLevel"/>
    <w:tmpl w:val="0000000E"/>
    <w:name w:val="WW8Num15"/>
    <w:lvl w:ilvl="0">
      <w:start w:val="1"/>
      <w:numFmt w:val="decimal"/>
      <w:lvlText w:val="%1."/>
      <w:lvlJc w:val="left"/>
      <w:pPr>
        <w:tabs>
          <w:tab w:val="num" w:pos="0"/>
        </w:tabs>
        <w:ind w:left="1211" w:hanging="360"/>
      </w:pPr>
    </w:lvl>
  </w:abstractNum>
  <w:abstractNum w:abstractNumId="14">
    <w:nsid w:val="0000000F"/>
    <w:multiLevelType w:val="singleLevel"/>
    <w:tmpl w:val="0000000F"/>
    <w:name w:val="WW8Num16"/>
    <w:lvl w:ilvl="0">
      <w:start w:val="1"/>
      <w:numFmt w:val="bullet"/>
      <w:lvlText w:val=""/>
      <w:lvlJc w:val="left"/>
      <w:pPr>
        <w:tabs>
          <w:tab w:val="num" w:pos="0"/>
        </w:tabs>
        <w:ind w:left="1260" w:hanging="360"/>
      </w:pPr>
      <w:rPr>
        <w:rFonts w:ascii="Symbol" w:hAnsi="Symbol"/>
      </w:rPr>
    </w:lvl>
  </w:abstractNum>
  <w:abstractNum w:abstractNumId="15">
    <w:nsid w:val="00000010"/>
    <w:multiLevelType w:val="singleLevel"/>
    <w:tmpl w:val="00000010"/>
    <w:name w:val="WW8Num17"/>
    <w:lvl w:ilvl="0">
      <w:start w:val="1"/>
      <w:numFmt w:val="bullet"/>
      <w:lvlText w:val=""/>
      <w:lvlJc w:val="left"/>
      <w:pPr>
        <w:tabs>
          <w:tab w:val="num" w:pos="0"/>
        </w:tabs>
        <w:ind w:left="1260" w:hanging="360"/>
      </w:pPr>
      <w:rPr>
        <w:rFonts w:ascii="Symbol" w:hAnsi="Symbol" w:cs="Symbol"/>
      </w:rPr>
    </w:lvl>
  </w:abstractNum>
  <w:abstractNum w:abstractNumId="16">
    <w:nsid w:val="00000011"/>
    <w:multiLevelType w:val="singleLevel"/>
    <w:tmpl w:val="00000011"/>
    <w:name w:val="WW8Num18"/>
    <w:lvl w:ilvl="0">
      <w:start w:val="1"/>
      <w:numFmt w:val="bullet"/>
      <w:lvlText w:val=""/>
      <w:lvlJc w:val="left"/>
      <w:pPr>
        <w:tabs>
          <w:tab w:val="num" w:pos="0"/>
        </w:tabs>
        <w:ind w:left="1260" w:hanging="360"/>
      </w:pPr>
      <w:rPr>
        <w:rFonts w:ascii="Symbol" w:hAnsi="Symbol"/>
      </w:rPr>
    </w:lvl>
  </w:abstractNum>
  <w:abstractNum w:abstractNumId="17">
    <w:nsid w:val="00000012"/>
    <w:multiLevelType w:val="singleLevel"/>
    <w:tmpl w:val="00000012"/>
    <w:name w:val="WW8Num19"/>
    <w:lvl w:ilvl="0">
      <w:start w:val="1"/>
      <w:numFmt w:val="bullet"/>
      <w:lvlText w:val=""/>
      <w:lvlJc w:val="left"/>
      <w:pPr>
        <w:tabs>
          <w:tab w:val="num" w:pos="0"/>
        </w:tabs>
        <w:ind w:left="1260" w:hanging="360"/>
      </w:pPr>
      <w:rPr>
        <w:rFonts w:ascii="Symbol" w:hAnsi="Symbol"/>
      </w:rPr>
    </w:lvl>
  </w:abstractNum>
  <w:abstractNum w:abstractNumId="18">
    <w:nsid w:val="00000013"/>
    <w:multiLevelType w:val="multilevel"/>
    <w:tmpl w:val="00000013"/>
    <w:name w:val="WW8Num20"/>
    <w:lvl w:ilvl="0">
      <w:start w:val="1"/>
      <w:numFmt w:val="decimal"/>
      <w:pStyle w:val="20"/>
      <w:lvlText w:val="%1."/>
      <w:lvlJc w:val="left"/>
      <w:pPr>
        <w:tabs>
          <w:tab w:val="num" w:pos="1800"/>
        </w:tabs>
        <w:ind w:left="1440" w:hanging="360"/>
      </w:pPr>
      <w:rPr>
        <w:rFonts w:ascii="Symbol" w:hAnsi="Symbol" w:cs="Symbol"/>
      </w:rPr>
    </w:lvl>
    <w:lvl w:ilvl="1">
      <w:start w:val="1"/>
      <w:numFmt w:val="decimal"/>
      <w:lvlText w:val="%1.%2."/>
      <w:lvlJc w:val="left"/>
      <w:pPr>
        <w:tabs>
          <w:tab w:val="num" w:pos="2520"/>
        </w:tabs>
        <w:ind w:left="1872" w:hanging="432"/>
      </w:pPr>
      <w:rPr>
        <w:rFonts w:ascii="Courier New" w:hAnsi="Courier New" w:cs="Courier New"/>
      </w:rPr>
    </w:lvl>
    <w:lvl w:ilvl="2">
      <w:start w:val="1"/>
      <w:numFmt w:val="decimal"/>
      <w:lvlText w:val="%1.%2.%3."/>
      <w:lvlJc w:val="left"/>
      <w:pPr>
        <w:tabs>
          <w:tab w:val="num" w:pos="3600"/>
        </w:tabs>
        <w:ind w:left="2304" w:hanging="504"/>
      </w:pPr>
      <w:rPr>
        <w:rFonts w:ascii="Wingdings" w:hAnsi="Wingdings" w:cs="Wingdings"/>
      </w:rPr>
    </w:lvl>
    <w:lvl w:ilvl="3">
      <w:start w:val="1"/>
      <w:numFmt w:val="decimal"/>
      <w:lvlText w:val="%1.%2.%3.%4."/>
      <w:lvlJc w:val="left"/>
      <w:pPr>
        <w:tabs>
          <w:tab w:val="num" w:pos="4320"/>
        </w:tabs>
        <w:ind w:left="2808" w:hanging="648"/>
      </w:pPr>
    </w:lvl>
    <w:lvl w:ilvl="4">
      <w:start w:val="1"/>
      <w:numFmt w:val="decimal"/>
      <w:lvlText w:val="%1.%2.%3.%4.%5."/>
      <w:lvlJc w:val="left"/>
      <w:pPr>
        <w:tabs>
          <w:tab w:val="num" w:pos="5400"/>
        </w:tabs>
        <w:ind w:left="3312" w:hanging="792"/>
      </w:pPr>
    </w:lvl>
    <w:lvl w:ilvl="5">
      <w:start w:val="1"/>
      <w:numFmt w:val="decimal"/>
      <w:lvlText w:val="%1.%2.%3.%4.%5.%6."/>
      <w:lvlJc w:val="left"/>
      <w:pPr>
        <w:tabs>
          <w:tab w:val="num" w:pos="6120"/>
        </w:tabs>
        <w:ind w:left="3816" w:hanging="936"/>
      </w:pPr>
    </w:lvl>
    <w:lvl w:ilvl="6">
      <w:start w:val="1"/>
      <w:numFmt w:val="decimal"/>
      <w:lvlText w:val="%1.%2.%3.%4.%5.%6.%7."/>
      <w:lvlJc w:val="left"/>
      <w:pPr>
        <w:tabs>
          <w:tab w:val="num" w:pos="6840"/>
        </w:tabs>
        <w:ind w:left="4320" w:hanging="1080"/>
      </w:pPr>
    </w:lvl>
    <w:lvl w:ilvl="7">
      <w:start w:val="1"/>
      <w:numFmt w:val="decimal"/>
      <w:lvlText w:val="%1.%2.%3.%4.%5.%6.%7.%8."/>
      <w:lvlJc w:val="left"/>
      <w:pPr>
        <w:tabs>
          <w:tab w:val="num" w:pos="7920"/>
        </w:tabs>
        <w:ind w:left="4824" w:hanging="1224"/>
      </w:pPr>
    </w:lvl>
    <w:lvl w:ilvl="8">
      <w:start w:val="1"/>
      <w:numFmt w:val="decimal"/>
      <w:lvlText w:val="%1.%2.%3.%4.%5.%6.%7.%8.%9."/>
      <w:lvlJc w:val="left"/>
      <w:pPr>
        <w:tabs>
          <w:tab w:val="num" w:pos="8640"/>
        </w:tabs>
        <w:ind w:left="5400" w:hanging="1440"/>
      </w:pPr>
    </w:lvl>
  </w:abstractNum>
  <w:abstractNum w:abstractNumId="19">
    <w:nsid w:val="00000014"/>
    <w:multiLevelType w:val="singleLevel"/>
    <w:tmpl w:val="00000014"/>
    <w:name w:val="WW8Num21"/>
    <w:lvl w:ilvl="0">
      <w:start w:val="1"/>
      <w:numFmt w:val="bullet"/>
      <w:lvlText w:val=""/>
      <w:lvlJc w:val="left"/>
      <w:pPr>
        <w:tabs>
          <w:tab w:val="num" w:pos="229"/>
        </w:tabs>
        <w:ind w:left="1571" w:hanging="851"/>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5708A"/>
    <w:rsid w:val="000102B2"/>
    <w:rsid w:val="000257B6"/>
    <w:rsid w:val="000B5B70"/>
    <w:rsid w:val="000E031A"/>
    <w:rsid w:val="0015708A"/>
    <w:rsid w:val="001C1F43"/>
    <w:rsid w:val="002023E2"/>
    <w:rsid w:val="002048D3"/>
    <w:rsid w:val="00235C43"/>
    <w:rsid w:val="0025089E"/>
    <w:rsid w:val="00270DCC"/>
    <w:rsid w:val="002728EB"/>
    <w:rsid w:val="0029003B"/>
    <w:rsid w:val="002908DB"/>
    <w:rsid w:val="002B5555"/>
    <w:rsid w:val="0030098E"/>
    <w:rsid w:val="00346D10"/>
    <w:rsid w:val="003912FC"/>
    <w:rsid w:val="003A065D"/>
    <w:rsid w:val="003C258F"/>
    <w:rsid w:val="00411C79"/>
    <w:rsid w:val="00420E9D"/>
    <w:rsid w:val="00430BC4"/>
    <w:rsid w:val="00470C4E"/>
    <w:rsid w:val="0047114B"/>
    <w:rsid w:val="004A0F9C"/>
    <w:rsid w:val="004F40A7"/>
    <w:rsid w:val="00521E28"/>
    <w:rsid w:val="0052662C"/>
    <w:rsid w:val="00527964"/>
    <w:rsid w:val="005710CF"/>
    <w:rsid w:val="005768C2"/>
    <w:rsid w:val="005A3D8B"/>
    <w:rsid w:val="005E1235"/>
    <w:rsid w:val="00656569"/>
    <w:rsid w:val="006C7727"/>
    <w:rsid w:val="006D7419"/>
    <w:rsid w:val="006E5E5E"/>
    <w:rsid w:val="00714DA7"/>
    <w:rsid w:val="007306A7"/>
    <w:rsid w:val="007B3097"/>
    <w:rsid w:val="007B66C8"/>
    <w:rsid w:val="00813AFE"/>
    <w:rsid w:val="008215A2"/>
    <w:rsid w:val="0085776E"/>
    <w:rsid w:val="00860782"/>
    <w:rsid w:val="0089659C"/>
    <w:rsid w:val="008A2A9F"/>
    <w:rsid w:val="008F017B"/>
    <w:rsid w:val="00904F4E"/>
    <w:rsid w:val="009A1712"/>
    <w:rsid w:val="009B1F73"/>
    <w:rsid w:val="009C6483"/>
    <w:rsid w:val="00A066E3"/>
    <w:rsid w:val="00A55F99"/>
    <w:rsid w:val="00AC32E8"/>
    <w:rsid w:val="00AD15A9"/>
    <w:rsid w:val="00AE4DA5"/>
    <w:rsid w:val="00B046B8"/>
    <w:rsid w:val="00B425AC"/>
    <w:rsid w:val="00BC32BB"/>
    <w:rsid w:val="00BD780A"/>
    <w:rsid w:val="00C505A4"/>
    <w:rsid w:val="00C63FB2"/>
    <w:rsid w:val="00C71905"/>
    <w:rsid w:val="00CA5E28"/>
    <w:rsid w:val="00D607AF"/>
    <w:rsid w:val="00D64F12"/>
    <w:rsid w:val="00D9097E"/>
    <w:rsid w:val="00DB2EF4"/>
    <w:rsid w:val="00DD432B"/>
    <w:rsid w:val="00E214BF"/>
    <w:rsid w:val="00E307F4"/>
    <w:rsid w:val="00E3190A"/>
    <w:rsid w:val="00E45DA5"/>
    <w:rsid w:val="00E75FB4"/>
    <w:rsid w:val="00E805BC"/>
    <w:rsid w:val="00E96A99"/>
    <w:rsid w:val="00F6482E"/>
    <w:rsid w:val="00F74C67"/>
    <w:rsid w:val="00FB7DF8"/>
    <w:rsid w:val="00FC3B76"/>
    <w:rsid w:val="00FD27BB"/>
    <w:rsid w:val="00FE3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08A"/>
    <w:pPr>
      <w:suppressAutoHyphens/>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1"/>
    <w:qFormat/>
    <w:rsid w:val="0015708A"/>
    <w:pPr>
      <w:keepNext/>
      <w:numPr>
        <w:numId w:val="2"/>
      </w:numPr>
      <w:spacing w:before="240" w:after="60"/>
      <w:outlineLvl w:val="0"/>
    </w:pPr>
    <w:rPr>
      <w:b/>
      <w:bCs/>
      <w:kern w:val="1"/>
      <w:szCs w:val="32"/>
    </w:rPr>
  </w:style>
  <w:style w:type="paragraph" w:styleId="2">
    <w:name w:val="heading 2"/>
    <w:basedOn w:val="a"/>
    <w:next w:val="a"/>
    <w:link w:val="21"/>
    <w:qFormat/>
    <w:rsid w:val="0015708A"/>
    <w:pPr>
      <w:keepNext/>
      <w:numPr>
        <w:ilvl w:val="1"/>
        <w:numId w:val="2"/>
      </w:numPr>
      <w:spacing w:before="240" w:after="60"/>
      <w:outlineLvl w:val="1"/>
    </w:pPr>
    <w:rPr>
      <w:rFonts w:eastAsia="Times New Roman"/>
      <w:b/>
      <w:bCs/>
      <w:iCs/>
      <w:szCs w:val="28"/>
    </w:rPr>
  </w:style>
  <w:style w:type="paragraph" w:styleId="3">
    <w:name w:val="heading 3"/>
    <w:basedOn w:val="a"/>
    <w:next w:val="a"/>
    <w:link w:val="30"/>
    <w:qFormat/>
    <w:rsid w:val="0015708A"/>
    <w:pPr>
      <w:keepNext/>
      <w:numPr>
        <w:ilvl w:val="2"/>
        <w:numId w:val="2"/>
      </w:numPr>
      <w:spacing w:before="240" w:after="60"/>
      <w:outlineLvl w:val="2"/>
    </w:pPr>
    <w:rPr>
      <w:rFonts w:ascii="Cambria" w:eastAsia="Times New Roman" w:hAnsi="Cambria" w:cs="Cambria"/>
      <w:b/>
      <w:bCs/>
      <w:sz w:val="26"/>
      <w:szCs w:val="26"/>
    </w:rPr>
  </w:style>
  <w:style w:type="paragraph" w:styleId="4">
    <w:name w:val="heading 4"/>
    <w:basedOn w:val="a"/>
    <w:next w:val="a"/>
    <w:link w:val="40"/>
    <w:qFormat/>
    <w:rsid w:val="0015708A"/>
    <w:pPr>
      <w:keepNext/>
      <w:numPr>
        <w:ilvl w:val="3"/>
        <w:numId w:val="2"/>
      </w:numPr>
      <w:spacing w:before="240" w:after="60"/>
      <w:outlineLvl w:val="3"/>
    </w:pPr>
    <w:rPr>
      <w:rFonts w:ascii="Calibri" w:eastAsia="Times New Roman"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15708A"/>
    <w:rPr>
      <w:rFonts w:ascii="Times New Roman" w:eastAsia="SimSun" w:hAnsi="Times New Roman" w:cs="Times New Roman"/>
      <w:b/>
      <w:bCs/>
      <w:kern w:val="1"/>
      <w:sz w:val="24"/>
      <w:szCs w:val="32"/>
      <w:lang w:eastAsia="zh-CN"/>
    </w:rPr>
  </w:style>
  <w:style w:type="character" w:customStyle="1" w:styleId="21">
    <w:name w:val="Заголовок 2 Знак"/>
    <w:basedOn w:val="a0"/>
    <w:link w:val="2"/>
    <w:rsid w:val="0015708A"/>
    <w:rPr>
      <w:rFonts w:ascii="Times New Roman" w:eastAsia="Times New Roman" w:hAnsi="Times New Roman" w:cs="Times New Roman"/>
      <w:b/>
      <w:bCs/>
      <w:iCs/>
      <w:sz w:val="24"/>
      <w:szCs w:val="28"/>
      <w:lang w:eastAsia="zh-CN"/>
    </w:rPr>
  </w:style>
  <w:style w:type="character" w:customStyle="1" w:styleId="30">
    <w:name w:val="Заголовок 3 Знак"/>
    <w:basedOn w:val="a0"/>
    <w:link w:val="3"/>
    <w:rsid w:val="0015708A"/>
    <w:rPr>
      <w:rFonts w:ascii="Cambria" w:eastAsia="Times New Roman" w:hAnsi="Cambria" w:cs="Cambria"/>
      <w:b/>
      <w:bCs/>
      <w:sz w:val="26"/>
      <w:szCs w:val="26"/>
      <w:lang w:eastAsia="zh-CN"/>
    </w:rPr>
  </w:style>
  <w:style w:type="character" w:customStyle="1" w:styleId="40">
    <w:name w:val="Заголовок 4 Знак"/>
    <w:basedOn w:val="a0"/>
    <w:link w:val="4"/>
    <w:rsid w:val="0015708A"/>
    <w:rPr>
      <w:rFonts w:ascii="Calibri" w:eastAsia="Times New Roman" w:hAnsi="Calibri" w:cs="Calibri"/>
      <w:b/>
      <w:bCs/>
      <w:sz w:val="28"/>
      <w:szCs w:val="28"/>
      <w:lang w:eastAsia="zh-CN"/>
    </w:rPr>
  </w:style>
  <w:style w:type="character" w:customStyle="1" w:styleId="WW8Num1z0">
    <w:name w:val="WW8Num1z0"/>
    <w:rsid w:val="0015708A"/>
    <w:rPr>
      <w:rFonts w:ascii="Symbol" w:hAnsi="Symbol" w:cs="Symbol"/>
    </w:rPr>
  </w:style>
  <w:style w:type="character" w:customStyle="1" w:styleId="WW8Num1z1">
    <w:name w:val="WW8Num1z1"/>
    <w:rsid w:val="0015708A"/>
  </w:style>
  <w:style w:type="character" w:customStyle="1" w:styleId="WW8Num1z2">
    <w:name w:val="WW8Num1z2"/>
    <w:rsid w:val="0015708A"/>
  </w:style>
  <w:style w:type="character" w:customStyle="1" w:styleId="WW8Num1z3">
    <w:name w:val="WW8Num1z3"/>
    <w:rsid w:val="0015708A"/>
  </w:style>
  <w:style w:type="character" w:customStyle="1" w:styleId="WW8Num1z4">
    <w:name w:val="WW8Num1z4"/>
    <w:rsid w:val="0015708A"/>
  </w:style>
  <w:style w:type="character" w:customStyle="1" w:styleId="WW8Num1z5">
    <w:name w:val="WW8Num1z5"/>
    <w:rsid w:val="0015708A"/>
  </w:style>
  <w:style w:type="character" w:customStyle="1" w:styleId="WW8Num1z6">
    <w:name w:val="WW8Num1z6"/>
    <w:rsid w:val="0015708A"/>
  </w:style>
  <w:style w:type="character" w:customStyle="1" w:styleId="WW8Num1z7">
    <w:name w:val="WW8Num1z7"/>
    <w:rsid w:val="0015708A"/>
  </w:style>
  <w:style w:type="character" w:customStyle="1" w:styleId="WW8Num1z8">
    <w:name w:val="WW8Num1z8"/>
    <w:rsid w:val="0015708A"/>
  </w:style>
  <w:style w:type="character" w:customStyle="1" w:styleId="WW8Num2z0">
    <w:name w:val="WW8Num2z0"/>
    <w:rsid w:val="0015708A"/>
    <w:rPr>
      <w:rFonts w:ascii="Symbol" w:hAnsi="Symbol" w:cs="Symbol"/>
    </w:rPr>
  </w:style>
  <w:style w:type="character" w:customStyle="1" w:styleId="WW8Num2z1">
    <w:name w:val="WW8Num2z1"/>
    <w:rsid w:val="0015708A"/>
  </w:style>
  <w:style w:type="character" w:customStyle="1" w:styleId="WW8Num2z2">
    <w:name w:val="WW8Num2z2"/>
    <w:rsid w:val="0015708A"/>
  </w:style>
  <w:style w:type="character" w:customStyle="1" w:styleId="WW8Num2z3">
    <w:name w:val="WW8Num2z3"/>
    <w:rsid w:val="0015708A"/>
  </w:style>
  <w:style w:type="character" w:customStyle="1" w:styleId="WW8Num2z4">
    <w:name w:val="WW8Num2z4"/>
    <w:rsid w:val="0015708A"/>
  </w:style>
  <w:style w:type="character" w:customStyle="1" w:styleId="WW8Num2z5">
    <w:name w:val="WW8Num2z5"/>
    <w:rsid w:val="0015708A"/>
  </w:style>
  <w:style w:type="character" w:customStyle="1" w:styleId="WW8Num2z6">
    <w:name w:val="WW8Num2z6"/>
    <w:rsid w:val="0015708A"/>
  </w:style>
  <w:style w:type="character" w:customStyle="1" w:styleId="WW8Num2z7">
    <w:name w:val="WW8Num2z7"/>
    <w:rsid w:val="0015708A"/>
  </w:style>
  <w:style w:type="character" w:customStyle="1" w:styleId="WW8Num2z8">
    <w:name w:val="WW8Num2z8"/>
    <w:rsid w:val="0015708A"/>
  </w:style>
  <w:style w:type="character" w:customStyle="1" w:styleId="WW8Num3z0">
    <w:name w:val="WW8Num3z0"/>
    <w:rsid w:val="0015708A"/>
    <w:rPr>
      <w:rFonts w:ascii="Symbol" w:hAnsi="Symbol" w:cs="Symbol"/>
    </w:rPr>
  </w:style>
  <w:style w:type="character" w:customStyle="1" w:styleId="WW8Num4z0">
    <w:name w:val="WW8Num4z0"/>
    <w:rsid w:val="0015708A"/>
    <w:rPr>
      <w:rFonts w:ascii="Symbol" w:hAnsi="Symbol" w:cs="Symbol"/>
      <w:color w:val="000000"/>
    </w:rPr>
  </w:style>
  <w:style w:type="character" w:customStyle="1" w:styleId="WW8Num5z0">
    <w:name w:val="WW8Num5z0"/>
    <w:rsid w:val="0015708A"/>
    <w:rPr>
      <w:rFonts w:ascii="Symbol" w:hAnsi="Symbol" w:cs="Symbol"/>
    </w:rPr>
  </w:style>
  <w:style w:type="character" w:customStyle="1" w:styleId="WW8Num6z0">
    <w:name w:val="WW8Num6z0"/>
    <w:rsid w:val="0015708A"/>
    <w:rPr>
      <w:rFonts w:ascii="Times New Roman" w:hAnsi="Times New Roman" w:cs="Times New Roman"/>
      <w:color w:val="000000"/>
    </w:rPr>
  </w:style>
  <w:style w:type="character" w:customStyle="1" w:styleId="WW8Num7z0">
    <w:name w:val="WW8Num7z0"/>
    <w:rsid w:val="0015708A"/>
    <w:rPr>
      <w:rFonts w:ascii="Symbol" w:hAnsi="Symbol" w:cs="Symbol"/>
    </w:rPr>
  </w:style>
  <w:style w:type="character" w:customStyle="1" w:styleId="WW8Num8z0">
    <w:name w:val="WW8Num8z0"/>
    <w:rsid w:val="0015708A"/>
    <w:rPr>
      <w:rFonts w:ascii="Symbol" w:hAnsi="Symbol" w:cs="Symbol"/>
    </w:rPr>
  </w:style>
  <w:style w:type="character" w:customStyle="1" w:styleId="WW8Num9z0">
    <w:name w:val="WW8Num9z0"/>
    <w:rsid w:val="0015708A"/>
    <w:rPr>
      <w:rFonts w:ascii="Symbol" w:hAnsi="Symbol" w:cs="Symbol"/>
    </w:rPr>
  </w:style>
  <w:style w:type="character" w:customStyle="1" w:styleId="WW8Num10z0">
    <w:name w:val="WW8Num10z0"/>
    <w:rsid w:val="0015708A"/>
    <w:rPr>
      <w:rFonts w:ascii="Symbol" w:hAnsi="Symbol" w:cs="Symbol"/>
    </w:rPr>
  </w:style>
  <w:style w:type="character" w:customStyle="1" w:styleId="WW8Num11z0">
    <w:name w:val="WW8Num11z0"/>
    <w:rsid w:val="0015708A"/>
    <w:rPr>
      <w:rFonts w:ascii="Wingdings" w:hAnsi="Wingdings" w:cs="Wingdings"/>
    </w:rPr>
  </w:style>
  <w:style w:type="character" w:customStyle="1" w:styleId="WW8Num12z0">
    <w:name w:val="WW8Num12z0"/>
    <w:rsid w:val="0015708A"/>
    <w:rPr>
      <w:rFonts w:ascii="Symbol" w:hAnsi="Symbol" w:cs="Symbol"/>
    </w:rPr>
  </w:style>
  <w:style w:type="character" w:customStyle="1" w:styleId="WW8Num13z0">
    <w:name w:val="WW8Num13z0"/>
    <w:rsid w:val="0015708A"/>
    <w:rPr>
      <w:b/>
      <w:sz w:val="22"/>
      <w:szCs w:val="22"/>
    </w:rPr>
  </w:style>
  <w:style w:type="character" w:customStyle="1" w:styleId="WW8Num14z0">
    <w:name w:val="WW8Num14z0"/>
    <w:rsid w:val="0015708A"/>
  </w:style>
  <w:style w:type="character" w:customStyle="1" w:styleId="WW8Num15z0">
    <w:name w:val="WW8Num15z0"/>
    <w:rsid w:val="0015708A"/>
  </w:style>
  <w:style w:type="character" w:customStyle="1" w:styleId="WW8Num16z0">
    <w:name w:val="WW8Num16z0"/>
    <w:rsid w:val="0015708A"/>
  </w:style>
  <w:style w:type="character" w:customStyle="1" w:styleId="WW8Num17z0">
    <w:name w:val="WW8Num17z0"/>
    <w:rsid w:val="0015708A"/>
    <w:rPr>
      <w:rFonts w:ascii="Symbol" w:hAnsi="Symbol" w:cs="Symbol"/>
    </w:rPr>
  </w:style>
  <w:style w:type="character" w:customStyle="1" w:styleId="WW8Num18z0">
    <w:name w:val="WW8Num18z0"/>
    <w:rsid w:val="0015708A"/>
  </w:style>
  <w:style w:type="character" w:customStyle="1" w:styleId="WW8Num19z0">
    <w:name w:val="WW8Num19z0"/>
    <w:rsid w:val="0015708A"/>
  </w:style>
  <w:style w:type="character" w:customStyle="1" w:styleId="WW8Num20z0">
    <w:name w:val="WW8Num20z0"/>
    <w:rsid w:val="0015708A"/>
    <w:rPr>
      <w:rFonts w:ascii="Symbol" w:hAnsi="Symbol" w:cs="Symbol"/>
    </w:rPr>
  </w:style>
  <w:style w:type="character" w:customStyle="1" w:styleId="WW8Num20z1">
    <w:name w:val="WW8Num20z1"/>
    <w:rsid w:val="0015708A"/>
    <w:rPr>
      <w:rFonts w:ascii="Courier New" w:hAnsi="Courier New" w:cs="Courier New"/>
    </w:rPr>
  </w:style>
  <w:style w:type="character" w:customStyle="1" w:styleId="WW8Num20z2">
    <w:name w:val="WW8Num20z2"/>
    <w:rsid w:val="0015708A"/>
    <w:rPr>
      <w:rFonts w:ascii="Wingdings" w:hAnsi="Wingdings" w:cs="Wingdings"/>
    </w:rPr>
  </w:style>
  <w:style w:type="character" w:customStyle="1" w:styleId="WW8Num20z3">
    <w:name w:val="WW8Num20z3"/>
    <w:rsid w:val="0015708A"/>
  </w:style>
  <w:style w:type="character" w:customStyle="1" w:styleId="WW8Num20z4">
    <w:name w:val="WW8Num20z4"/>
    <w:rsid w:val="0015708A"/>
  </w:style>
  <w:style w:type="character" w:customStyle="1" w:styleId="WW8Num20z5">
    <w:name w:val="WW8Num20z5"/>
    <w:rsid w:val="0015708A"/>
  </w:style>
  <w:style w:type="character" w:customStyle="1" w:styleId="WW8Num20z6">
    <w:name w:val="WW8Num20z6"/>
    <w:rsid w:val="0015708A"/>
  </w:style>
  <w:style w:type="character" w:customStyle="1" w:styleId="WW8Num20z7">
    <w:name w:val="WW8Num20z7"/>
    <w:rsid w:val="0015708A"/>
  </w:style>
  <w:style w:type="character" w:customStyle="1" w:styleId="WW8Num20z8">
    <w:name w:val="WW8Num20z8"/>
    <w:rsid w:val="0015708A"/>
  </w:style>
  <w:style w:type="character" w:customStyle="1" w:styleId="WW8Num21z0">
    <w:name w:val="WW8Num21z0"/>
    <w:rsid w:val="0015708A"/>
  </w:style>
  <w:style w:type="character" w:customStyle="1" w:styleId="WW8Num22z0">
    <w:name w:val="WW8Num22z0"/>
    <w:rsid w:val="0015708A"/>
    <w:rPr>
      <w:rFonts w:ascii="Symbol" w:hAnsi="Symbol" w:cs="Symbol"/>
    </w:rPr>
  </w:style>
  <w:style w:type="character" w:customStyle="1" w:styleId="WW8Num22z1">
    <w:name w:val="WW8Num22z1"/>
    <w:rsid w:val="0015708A"/>
    <w:rPr>
      <w:rFonts w:ascii="Courier New" w:hAnsi="Courier New" w:cs="Courier New"/>
    </w:rPr>
  </w:style>
  <w:style w:type="character" w:customStyle="1" w:styleId="WW8Num22z2">
    <w:name w:val="WW8Num22z2"/>
    <w:rsid w:val="0015708A"/>
    <w:rPr>
      <w:rFonts w:ascii="Wingdings" w:hAnsi="Wingdings" w:cs="Wingdings"/>
    </w:rPr>
  </w:style>
  <w:style w:type="character" w:customStyle="1" w:styleId="WW8Num22z3">
    <w:name w:val="WW8Num22z3"/>
    <w:rsid w:val="0015708A"/>
    <w:rPr>
      <w:rFonts w:ascii="Symbol" w:hAnsi="Symbol" w:cs="Symbol"/>
    </w:rPr>
  </w:style>
  <w:style w:type="character" w:customStyle="1" w:styleId="WW8Num22z4">
    <w:name w:val="WW8Num22z4"/>
    <w:rsid w:val="0015708A"/>
  </w:style>
  <w:style w:type="character" w:customStyle="1" w:styleId="WW8Num22z5">
    <w:name w:val="WW8Num22z5"/>
    <w:rsid w:val="0015708A"/>
  </w:style>
  <w:style w:type="character" w:customStyle="1" w:styleId="WW8Num22z6">
    <w:name w:val="WW8Num22z6"/>
    <w:rsid w:val="0015708A"/>
  </w:style>
  <w:style w:type="character" w:customStyle="1" w:styleId="WW8Num22z7">
    <w:name w:val="WW8Num22z7"/>
    <w:rsid w:val="0015708A"/>
  </w:style>
  <w:style w:type="character" w:customStyle="1" w:styleId="WW8Num22z8">
    <w:name w:val="WW8Num22z8"/>
    <w:rsid w:val="0015708A"/>
  </w:style>
  <w:style w:type="character" w:customStyle="1" w:styleId="WW8Num19z1">
    <w:name w:val="WW8Num19z1"/>
    <w:rsid w:val="0015708A"/>
  </w:style>
  <w:style w:type="character" w:customStyle="1" w:styleId="WW8Num19z2">
    <w:name w:val="WW8Num19z2"/>
    <w:rsid w:val="0015708A"/>
  </w:style>
  <w:style w:type="character" w:customStyle="1" w:styleId="WW8Num19z3">
    <w:name w:val="WW8Num19z3"/>
    <w:rsid w:val="0015708A"/>
  </w:style>
  <w:style w:type="character" w:customStyle="1" w:styleId="WW8Num19z4">
    <w:name w:val="WW8Num19z4"/>
    <w:rsid w:val="0015708A"/>
  </w:style>
  <w:style w:type="character" w:customStyle="1" w:styleId="WW8Num19z5">
    <w:name w:val="WW8Num19z5"/>
    <w:rsid w:val="0015708A"/>
  </w:style>
  <w:style w:type="character" w:customStyle="1" w:styleId="WW8Num19z6">
    <w:name w:val="WW8Num19z6"/>
    <w:rsid w:val="0015708A"/>
  </w:style>
  <w:style w:type="character" w:customStyle="1" w:styleId="WW8Num19z7">
    <w:name w:val="WW8Num19z7"/>
    <w:rsid w:val="0015708A"/>
  </w:style>
  <w:style w:type="character" w:customStyle="1" w:styleId="WW8Num19z8">
    <w:name w:val="WW8Num19z8"/>
    <w:rsid w:val="0015708A"/>
  </w:style>
  <w:style w:type="character" w:customStyle="1" w:styleId="WW8Num4z2">
    <w:name w:val="WW8Num4z2"/>
    <w:rsid w:val="0015708A"/>
    <w:rPr>
      <w:rFonts w:ascii="Wingdings" w:hAnsi="Wingdings" w:cs="Wingdings"/>
    </w:rPr>
  </w:style>
  <w:style w:type="character" w:customStyle="1" w:styleId="WW8Num4z4">
    <w:name w:val="WW8Num4z4"/>
    <w:rsid w:val="0015708A"/>
    <w:rPr>
      <w:rFonts w:ascii="Courier New" w:hAnsi="Courier New" w:cs="Courier New"/>
    </w:rPr>
  </w:style>
  <w:style w:type="character" w:customStyle="1" w:styleId="WW8Num6z1">
    <w:name w:val="WW8Num6z1"/>
    <w:rsid w:val="0015708A"/>
    <w:rPr>
      <w:rFonts w:ascii="Symbol" w:hAnsi="Symbol" w:cs="Symbol"/>
    </w:rPr>
  </w:style>
  <w:style w:type="character" w:customStyle="1" w:styleId="WW8Num6z2">
    <w:name w:val="WW8Num6z2"/>
    <w:rsid w:val="0015708A"/>
    <w:rPr>
      <w:rFonts w:ascii="Wingdings" w:hAnsi="Wingdings" w:cs="Wingdings"/>
    </w:rPr>
  </w:style>
  <w:style w:type="character" w:customStyle="1" w:styleId="WW8Num6z4">
    <w:name w:val="WW8Num6z4"/>
    <w:rsid w:val="0015708A"/>
    <w:rPr>
      <w:rFonts w:ascii="Courier New" w:hAnsi="Courier New" w:cs="Courier New"/>
    </w:rPr>
  </w:style>
  <w:style w:type="character" w:customStyle="1" w:styleId="WW8Num11z1">
    <w:name w:val="WW8Num11z1"/>
    <w:rsid w:val="0015708A"/>
    <w:rPr>
      <w:rFonts w:ascii="Courier New" w:hAnsi="Courier New" w:cs="Courier New"/>
    </w:rPr>
  </w:style>
  <w:style w:type="character" w:customStyle="1" w:styleId="WW8Num11z3">
    <w:name w:val="WW8Num11z3"/>
    <w:rsid w:val="0015708A"/>
    <w:rPr>
      <w:rFonts w:ascii="Symbol" w:hAnsi="Symbol" w:cs="Symbol"/>
    </w:rPr>
  </w:style>
  <w:style w:type="character" w:customStyle="1" w:styleId="WW8Num12z1">
    <w:name w:val="WW8Num12z1"/>
    <w:rsid w:val="0015708A"/>
    <w:rPr>
      <w:rFonts w:ascii="Courier New" w:hAnsi="Courier New" w:cs="Courier New"/>
    </w:rPr>
  </w:style>
  <w:style w:type="character" w:customStyle="1" w:styleId="WW8Num12z2">
    <w:name w:val="WW8Num12z2"/>
    <w:rsid w:val="0015708A"/>
    <w:rPr>
      <w:rFonts w:ascii="Wingdings" w:hAnsi="Wingdings" w:cs="Wingdings"/>
    </w:rPr>
  </w:style>
  <w:style w:type="character" w:customStyle="1" w:styleId="WW8Num13z1">
    <w:name w:val="WW8Num13z1"/>
    <w:rsid w:val="0015708A"/>
  </w:style>
  <w:style w:type="character" w:customStyle="1" w:styleId="WW8Num13z2">
    <w:name w:val="WW8Num13z2"/>
    <w:rsid w:val="0015708A"/>
  </w:style>
  <w:style w:type="character" w:customStyle="1" w:styleId="WW8Num13z3">
    <w:name w:val="WW8Num13z3"/>
    <w:rsid w:val="0015708A"/>
  </w:style>
  <w:style w:type="character" w:customStyle="1" w:styleId="WW8Num13z4">
    <w:name w:val="WW8Num13z4"/>
    <w:rsid w:val="0015708A"/>
  </w:style>
  <w:style w:type="character" w:customStyle="1" w:styleId="WW8Num13z5">
    <w:name w:val="WW8Num13z5"/>
    <w:rsid w:val="0015708A"/>
  </w:style>
  <w:style w:type="character" w:customStyle="1" w:styleId="WW8Num13z6">
    <w:name w:val="WW8Num13z6"/>
    <w:rsid w:val="0015708A"/>
  </w:style>
  <w:style w:type="character" w:customStyle="1" w:styleId="WW8Num13z7">
    <w:name w:val="WW8Num13z7"/>
    <w:rsid w:val="0015708A"/>
  </w:style>
  <w:style w:type="character" w:customStyle="1" w:styleId="WW8Num13z8">
    <w:name w:val="WW8Num13z8"/>
    <w:rsid w:val="0015708A"/>
  </w:style>
  <w:style w:type="character" w:customStyle="1" w:styleId="WW8Num14z1">
    <w:name w:val="WW8Num14z1"/>
    <w:rsid w:val="0015708A"/>
  </w:style>
  <w:style w:type="character" w:customStyle="1" w:styleId="WW8Num14z2">
    <w:name w:val="WW8Num14z2"/>
    <w:rsid w:val="0015708A"/>
  </w:style>
  <w:style w:type="character" w:customStyle="1" w:styleId="WW8Num14z3">
    <w:name w:val="WW8Num14z3"/>
    <w:rsid w:val="0015708A"/>
  </w:style>
  <w:style w:type="character" w:customStyle="1" w:styleId="WW8Num14z4">
    <w:name w:val="WW8Num14z4"/>
    <w:rsid w:val="0015708A"/>
  </w:style>
  <w:style w:type="character" w:customStyle="1" w:styleId="WW8Num14z5">
    <w:name w:val="WW8Num14z5"/>
    <w:rsid w:val="0015708A"/>
  </w:style>
  <w:style w:type="character" w:customStyle="1" w:styleId="WW8Num14z6">
    <w:name w:val="WW8Num14z6"/>
    <w:rsid w:val="0015708A"/>
  </w:style>
  <w:style w:type="character" w:customStyle="1" w:styleId="WW8Num14z7">
    <w:name w:val="WW8Num14z7"/>
    <w:rsid w:val="0015708A"/>
  </w:style>
  <w:style w:type="character" w:customStyle="1" w:styleId="WW8Num14z8">
    <w:name w:val="WW8Num14z8"/>
    <w:rsid w:val="0015708A"/>
  </w:style>
  <w:style w:type="character" w:customStyle="1" w:styleId="WW8Num15z1">
    <w:name w:val="WW8Num15z1"/>
    <w:rsid w:val="0015708A"/>
  </w:style>
  <w:style w:type="character" w:customStyle="1" w:styleId="WW8Num15z2">
    <w:name w:val="WW8Num15z2"/>
    <w:rsid w:val="0015708A"/>
  </w:style>
  <w:style w:type="character" w:customStyle="1" w:styleId="WW8Num15z3">
    <w:name w:val="WW8Num15z3"/>
    <w:rsid w:val="0015708A"/>
  </w:style>
  <w:style w:type="character" w:customStyle="1" w:styleId="WW8Num15z4">
    <w:name w:val="WW8Num15z4"/>
    <w:rsid w:val="0015708A"/>
  </w:style>
  <w:style w:type="character" w:customStyle="1" w:styleId="WW8Num15z5">
    <w:name w:val="WW8Num15z5"/>
    <w:rsid w:val="0015708A"/>
  </w:style>
  <w:style w:type="character" w:customStyle="1" w:styleId="WW8Num15z6">
    <w:name w:val="WW8Num15z6"/>
    <w:rsid w:val="0015708A"/>
  </w:style>
  <w:style w:type="character" w:customStyle="1" w:styleId="WW8Num15z7">
    <w:name w:val="WW8Num15z7"/>
    <w:rsid w:val="0015708A"/>
  </w:style>
  <w:style w:type="character" w:customStyle="1" w:styleId="WW8Num15z8">
    <w:name w:val="WW8Num15z8"/>
    <w:rsid w:val="0015708A"/>
  </w:style>
  <w:style w:type="character" w:customStyle="1" w:styleId="WW8Num16z1">
    <w:name w:val="WW8Num16z1"/>
    <w:rsid w:val="0015708A"/>
  </w:style>
  <w:style w:type="character" w:customStyle="1" w:styleId="WW8Num16z2">
    <w:name w:val="WW8Num16z2"/>
    <w:rsid w:val="0015708A"/>
  </w:style>
  <w:style w:type="character" w:customStyle="1" w:styleId="WW8Num16z3">
    <w:name w:val="WW8Num16z3"/>
    <w:rsid w:val="0015708A"/>
  </w:style>
  <w:style w:type="character" w:customStyle="1" w:styleId="WW8Num16z4">
    <w:name w:val="WW8Num16z4"/>
    <w:rsid w:val="0015708A"/>
  </w:style>
  <w:style w:type="character" w:customStyle="1" w:styleId="WW8Num16z5">
    <w:name w:val="WW8Num16z5"/>
    <w:rsid w:val="0015708A"/>
  </w:style>
  <w:style w:type="character" w:customStyle="1" w:styleId="WW8Num16z6">
    <w:name w:val="WW8Num16z6"/>
    <w:rsid w:val="0015708A"/>
  </w:style>
  <w:style w:type="character" w:customStyle="1" w:styleId="WW8Num16z7">
    <w:name w:val="WW8Num16z7"/>
    <w:rsid w:val="0015708A"/>
  </w:style>
  <w:style w:type="character" w:customStyle="1" w:styleId="WW8Num16z8">
    <w:name w:val="WW8Num16z8"/>
    <w:rsid w:val="0015708A"/>
  </w:style>
  <w:style w:type="character" w:customStyle="1" w:styleId="WW8Num17z1">
    <w:name w:val="WW8Num17z1"/>
    <w:rsid w:val="0015708A"/>
    <w:rPr>
      <w:rFonts w:ascii="Courier New" w:hAnsi="Courier New" w:cs="Courier New"/>
    </w:rPr>
  </w:style>
  <w:style w:type="character" w:customStyle="1" w:styleId="WW8Num17z2">
    <w:name w:val="WW8Num17z2"/>
    <w:rsid w:val="0015708A"/>
    <w:rPr>
      <w:rFonts w:ascii="Wingdings" w:hAnsi="Wingdings" w:cs="Wingdings"/>
    </w:rPr>
  </w:style>
  <w:style w:type="character" w:customStyle="1" w:styleId="WW8Num18z1">
    <w:name w:val="WW8Num18z1"/>
    <w:rsid w:val="0015708A"/>
  </w:style>
  <w:style w:type="character" w:customStyle="1" w:styleId="WW8Num18z2">
    <w:name w:val="WW8Num18z2"/>
    <w:rsid w:val="0015708A"/>
  </w:style>
  <w:style w:type="character" w:customStyle="1" w:styleId="WW8Num18z3">
    <w:name w:val="WW8Num18z3"/>
    <w:rsid w:val="0015708A"/>
  </w:style>
  <w:style w:type="character" w:customStyle="1" w:styleId="WW8Num18z4">
    <w:name w:val="WW8Num18z4"/>
    <w:rsid w:val="0015708A"/>
  </w:style>
  <w:style w:type="character" w:customStyle="1" w:styleId="WW8Num18z5">
    <w:name w:val="WW8Num18z5"/>
    <w:rsid w:val="0015708A"/>
  </w:style>
  <w:style w:type="character" w:customStyle="1" w:styleId="WW8Num18z6">
    <w:name w:val="WW8Num18z6"/>
    <w:rsid w:val="0015708A"/>
  </w:style>
  <w:style w:type="character" w:customStyle="1" w:styleId="WW8Num18z7">
    <w:name w:val="WW8Num18z7"/>
    <w:rsid w:val="0015708A"/>
  </w:style>
  <w:style w:type="character" w:customStyle="1" w:styleId="WW8Num18z8">
    <w:name w:val="WW8Num18z8"/>
    <w:rsid w:val="0015708A"/>
  </w:style>
  <w:style w:type="character" w:customStyle="1" w:styleId="WW8Num21z1">
    <w:name w:val="WW8Num21z1"/>
    <w:rsid w:val="0015708A"/>
  </w:style>
  <w:style w:type="character" w:customStyle="1" w:styleId="WW8Num21z2">
    <w:name w:val="WW8Num21z2"/>
    <w:rsid w:val="0015708A"/>
  </w:style>
  <w:style w:type="character" w:customStyle="1" w:styleId="WW8Num21z3">
    <w:name w:val="WW8Num21z3"/>
    <w:rsid w:val="0015708A"/>
  </w:style>
  <w:style w:type="character" w:customStyle="1" w:styleId="WW8Num21z4">
    <w:name w:val="WW8Num21z4"/>
    <w:rsid w:val="0015708A"/>
  </w:style>
  <w:style w:type="character" w:customStyle="1" w:styleId="WW8Num21z5">
    <w:name w:val="WW8Num21z5"/>
    <w:rsid w:val="0015708A"/>
  </w:style>
  <w:style w:type="character" w:customStyle="1" w:styleId="WW8Num21z6">
    <w:name w:val="WW8Num21z6"/>
    <w:rsid w:val="0015708A"/>
  </w:style>
  <w:style w:type="character" w:customStyle="1" w:styleId="WW8Num21z7">
    <w:name w:val="WW8Num21z7"/>
    <w:rsid w:val="0015708A"/>
  </w:style>
  <w:style w:type="character" w:customStyle="1" w:styleId="WW8Num21z8">
    <w:name w:val="WW8Num21z8"/>
    <w:rsid w:val="0015708A"/>
  </w:style>
  <w:style w:type="character" w:customStyle="1" w:styleId="WW8Num23z0">
    <w:name w:val="WW8Num23z0"/>
    <w:rsid w:val="0015708A"/>
    <w:rPr>
      <w:rFonts w:ascii="Courier New" w:hAnsi="Courier New" w:cs="Courier New"/>
    </w:rPr>
  </w:style>
  <w:style w:type="character" w:customStyle="1" w:styleId="WW8Num23z2">
    <w:name w:val="WW8Num23z2"/>
    <w:rsid w:val="0015708A"/>
    <w:rPr>
      <w:rFonts w:ascii="Wingdings" w:hAnsi="Wingdings" w:cs="Wingdings"/>
    </w:rPr>
  </w:style>
  <w:style w:type="character" w:customStyle="1" w:styleId="WW8Num23z3">
    <w:name w:val="WW8Num23z3"/>
    <w:rsid w:val="0015708A"/>
    <w:rPr>
      <w:rFonts w:ascii="Symbol" w:hAnsi="Symbol" w:cs="Symbol"/>
    </w:rPr>
  </w:style>
  <w:style w:type="character" w:customStyle="1" w:styleId="WW8Num24z0">
    <w:name w:val="WW8Num24z0"/>
    <w:rsid w:val="0015708A"/>
  </w:style>
  <w:style w:type="character" w:customStyle="1" w:styleId="WW8Num24z1">
    <w:name w:val="WW8Num24z1"/>
    <w:rsid w:val="0015708A"/>
  </w:style>
  <w:style w:type="character" w:customStyle="1" w:styleId="WW8Num24z2">
    <w:name w:val="WW8Num24z2"/>
    <w:rsid w:val="0015708A"/>
  </w:style>
  <w:style w:type="character" w:customStyle="1" w:styleId="WW8Num24z3">
    <w:name w:val="WW8Num24z3"/>
    <w:rsid w:val="0015708A"/>
  </w:style>
  <w:style w:type="character" w:customStyle="1" w:styleId="WW8Num24z4">
    <w:name w:val="WW8Num24z4"/>
    <w:rsid w:val="0015708A"/>
  </w:style>
  <w:style w:type="character" w:customStyle="1" w:styleId="WW8Num24z5">
    <w:name w:val="WW8Num24z5"/>
    <w:rsid w:val="0015708A"/>
  </w:style>
  <w:style w:type="character" w:customStyle="1" w:styleId="WW8Num24z6">
    <w:name w:val="WW8Num24z6"/>
    <w:rsid w:val="0015708A"/>
  </w:style>
  <w:style w:type="character" w:customStyle="1" w:styleId="WW8Num24z7">
    <w:name w:val="WW8Num24z7"/>
    <w:rsid w:val="0015708A"/>
  </w:style>
  <w:style w:type="character" w:customStyle="1" w:styleId="WW8Num24z8">
    <w:name w:val="WW8Num24z8"/>
    <w:rsid w:val="0015708A"/>
  </w:style>
  <w:style w:type="character" w:customStyle="1" w:styleId="WW8Num25z0">
    <w:name w:val="WW8Num25z0"/>
    <w:rsid w:val="0015708A"/>
  </w:style>
  <w:style w:type="character" w:customStyle="1" w:styleId="WW8Num25z1">
    <w:name w:val="WW8Num25z1"/>
    <w:rsid w:val="0015708A"/>
  </w:style>
  <w:style w:type="character" w:customStyle="1" w:styleId="WW8Num25z2">
    <w:name w:val="WW8Num25z2"/>
    <w:rsid w:val="0015708A"/>
  </w:style>
  <w:style w:type="character" w:customStyle="1" w:styleId="WW8Num25z3">
    <w:name w:val="WW8Num25z3"/>
    <w:rsid w:val="0015708A"/>
  </w:style>
  <w:style w:type="character" w:customStyle="1" w:styleId="WW8Num25z4">
    <w:name w:val="WW8Num25z4"/>
    <w:rsid w:val="0015708A"/>
  </w:style>
  <w:style w:type="character" w:customStyle="1" w:styleId="WW8Num25z5">
    <w:name w:val="WW8Num25z5"/>
    <w:rsid w:val="0015708A"/>
  </w:style>
  <w:style w:type="character" w:customStyle="1" w:styleId="WW8Num25z6">
    <w:name w:val="WW8Num25z6"/>
    <w:rsid w:val="0015708A"/>
  </w:style>
  <w:style w:type="character" w:customStyle="1" w:styleId="WW8Num25z7">
    <w:name w:val="WW8Num25z7"/>
    <w:rsid w:val="0015708A"/>
  </w:style>
  <w:style w:type="character" w:customStyle="1" w:styleId="WW8Num25z8">
    <w:name w:val="WW8Num25z8"/>
    <w:rsid w:val="0015708A"/>
  </w:style>
  <w:style w:type="character" w:customStyle="1" w:styleId="WW8Num26z0">
    <w:name w:val="WW8Num26z0"/>
    <w:rsid w:val="0015708A"/>
    <w:rPr>
      <w:rFonts w:ascii="Times New Roman" w:eastAsia="Times New Roman" w:hAnsi="Times New Roman" w:cs="Times New Roman"/>
    </w:rPr>
  </w:style>
  <w:style w:type="character" w:customStyle="1" w:styleId="WW8Num26z1">
    <w:name w:val="WW8Num26z1"/>
    <w:rsid w:val="0015708A"/>
    <w:rPr>
      <w:rFonts w:ascii="Courier New" w:hAnsi="Courier New" w:cs="Courier New"/>
    </w:rPr>
  </w:style>
  <w:style w:type="character" w:customStyle="1" w:styleId="WW8Num26z2">
    <w:name w:val="WW8Num26z2"/>
    <w:rsid w:val="0015708A"/>
    <w:rPr>
      <w:rFonts w:ascii="Wingdings" w:hAnsi="Wingdings" w:cs="Wingdings"/>
    </w:rPr>
  </w:style>
  <w:style w:type="character" w:customStyle="1" w:styleId="WW8Num26z3">
    <w:name w:val="WW8Num26z3"/>
    <w:rsid w:val="0015708A"/>
    <w:rPr>
      <w:rFonts w:ascii="Symbol" w:hAnsi="Symbol" w:cs="Symbol"/>
    </w:rPr>
  </w:style>
  <w:style w:type="character" w:customStyle="1" w:styleId="WW8Num27z0">
    <w:name w:val="WW8Num27z0"/>
    <w:rsid w:val="0015708A"/>
  </w:style>
  <w:style w:type="character" w:customStyle="1" w:styleId="WW8Num27z1">
    <w:name w:val="WW8Num27z1"/>
    <w:rsid w:val="0015708A"/>
  </w:style>
  <w:style w:type="character" w:customStyle="1" w:styleId="WW8Num27z2">
    <w:name w:val="WW8Num27z2"/>
    <w:rsid w:val="0015708A"/>
  </w:style>
  <w:style w:type="character" w:customStyle="1" w:styleId="WW8Num27z3">
    <w:name w:val="WW8Num27z3"/>
    <w:rsid w:val="0015708A"/>
  </w:style>
  <w:style w:type="character" w:customStyle="1" w:styleId="WW8Num27z4">
    <w:name w:val="WW8Num27z4"/>
    <w:rsid w:val="0015708A"/>
  </w:style>
  <w:style w:type="character" w:customStyle="1" w:styleId="WW8Num27z5">
    <w:name w:val="WW8Num27z5"/>
    <w:rsid w:val="0015708A"/>
  </w:style>
  <w:style w:type="character" w:customStyle="1" w:styleId="WW8Num27z6">
    <w:name w:val="WW8Num27z6"/>
    <w:rsid w:val="0015708A"/>
  </w:style>
  <w:style w:type="character" w:customStyle="1" w:styleId="WW8Num27z7">
    <w:name w:val="WW8Num27z7"/>
    <w:rsid w:val="0015708A"/>
  </w:style>
  <w:style w:type="character" w:customStyle="1" w:styleId="WW8Num27z8">
    <w:name w:val="WW8Num27z8"/>
    <w:rsid w:val="0015708A"/>
  </w:style>
  <w:style w:type="character" w:customStyle="1" w:styleId="WW8Num28z0">
    <w:name w:val="WW8Num28z0"/>
    <w:rsid w:val="0015708A"/>
    <w:rPr>
      <w:rFonts w:ascii="Symbol" w:hAnsi="Symbol" w:cs="Symbol"/>
    </w:rPr>
  </w:style>
  <w:style w:type="character" w:customStyle="1" w:styleId="WW8Num28z1">
    <w:name w:val="WW8Num28z1"/>
    <w:rsid w:val="0015708A"/>
    <w:rPr>
      <w:rFonts w:ascii="Courier New" w:hAnsi="Courier New" w:cs="Courier New"/>
    </w:rPr>
  </w:style>
  <w:style w:type="character" w:customStyle="1" w:styleId="WW8Num28z2">
    <w:name w:val="WW8Num28z2"/>
    <w:rsid w:val="0015708A"/>
    <w:rPr>
      <w:rFonts w:ascii="Wingdings" w:hAnsi="Wingdings" w:cs="Wingdings"/>
    </w:rPr>
  </w:style>
  <w:style w:type="character" w:customStyle="1" w:styleId="WW8Num29z0">
    <w:name w:val="WW8Num29z0"/>
    <w:rsid w:val="0015708A"/>
  </w:style>
  <w:style w:type="character" w:customStyle="1" w:styleId="WW8Num29z1">
    <w:name w:val="WW8Num29z1"/>
    <w:rsid w:val="0015708A"/>
  </w:style>
  <w:style w:type="character" w:customStyle="1" w:styleId="WW8Num29z2">
    <w:name w:val="WW8Num29z2"/>
    <w:rsid w:val="0015708A"/>
  </w:style>
  <w:style w:type="character" w:customStyle="1" w:styleId="WW8Num29z3">
    <w:name w:val="WW8Num29z3"/>
    <w:rsid w:val="0015708A"/>
  </w:style>
  <w:style w:type="character" w:customStyle="1" w:styleId="WW8Num29z4">
    <w:name w:val="WW8Num29z4"/>
    <w:rsid w:val="0015708A"/>
  </w:style>
  <w:style w:type="character" w:customStyle="1" w:styleId="WW8Num29z5">
    <w:name w:val="WW8Num29z5"/>
    <w:rsid w:val="0015708A"/>
  </w:style>
  <w:style w:type="character" w:customStyle="1" w:styleId="WW8Num29z6">
    <w:name w:val="WW8Num29z6"/>
    <w:rsid w:val="0015708A"/>
  </w:style>
  <w:style w:type="character" w:customStyle="1" w:styleId="WW8Num29z7">
    <w:name w:val="WW8Num29z7"/>
    <w:rsid w:val="0015708A"/>
  </w:style>
  <w:style w:type="character" w:customStyle="1" w:styleId="WW8Num29z8">
    <w:name w:val="WW8Num29z8"/>
    <w:rsid w:val="0015708A"/>
  </w:style>
  <w:style w:type="character" w:customStyle="1" w:styleId="WW8Num30z0">
    <w:name w:val="WW8Num30z0"/>
    <w:rsid w:val="0015708A"/>
    <w:rPr>
      <w:rFonts w:ascii="Courier New" w:hAnsi="Courier New" w:cs="Courier New"/>
    </w:rPr>
  </w:style>
  <w:style w:type="character" w:customStyle="1" w:styleId="WW8Num30z2">
    <w:name w:val="WW8Num30z2"/>
    <w:rsid w:val="0015708A"/>
    <w:rPr>
      <w:rFonts w:ascii="Wingdings" w:hAnsi="Wingdings" w:cs="Wingdings"/>
    </w:rPr>
  </w:style>
  <w:style w:type="character" w:customStyle="1" w:styleId="WW8Num30z3">
    <w:name w:val="WW8Num30z3"/>
    <w:rsid w:val="0015708A"/>
    <w:rPr>
      <w:rFonts w:ascii="Symbol" w:hAnsi="Symbol" w:cs="Symbol"/>
    </w:rPr>
  </w:style>
  <w:style w:type="character" w:customStyle="1" w:styleId="WW8Num31z0">
    <w:name w:val="WW8Num31z0"/>
    <w:rsid w:val="0015708A"/>
  </w:style>
  <w:style w:type="character" w:customStyle="1" w:styleId="WW8Num31z1">
    <w:name w:val="WW8Num31z1"/>
    <w:rsid w:val="0015708A"/>
  </w:style>
  <w:style w:type="character" w:customStyle="1" w:styleId="WW8Num31z2">
    <w:name w:val="WW8Num31z2"/>
    <w:rsid w:val="0015708A"/>
  </w:style>
  <w:style w:type="character" w:customStyle="1" w:styleId="WW8Num31z3">
    <w:name w:val="WW8Num31z3"/>
    <w:rsid w:val="0015708A"/>
  </w:style>
  <w:style w:type="character" w:customStyle="1" w:styleId="WW8Num31z4">
    <w:name w:val="WW8Num31z4"/>
    <w:rsid w:val="0015708A"/>
  </w:style>
  <w:style w:type="character" w:customStyle="1" w:styleId="WW8Num31z5">
    <w:name w:val="WW8Num31z5"/>
    <w:rsid w:val="0015708A"/>
  </w:style>
  <w:style w:type="character" w:customStyle="1" w:styleId="WW8Num31z6">
    <w:name w:val="WW8Num31z6"/>
    <w:rsid w:val="0015708A"/>
  </w:style>
  <w:style w:type="character" w:customStyle="1" w:styleId="WW8Num31z7">
    <w:name w:val="WW8Num31z7"/>
    <w:rsid w:val="0015708A"/>
  </w:style>
  <w:style w:type="character" w:customStyle="1" w:styleId="WW8Num31z8">
    <w:name w:val="WW8Num31z8"/>
    <w:rsid w:val="0015708A"/>
  </w:style>
  <w:style w:type="character" w:customStyle="1" w:styleId="WW8Num32z0">
    <w:name w:val="WW8Num32z0"/>
    <w:rsid w:val="0015708A"/>
    <w:rPr>
      <w:b/>
      <w:color w:val="000000"/>
      <w:sz w:val="22"/>
    </w:rPr>
  </w:style>
  <w:style w:type="character" w:customStyle="1" w:styleId="WW8Num32z1">
    <w:name w:val="WW8Num32z1"/>
    <w:rsid w:val="0015708A"/>
  </w:style>
  <w:style w:type="character" w:customStyle="1" w:styleId="WW8Num32z2">
    <w:name w:val="WW8Num32z2"/>
    <w:rsid w:val="0015708A"/>
  </w:style>
  <w:style w:type="character" w:customStyle="1" w:styleId="WW8Num32z3">
    <w:name w:val="WW8Num32z3"/>
    <w:rsid w:val="0015708A"/>
  </w:style>
  <w:style w:type="character" w:customStyle="1" w:styleId="WW8Num32z4">
    <w:name w:val="WW8Num32z4"/>
    <w:rsid w:val="0015708A"/>
  </w:style>
  <w:style w:type="character" w:customStyle="1" w:styleId="WW8Num32z5">
    <w:name w:val="WW8Num32z5"/>
    <w:rsid w:val="0015708A"/>
  </w:style>
  <w:style w:type="character" w:customStyle="1" w:styleId="WW8Num32z6">
    <w:name w:val="WW8Num32z6"/>
    <w:rsid w:val="0015708A"/>
  </w:style>
  <w:style w:type="character" w:customStyle="1" w:styleId="WW8Num32z7">
    <w:name w:val="WW8Num32z7"/>
    <w:rsid w:val="0015708A"/>
  </w:style>
  <w:style w:type="character" w:customStyle="1" w:styleId="WW8Num32z8">
    <w:name w:val="WW8Num32z8"/>
    <w:rsid w:val="0015708A"/>
  </w:style>
  <w:style w:type="character" w:customStyle="1" w:styleId="WW8Num33z0">
    <w:name w:val="WW8Num33z0"/>
    <w:rsid w:val="0015708A"/>
  </w:style>
  <w:style w:type="character" w:customStyle="1" w:styleId="WW8Num33z1">
    <w:name w:val="WW8Num33z1"/>
    <w:rsid w:val="0015708A"/>
  </w:style>
  <w:style w:type="character" w:customStyle="1" w:styleId="WW8Num33z2">
    <w:name w:val="WW8Num33z2"/>
    <w:rsid w:val="0015708A"/>
  </w:style>
  <w:style w:type="character" w:customStyle="1" w:styleId="WW8Num33z3">
    <w:name w:val="WW8Num33z3"/>
    <w:rsid w:val="0015708A"/>
  </w:style>
  <w:style w:type="character" w:customStyle="1" w:styleId="WW8Num33z4">
    <w:name w:val="WW8Num33z4"/>
    <w:rsid w:val="0015708A"/>
  </w:style>
  <w:style w:type="character" w:customStyle="1" w:styleId="WW8Num33z5">
    <w:name w:val="WW8Num33z5"/>
    <w:rsid w:val="0015708A"/>
  </w:style>
  <w:style w:type="character" w:customStyle="1" w:styleId="WW8Num33z6">
    <w:name w:val="WW8Num33z6"/>
    <w:rsid w:val="0015708A"/>
  </w:style>
  <w:style w:type="character" w:customStyle="1" w:styleId="WW8Num33z7">
    <w:name w:val="WW8Num33z7"/>
    <w:rsid w:val="0015708A"/>
  </w:style>
  <w:style w:type="character" w:customStyle="1" w:styleId="WW8Num33z8">
    <w:name w:val="WW8Num33z8"/>
    <w:rsid w:val="0015708A"/>
  </w:style>
  <w:style w:type="character" w:customStyle="1" w:styleId="WW8Num34z0">
    <w:name w:val="WW8Num34z0"/>
    <w:rsid w:val="0015708A"/>
    <w:rPr>
      <w:rFonts w:ascii="Symbol" w:hAnsi="Symbol" w:cs="Symbol"/>
    </w:rPr>
  </w:style>
  <w:style w:type="character" w:customStyle="1" w:styleId="WW8Num34z1">
    <w:name w:val="WW8Num34z1"/>
    <w:rsid w:val="0015708A"/>
    <w:rPr>
      <w:rFonts w:ascii="Courier New" w:hAnsi="Courier New" w:cs="Courier New"/>
    </w:rPr>
  </w:style>
  <w:style w:type="character" w:customStyle="1" w:styleId="WW8Num34z2">
    <w:name w:val="WW8Num34z2"/>
    <w:rsid w:val="0015708A"/>
    <w:rPr>
      <w:rFonts w:ascii="Wingdings" w:hAnsi="Wingdings" w:cs="Wingdings"/>
    </w:rPr>
  </w:style>
  <w:style w:type="character" w:customStyle="1" w:styleId="WW8Num35z0">
    <w:name w:val="WW8Num35z0"/>
    <w:rsid w:val="0015708A"/>
  </w:style>
  <w:style w:type="character" w:customStyle="1" w:styleId="WW8Num35z1">
    <w:name w:val="WW8Num35z1"/>
    <w:rsid w:val="0015708A"/>
  </w:style>
  <w:style w:type="character" w:customStyle="1" w:styleId="WW8Num35z2">
    <w:name w:val="WW8Num35z2"/>
    <w:rsid w:val="0015708A"/>
  </w:style>
  <w:style w:type="character" w:customStyle="1" w:styleId="WW8Num35z3">
    <w:name w:val="WW8Num35z3"/>
    <w:rsid w:val="0015708A"/>
  </w:style>
  <w:style w:type="character" w:customStyle="1" w:styleId="WW8Num35z4">
    <w:name w:val="WW8Num35z4"/>
    <w:rsid w:val="0015708A"/>
  </w:style>
  <w:style w:type="character" w:customStyle="1" w:styleId="WW8Num35z5">
    <w:name w:val="WW8Num35z5"/>
    <w:rsid w:val="0015708A"/>
  </w:style>
  <w:style w:type="character" w:customStyle="1" w:styleId="WW8Num35z6">
    <w:name w:val="WW8Num35z6"/>
    <w:rsid w:val="0015708A"/>
  </w:style>
  <w:style w:type="character" w:customStyle="1" w:styleId="WW8Num35z7">
    <w:name w:val="WW8Num35z7"/>
    <w:rsid w:val="0015708A"/>
  </w:style>
  <w:style w:type="character" w:customStyle="1" w:styleId="WW8Num35z8">
    <w:name w:val="WW8Num35z8"/>
    <w:rsid w:val="0015708A"/>
  </w:style>
  <w:style w:type="character" w:customStyle="1" w:styleId="WW8Num36z0">
    <w:name w:val="WW8Num36z0"/>
    <w:rsid w:val="0015708A"/>
    <w:rPr>
      <w:rFonts w:ascii="Symbol" w:hAnsi="Symbol" w:cs="Symbol"/>
    </w:rPr>
  </w:style>
  <w:style w:type="character" w:customStyle="1" w:styleId="WW8Num36z1">
    <w:name w:val="WW8Num36z1"/>
    <w:rsid w:val="0015708A"/>
    <w:rPr>
      <w:rFonts w:ascii="Courier New" w:hAnsi="Courier New" w:cs="Courier New"/>
    </w:rPr>
  </w:style>
  <w:style w:type="character" w:customStyle="1" w:styleId="WW8Num36z2">
    <w:name w:val="WW8Num36z2"/>
    <w:rsid w:val="0015708A"/>
    <w:rPr>
      <w:rFonts w:ascii="Wingdings" w:hAnsi="Wingdings" w:cs="Wingdings"/>
    </w:rPr>
  </w:style>
  <w:style w:type="character" w:customStyle="1" w:styleId="WW8Num37z0">
    <w:name w:val="WW8Num37z0"/>
    <w:rsid w:val="0015708A"/>
    <w:rPr>
      <w:rFonts w:ascii="Symbol" w:hAnsi="Symbol" w:cs="Symbol"/>
    </w:rPr>
  </w:style>
  <w:style w:type="character" w:customStyle="1" w:styleId="WW8Num37z1">
    <w:name w:val="WW8Num37z1"/>
    <w:rsid w:val="0015708A"/>
    <w:rPr>
      <w:rFonts w:ascii="Courier New" w:hAnsi="Courier New" w:cs="Courier New"/>
    </w:rPr>
  </w:style>
  <w:style w:type="character" w:customStyle="1" w:styleId="WW8Num37z2">
    <w:name w:val="WW8Num37z2"/>
    <w:rsid w:val="0015708A"/>
    <w:rPr>
      <w:rFonts w:ascii="Wingdings" w:hAnsi="Wingdings" w:cs="Wingdings"/>
    </w:rPr>
  </w:style>
  <w:style w:type="character" w:customStyle="1" w:styleId="WW8Num38z0">
    <w:name w:val="WW8Num38z0"/>
    <w:rsid w:val="0015708A"/>
    <w:rPr>
      <w:rFonts w:ascii="Symbol" w:hAnsi="Symbol" w:cs="Symbol"/>
    </w:rPr>
  </w:style>
  <w:style w:type="character" w:customStyle="1" w:styleId="WW8Num38z1">
    <w:name w:val="WW8Num38z1"/>
    <w:rsid w:val="0015708A"/>
    <w:rPr>
      <w:rFonts w:ascii="Courier New" w:hAnsi="Courier New" w:cs="Courier New"/>
    </w:rPr>
  </w:style>
  <w:style w:type="character" w:customStyle="1" w:styleId="WW8Num38z2">
    <w:name w:val="WW8Num38z2"/>
    <w:rsid w:val="0015708A"/>
    <w:rPr>
      <w:rFonts w:ascii="Wingdings" w:hAnsi="Wingdings" w:cs="Wingdings"/>
    </w:rPr>
  </w:style>
  <w:style w:type="character" w:customStyle="1" w:styleId="WW8Num39z0">
    <w:name w:val="WW8Num39z0"/>
    <w:rsid w:val="0015708A"/>
    <w:rPr>
      <w:rFonts w:ascii="Symbol" w:hAnsi="Symbol" w:cs="Symbol"/>
    </w:rPr>
  </w:style>
  <w:style w:type="character" w:customStyle="1" w:styleId="WW8Num39z1">
    <w:name w:val="WW8Num39z1"/>
    <w:rsid w:val="0015708A"/>
    <w:rPr>
      <w:rFonts w:ascii="Courier New" w:hAnsi="Courier New" w:cs="Courier New"/>
    </w:rPr>
  </w:style>
  <w:style w:type="character" w:customStyle="1" w:styleId="WW8Num39z2">
    <w:name w:val="WW8Num39z2"/>
    <w:rsid w:val="0015708A"/>
    <w:rPr>
      <w:rFonts w:ascii="Wingdings" w:hAnsi="Wingdings" w:cs="Wingdings"/>
    </w:rPr>
  </w:style>
  <w:style w:type="character" w:customStyle="1" w:styleId="WW8Num40z0">
    <w:name w:val="WW8Num40z0"/>
    <w:rsid w:val="0015708A"/>
    <w:rPr>
      <w:rFonts w:ascii="Symbol" w:hAnsi="Symbol" w:cs="Symbol"/>
    </w:rPr>
  </w:style>
  <w:style w:type="character" w:customStyle="1" w:styleId="WW8Num40z1">
    <w:name w:val="WW8Num40z1"/>
    <w:rsid w:val="0015708A"/>
    <w:rPr>
      <w:rFonts w:ascii="Courier New" w:hAnsi="Courier New" w:cs="Courier New"/>
    </w:rPr>
  </w:style>
  <w:style w:type="character" w:customStyle="1" w:styleId="WW8Num40z2">
    <w:name w:val="WW8Num40z2"/>
    <w:rsid w:val="0015708A"/>
    <w:rPr>
      <w:rFonts w:ascii="Wingdings" w:hAnsi="Wingdings" w:cs="Wingdings"/>
    </w:rPr>
  </w:style>
  <w:style w:type="character" w:customStyle="1" w:styleId="WW8Num41z0">
    <w:name w:val="WW8Num41z0"/>
    <w:rsid w:val="0015708A"/>
  </w:style>
  <w:style w:type="character" w:customStyle="1" w:styleId="WW8Num41z1">
    <w:name w:val="WW8Num41z1"/>
    <w:rsid w:val="0015708A"/>
  </w:style>
  <w:style w:type="character" w:customStyle="1" w:styleId="WW8Num41z2">
    <w:name w:val="WW8Num41z2"/>
    <w:rsid w:val="0015708A"/>
  </w:style>
  <w:style w:type="character" w:customStyle="1" w:styleId="WW8Num41z3">
    <w:name w:val="WW8Num41z3"/>
    <w:rsid w:val="0015708A"/>
  </w:style>
  <w:style w:type="character" w:customStyle="1" w:styleId="WW8Num41z4">
    <w:name w:val="WW8Num41z4"/>
    <w:rsid w:val="0015708A"/>
  </w:style>
  <w:style w:type="character" w:customStyle="1" w:styleId="WW8Num41z5">
    <w:name w:val="WW8Num41z5"/>
    <w:rsid w:val="0015708A"/>
  </w:style>
  <w:style w:type="character" w:customStyle="1" w:styleId="WW8Num41z6">
    <w:name w:val="WW8Num41z6"/>
    <w:rsid w:val="0015708A"/>
  </w:style>
  <w:style w:type="character" w:customStyle="1" w:styleId="WW8Num41z7">
    <w:name w:val="WW8Num41z7"/>
    <w:rsid w:val="0015708A"/>
  </w:style>
  <w:style w:type="character" w:customStyle="1" w:styleId="WW8Num41z8">
    <w:name w:val="WW8Num41z8"/>
    <w:rsid w:val="0015708A"/>
  </w:style>
  <w:style w:type="character" w:customStyle="1" w:styleId="WW8Num42z0">
    <w:name w:val="WW8Num42z0"/>
    <w:rsid w:val="0015708A"/>
  </w:style>
  <w:style w:type="character" w:customStyle="1" w:styleId="WW8Num42z1">
    <w:name w:val="WW8Num42z1"/>
    <w:rsid w:val="0015708A"/>
  </w:style>
  <w:style w:type="character" w:customStyle="1" w:styleId="WW8Num42z2">
    <w:name w:val="WW8Num42z2"/>
    <w:rsid w:val="0015708A"/>
  </w:style>
  <w:style w:type="character" w:customStyle="1" w:styleId="WW8Num42z3">
    <w:name w:val="WW8Num42z3"/>
    <w:rsid w:val="0015708A"/>
  </w:style>
  <w:style w:type="character" w:customStyle="1" w:styleId="WW8Num42z4">
    <w:name w:val="WW8Num42z4"/>
    <w:rsid w:val="0015708A"/>
  </w:style>
  <w:style w:type="character" w:customStyle="1" w:styleId="WW8Num42z5">
    <w:name w:val="WW8Num42z5"/>
    <w:rsid w:val="0015708A"/>
  </w:style>
  <w:style w:type="character" w:customStyle="1" w:styleId="WW8Num42z6">
    <w:name w:val="WW8Num42z6"/>
    <w:rsid w:val="0015708A"/>
  </w:style>
  <w:style w:type="character" w:customStyle="1" w:styleId="WW8Num42z7">
    <w:name w:val="WW8Num42z7"/>
    <w:rsid w:val="0015708A"/>
  </w:style>
  <w:style w:type="character" w:customStyle="1" w:styleId="WW8Num42z8">
    <w:name w:val="WW8Num42z8"/>
    <w:rsid w:val="0015708A"/>
  </w:style>
  <w:style w:type="character" w:customStyle="1" w:styleId="WW8Num43z0">
    <w:name w:val="WW8Num43z0"/>
    <w:rsid w:val="0015708A"/>
  </w:style>
  <w:style w:type="character" w:customStyle="1" w:styleId="WW8Num43z1">
    <w:name w:val="WW8Num43z1"/>
    <w:rsid w:val="0015708A"/>
  </w:style>
  <w:style w:type="character" w:customStyle="1" w:styleId="WW8Num43z2">
    <w:name w:val="WW8Num43z2"/>
    <w:rsid w:val="0015708A"/>
  </w:style>
  <w:style w:type="character" w:customStyle="1" w:styleId="WW8Num43z3">
    <w:name w:val="WW8Num43z3"/>
    <w:rsid w:val="0015708A"/>
  </w:style>
  <w:style w:type="character" w:customStyle="1" w:styleId="WW8Num43z4">
    <w:name w:val="WW8Num43z4"/>
    <w:rsid w:val="0015708A"/>
  </w:style>
  <w:style w:type="character" w:customStyle="1" w:styleId="WW8Num43z5">
    <w:name w:val="WW8Num43z5"/>
    <w:rsid w:val="0015708A"/>
  </w:style>
  <w:style w:type="character" w:customStyle="1" w:styleId="WW8Num43z6">
    <w:name w:val="WW8Num43z6"/>
    <w:rsid w:val="0015708A"/>
  </w:style>
  <w:style w:type="character" w:customStyle="1" w:styleId="WW8Num43z7">
    <w:name w:val="WW8Num43z7"/>
    <w:rsid w:val="0015708A"/>
  </w:style>
  <w:style w:type="character" w:customStyle="1" w:styleId="WW8Num43z8">
    <w:name w:val="WW8Num43z8"/>
    <w:rsid w:val="0015708A"/>
  </w:style>
  <w:style w:type="character" w:customStyle="1" w:styleId="WW8Num44z0">
    <w:name w:val="WW8Num44z0"/>
    <w:rsid w:val="0015708A"/>
    <w:rPr>
      <w:rFonts w:ascii="Times New Roman" w:eastAsia="Times New Roman" w:hAnsi="Times New Roman" w:cs="Times New Roman"/>
    </w:rPr>
  </w:style>
  <w:style w:type="character" w:customStyle="1" w:styleId="WW8Num44z1">
    <w:name w:val="WW8Num44z1"/>
    <w:rsid w:val="0015708A"/>
    <w:rPr>
      <w:rFonts w:ascii="Courier New" w:hAnsi="Courier New" w:cs="Courier New"/>
    </w:rPr>
  </w:style>
  <w:style w:type="character" w:customStyle="1" w:styleId="WW8Num44z2">
    <w:name w:val="WW8Num44z2"/>
    <w:rsid w:val="0015708A"/>
    <w:rPr>
      <w:rFonts w:ascii="Wingdings" w:hAnsi="Wingdings" w:cs="Wingdings"/>
    </w:rPr>
  </w:style>
  <w:style w:type="character" w:customStyle="1" w:styleId="WW8Num44z3">
    <w:name w:val="WW8Num44z3"/>
    <w:rsid w:val="0015708A"/>
    <w:rPr>
      <w:rFonts w:ascii="Symbol" w:hAnsi="Symbol" w:cs="Symbol"/>
    </w:rPr>
  </w:style>
  <w:style w:type="character" w:customStyle="1" w:styleId="WW8Num45z0">
    <w:name w:val="WW8Num45z0"/>
    <w:rsid w:val="0015708A"/>
    <w:rPr>
      <w:rFonts w:ascii="Symbol" w:hAnsi="Symbol" w:cs="Symbol"/>
    </w:rPr>
  </w:style>
  <w:style w:type="character" w:customStyle="1" w:styleId="WW8Num45z1">
    <w:name w:val="WW8Num45z1"/>
    <w:rsid w:val="0015708A"/>
    <w:rPr>
      <w:rFonts w:ascii="Courier New" w:hAnsi="Courier New" w:cs="Courier New"/>
    </w:rPr>
  </w:style>
  <w:style w:type="character" w:customStyle="1" w:styleId="WW8Num45z2">
    <w:name w:val="WW8Num45z2"/>
    <w:rsid w:val="0015708A"/>
    <w:rPr>
      <w:rFonts w:ascii="Wingdings" w:hAnsi="Wingdings" w:cs="Wingdings"/>
    </w:rPr>
  </w:style>
  <w:style w:type="character" w:customStyle="1" w:styleId="WW8Num46z0">
    <w:name w:val="WW8Num46z0"/>
    <w:rsid w:val="0015708A"/>
    <w:rPr>
      <w:rFonts w:ascii="Symbol" w:hAnsi="Symbol" w:cs="Symbol"/>
    </w:rPr>
  </w:style>
  <w:style w:type="character" w:customStyle="1" w:styleId="WW8Num46z1">
    <w:name w:val="WW8Num46z1"/>
    <w:rsid w:val="0015708A"/>
    <w:rPr>
      <w:rFonts w:ascii="Courier New" w:hAnsi="Courier New" w:cs="Courier New"/>
    </w:rPr>
  </w:style>
  <w:style w:type="character" w:customStyle="1" w:styleId="WW8Num46z2">
    <w:name w:val="WW8Num46z2"/>
    <w:rsid w:val="0015708A"/>
    <w:rPr>
      <w:rFonts w:ascii="Wingdings" w:hAnsi="Wingdings" w:cs="Wingdings"/>
    </w:rPr>
  </w:style>
  <w:style w:type="character" w:customStyle="1" w:styleId="12">
    <w:name w:val="Основной шрифт абзаца1"/>
    <w:rsid w:val="0015708A"/>
  </w:style>
  <w:style w:type="character" w:styleId="a3">
    <w:name w:val="page number"/>
    <w:basedOn w:val="12"/>
    <w:rsid w:val="0015708A"/>
  </w:style>
  <w:style w:type="character" w:customStyle="1" w:styleId="110">
    <w:name w:val="Заголовок 1 Знак1"/>
    <w:rsid w:val="0015708A"/>
    <w:rPr>
      <w:rFonts w:eastAsia="SimSun" w:cs="Arial"/>
      <w:b/>
      <w:bCs/>
      <w:kern w:val="1"/>
      <w:sz w:val="24"/>
      <w:szCs w:val="32"/>
      <w:lang w:eastAsia="zh-CN"/>
    </w:rPr>
  </w:style>
  <w:style w:type="character" w:customStyle="1" w:styleId="a4">
    <w:name w:val="Основной текст Знак"/>
    <w:rsid w:val="0015708A"/>
    <w:rPr>
      <w:rFonts w:ascii="Arial" w:hAnsi="Arial" w:cs="Arial"/>
      <w:sz w:val="24"/>
      <w:szCs w:val="24"/>
      <w:lang w:val="ru-RU" w:bidi="ar-SA"/>
    </w:rPr>
  </w:style>
  <w:style w:type="character" w:customStyle="1" w:styleId="13">
    <w:name w:val="Заголовок 1 Знак Знак"/>
    <w:rsid w:val="0015708A"/>
    <w:rPr>
      <w:b/>
      <w:bCs/>
      <w:sz w:val="28"/>
      <w:szCs w:val="28"/>
      <w:lang w:val="ru-RU" w:bidi="ar-SA"/>
    </w:rPr>
  </w:style>
  <w:style w:type="character" w:styleId="a5">
    <w:name w:val="Emphasis"/>
    <w:qFormat/>
    <w:rsid w:val="0015708A"/>
    <w:rPr>
      <w:i/>
      <w:iCs/>
    </w:rPr>
  </w:style>
  <w:style w:type="character" w:customStyle="1" w:styleId="a6">
    <w:name w:val="Символ сноски"/>
    <w:rsid w:val="0015708A"/>
    <w:rPr>
      <w:vertAlign w:val="superscript"/>
    </w:rPr>
  </w:style>
  <w:style w:type="character" w:customStyle="1" w:styleId="14">
    <w:name w:val="Знак примечания1"/>
    <w:rsid w:val="0015708A"/>
    <w:rPr>
      <w:sz w:val="16"/>
      <w:szCs w:val="16"/>
    </w:rPr>
  </w:style>
  <w:style w:type="character" w:styleId="a7">
    <w:name w:val="Hyperlink"/>
    <w:uiPriority w:val="99"/>
    <w:rsid w:val="0015708A"/>
    <w:rPr>
      <w:color w:val="0000FF"/>
      <w:u w:val="single"/>
    </w:rPr>
  </w:style>
  <w:style w:type="character" w:customStyle="1" w:styleId="a8">
    <w:name w:val="Нижний колонтитул Знак"/>
    <w:uiPriority w:val="99"/>
    <w:rsid w:val="0015708A"/>
    <w:rPr>
      <w:rFonts w:eastAsia="SimSun"/>
      <w:sz w:val="24"/>
      <w:szCs w:val="24"/>
      <w:lang w:eastAsia="zh-CN"/>
    </w:rPr>
  </w:style>
  <w:style w:type="character" w:customStyle="1" w:styleId="22">
    <w:name w:val="Основной шрифт абзаца2"/>
    <w:rsid w:val="0015708A"/>
  </w:style>
  <w:style w:type="character" w:customStyle="1" w:styleId="apple-converted-space">
    <w:name w:val="apple-converted-space"/>
    <w:rsid w:val="0015708A"/>
  </w:style>
  <w:style w:type="character" w:styleId="a9">
    <w:name w:val="Strong"/>
    <w:qFormat/>
    <w:rsid w:val="0015708A"/>
    <w:rPr>
      <w:b/>
      <w:bCs/>
    </w:rPr>
  </w:style>
  <w:style w:type="character" w:customStyle="1" w:styleId="highlight">
    <w:name w:val="highlight"/>
    <w:rsid w:val="0015708A"/>
  </w:style>
  <w:style w:type="character" w:customStyle="1" w:styleId="aa">
    <w:name w:val="Без интервала Знак"/>
    <w:rsid w:val="0015708A"/>
    <w:rPr>
      <w:sz w:val="24"/>
      <w:lang w:bidi="ar-SA"/>
    </w:rPr>
  </w:style>
  <w:style w:type="character" w:customStyle="1" w:styleId="ab">
    <w:name w:val="Верхний колонтитул Знак"/>
    <w:rsid w:val="0015708A"/>
    <w:rPr>
      <w:rFonts w:eastAsia="SimSun"/>
      <w:sz w:val="24"/>
      <w:szCs w:val="24"/>
      <w:lang w:eastAsia="zh-CN"/>
    </w:rPr>
  </w:style>
  <w:style w:type="character" w:customStyle="1" w:styleId="ac">
    <w:name w:val="Название Знак"/>
    <w:rsid w:val="0015708A"/>
    <w:rPr>
      <w:sz w:val="28"/>
      <w:szCs w:val="28"/>
    </w:rPr>
  </w:style>
  <w:style w:type="character" w:customStyle="1" w:styleId="ad">
    <w:name w:val="Подзаголовок Знак"/>
    <w:rsid w:val="0015708A"/>
    <w:rPr>
      <w:rFonts w:ascii="Cambria" w:hAnsi="Cambria" w:cs="Cambria"/>
      <w:i/>
      <w:iCs/>
      <w:color w:val="4F81BD"/>
      <w:spacing w:val="15"/>
      <w:sz w:val="24"/>
      <w:szCs w:val="24"/>
    </w:rPr>
  </w:style>
  <w:style w:type="character" w:customStyle="1" w:styleId="23">
    <w:name w:val="Новый абзац Знак2"/>
    <w:rsid w:val="0015708A"/>
    <w:rPr>
      <w:rFonts w:ascii="Arial" w:hAnsi="Arial" w:cs="Arial"/>
      <w:sz w:val="24"/>
    </w:rPr>
  </w:style>
  <w:style w:type="character" w:customStyle="1" w:styleId="ae">
    <w:name w:val="Стандартный Знак"/>
    <w:rsid w:val="0015708A"/>
    <w:rPr>
      <w:rFonts w:ascii="Arial" w:hAnsi="Arial" w:cs="Arial"/>
      <w:sz w:val="24"/>
    </w:rPr>
  </w:style>
  <w:style w:type="character" w:customStyle="1" w:styleId="af">
    <w:name w:val="Абзац списка Знак"/>
    <w:rsid w:val="0015708A"/>
    <w:rPr>
      <w:sz w:val="24"/>
      <w:szCs w:val="24"/>
    </w:rPr>
  </w:style>
  <w:style w:type="character" w:customStyle="1" w:styleId="WW8Num30z1">
    <w:name w:val="WW8Num30z1"/>
    <w:rsid w:val="0015708A"/>
  </w:style>
  <w:style w:type="character" w:customStyle="1" w:styleId="WW8Num30z4">
    <w:name w:val="WW8Num30z4"/>
    <w:rsid w:val="0015708A"/>
  </w:style>
  <w:style w:type="character" w:customStyle="1" w:styleId="WW8Num30z5">
    <w:name w:val="WW8Num30z5"/>
    <w:rsid w:val="0015708A"/>
  </w:style>
  <w:style w:type="character" w:customStyle="1" w:styleId="WW8Num30z6">
    <w:name w:val="WW8Num30z6"/>
    <w:rsid w:val="0015708A"/>
  </w:style>
  <w:style w:type="character" w:customStyle="1" w:styleId="WW8Num30z7">
    <w:name w:val="WW8Num30z7"/>
    <w:rsid w:val="0015708A"/>
  </w:style>
  <w:style w:type="character" w:customStyle="1" w:styleId="WW8Num30z8">
    <w:name w:val="WW8Num30z8"/>
    <w:rsid w:val="0015708A"/>
  </w:style>
  <w:style w:type="paragraph" w:customStyle="1" w:styleId="af0">
    <w:name w:val="Заголовок"/>
    <w:basedOn w:val="a"/>
    <w:next w:val="af1"/>
    <w:rsid w:val="0015708A"/>
    <w:pPr>
      <w:jc w:val="center"/>
    </w:pPr>
    <w:rPr>
      <w:rFonts w:eastAsia="Times New Roman"/>
      <w:sz w:val="28"/>
      <w:szCs w:val="28"/>
    </w:rPr>
  </w:style>
  <w:style w:type="paragraph" w:styleId="af1">
    <w:name w:val="Body Text"/>
    <w:basedOn w:val="a"/>
    <w:link w:val="15"/>
    <w:rsid w:val="0015708A"/>
    <w:pPr>
      <w:jc w:val="center"/>
    </w:pPr>
    <w:rPr>
      <w:rFonts w:ascii="Arial" w:eastAsia="Times New Roman" w:hAnsi="Arial" w:cs="Arial"/>
    </w:rPr>
  </w:style>
  <w:style w:type="character" w:customStyle="1" w:styleId="15">
    <w:name w:val="Основной текст Знак1"/>
    <w:basedOn w:val="a0"/>
    <w:link w:val="af1"/>
    <w:rsid w:val="0015708A"/>
    <w:rPr>
      <w:rFonts w:ascii="Arial" w:eastAsia="Times New Roman" w:hAnsi="Arial" w:cs="Arial"/>
      <w:sz w:val="24"/>
      <w:szCs w:val="24"/>
      <w:lang w:eastAsia="zh-CN"/>
    </w:rPr>
  </w:style>
  <w:style w:type="paragraph" w:styleId="af2">
    <w:name w:val="List"/>
    <w:basedOn w:val="af1"/>
    <w:rsid w:val="0015708A"/>
    <w:rPr>
      <w:rFonts w:cs="Mangal"/>
    </w:rPr>
  </w:style>
  <w:style w:type="paragraph" w:styleId="af3">
    <w:name w:val="caption"/>
    <w:basedOn w:val="a"/>
    <w:qFormat/>
    <w:rsid w:val="0015708A"/>
    <w:pPr>
      <w:suppressLineNumbers/>
      <w:spacing w:before="120" w:after="120"/>
    </w:pPr>
    <w:rPr>
      <w:rFonts w:cs="Mangal"/>
      <w:i/>
      <w:iCs/>
    </w:rPr>
  </w:style>
  <w:style w:type="paragraph" w:customStyle="1" w:styleId="16">
    <w:name w:val="Указатель1"/>
    <w:basedOn w:val="a"/>
    <w:rsid w:val="0015708A"/>
    <w:pPr>
      <w:suppressLineNumbers/>
    </w:pPr>
    <w:rPr>
      <w:rFonts w:cs="Mangal"/>
    </w:rPr>
  </w:style>
  <w:style w:type="paragraph" w:styleId="af4">
    <w:name w:val="header"/>
    <w:basedOn w:val="a"/>
    <w:link w:val="17"/>
    <w:rsid w:val="0015708A"/>
    <w:pPr>
      <w:tabs>
        <w:tab w:val="center" w:pos="4677"/>
        <w:tab w:val="right" w:pos="9355"/>
      </w:tabs>
    </w:pPr>
  </w:style>
  <w:style w:type="character" w:customStyle="1" w:styleId="17">
    <w:name w:val="Верхний колонтитул Знак1"/>
    <w:basedOn w:val="a0"/>
    <w:link w:val="af4"/>
    <w:rsid w:val="0015708A"/>
    <w:rPr>
      <w:rFonts w:ascii="Times New Roman" w:eastAsia="SimSun" w:hAnsi="Times New Roman" w:cs="Times New Roman"/>
      <w:sz w:val="24"/>
      <w:szCs w:val="24"/>
      <w:lang w:eastAsia="zh-CN"/>
    </w:rPr>
  </w:style>
  <w:style w:type="paragraph" w:styleId="af5">
    <w:name w:val="footer"/>
    <w:basedOn w:val="a"/>
    <w:link w:val="18"/>
    <w:uiPriority w:val="99"/>
    <w:rsid w:val="0015708A"/>
    <w:pPr>
      <w:tabs>
        <w:tab w:val="center" w:pos="4677"/>
        <w:tab w:val="right" w:pos="9355"/>
      </w:tabs>
    </w:pPr>
  </w:style>
  <w:style w:type="character" w:customStyle="1" w:styleId="18">
    <w:name w:val="Нижний колонтитул Знак1"/>
    <w:basedOn w:val="a0"/>
    <w:link w:val="af5"/>
    <w:rsid w:val="0015708A"/>
    <w:rPr>
      <w:rFonts w:ascii="Times New Roman" w:eastAsia="SimSun" w:hAnsi="Times New Roman" w:cs="Times New Roman"/>
      <w:sz w:val="24"/>
      <w:szCs w:val="24"/>
      <w:lang w:eastAsia="zh-CN"/>
    </w:rPr>
  </w:style>
  <w:style w:type="paragraph" w:customStyle="1" w:styleId="10">
    <w:name w:val="Маркированный список1"/>
    <w:basedOn w:val="a"/>
    <w:rsid w:val="0015708A"/>
    <w:pPr>
      <w:numPr>
        <w:numId w:val="3"/>
      </w:numPr>
    </w:pPr>
  </w:style>
  <w:style w:type="paragraph" w:styleId="20">
    <w:name w:val="List Number 2"/>
    <w:basedOn w:val="a"/>
    <w:rsid w:val="0015708A"/>
    <w:pPr>
      <w:numPr>
        <w:numId w:val="19"/>
      </w:numPr>
    </w:pPr>
    <w:rPr>
      <w:sz w:val="28"/>
    </w:rPr>
  </w:style>
  <w:style w:type="paragraph" w:customStyle="1" w:styleId="24">
    <w:name w:val="Текст2"/>
    <w:basedOn w:val="a"/>
    <w:rsid w:val="0015708A"/>
    <w:rPr>
      <w:rFonts w:ascii="Courier New" w:hAnsi="Courier New" w:cs="Courier New"/>
      <w:sz w:val="20"/>
      <w:szCs w:val="20"/>
    </w:rPr>
  </w:style>
  <w:style w:type="paragraph" w:customStyle="1" w:styleId="ConsNormal">
    <w:name w:val="ConsNormal"/>
    <w:rsid w:val="0015708A"/>
    <w:pPr>
      <w:widowControl w:val="0"/>
      <w:suppressAutoHyphens/>
      <w:autoSpaceDE w:val="0"/>
      <w:spacing w:after="0" w:line="240" w:lineRule="auto"/>
      <w:ind w:right="19772" w:firstLine="720"/>
    </w:pPr>
    <w:rPr>
      <w:rFonts w:ascii="Arial" w:eastAsia="SimSun" w:hAnsi="Arial" w:cs="Arial"/>
      <w:sz w:val="20"/>
      <w:szCs w:val="20"/>
      <w:lang w:eastAsia="zh-CN"/>
    </w:rPr>
  </w:style>
  <w:style w:type="paragraph" w:customStyle="1" w:styleId="ConsNonformat">
    <w:name w:val="ConsNonformat"/>
    <w:rsid w:val="0015708A"/>
    <w:pPr>
      <w:widowControl w:val="0"/>
      <w:suppressAutoHyphens/>
      <w:autoSpaceDE w:val="0"/>
      <w:spacing w:after="0" w:line="240" w:lineRule="auto"/>
      <w:ind w:right="19772"/>
    </w:pPr>
    <w:rPr>
      <w:rFonts w:ascii="Courier New" w:eastAsia="SimSun" w:hAnsi="Courier New" w:cs="Courier New"/>
      <w:sz w:val="20"/>
      <w:szCs w:val="20"/>
      <w:lang w:eastAsia="zh-CN"/>
    </w:rPr>
  </w:style>
  <w:style w:type="paragraph" w:customStyle="1" w:styleId="ConsTitle">
    <w:name w:val="ConsTitle"/>
    <w:rsid w:val="0015708A"/>
    <w:pPr>
      <w:widowControl w:val="0"/>
      <w:suppressAutoHyphens/>
      <w:autoSpaceDE w:val="0"/>
      <w:spacing w:after="0" w:line="240" w:lineRule="auto"/>
      <w:ind w:right="19772"/>
    </w:pPr>
    <w:rPr>
      <w:rFonts w:ascii="Arial" w:eastAsia="SimSun" w:hAnsi="Arial" w:cs="Arial"/>
      <w:b/>
      <w:bCs/>
      <w:sz w:val="16"/>
      <w:szCs w:val="16"/>
      <w:lang w:eastAsia="zh-CN"/>
    </w:rPr>
  </w:style>
  <w:style w:type="paragraph" w:customStyle="1" w:styleId="ConsCell">
    <w:name w:val="ConsCell"/>
    <w:rsid w:val="0015708A"/>
    <w:pPr>
      <w:widowControl w:val="0"/>
      <w:suppressAutoHyphens/>
      <w:autoSpaceDE w:val="0"/>
      <w:spacing w:after="0" w:line="240" w:lineRule="auto"/>
      <w:ind w:right="19772"/>
    </w:pPr>
    <w:rPr>
      <w:rFonts w:ascii="Arial" w:eastAsia="SimSun" w:hAnsi="Arial" w:cs="Arial"/>
      <w:sz w:val="20"/>
      <w:szCs w:val="20"/>
      <w:lang w:eastAsia="zh-CN"/>
    </w:rPr>
  </w:style>
  <w:style w:type="paragraph" w:customStyle="1" w:styleId="ConsDocList">
    <w:name w:val="ConsDocList"/>
    <w:rsid w:val="0015708A"/>
    <w:pPr>
      <w:widowControl w:val="0"/>
      <w:suppressAutoHyphens/>
      <w:autoSpaceDE w:val="0"/>
      <w:spacing w:after="0" w:line="240" w:lineRule="auto"/>
      <w:ind w:right="19772"/>
    </w:pPr>
    <w:rPr>
      <w:rFonts w:ascii="Courier New" w:eastAsia="SimSun" w:hAnsi="Courier New" w:cs="Courier New"/>
      <w:sz w:val="20"/>
      <w:szCs w:val="20"/>
      <w:lang w:eastAsia="zh-CN"/>
    </w:rPr>
  </w:style>
  <w:style w:type="paragraph" w:styleId="af6">
    <w:name w:val="Normal (Web)"/>
    <w:basedOn w:val="a"/>
    <w:rsid w:val="0015708A"/>
    <w:pPr>
      <w:spacing w:before="75" w:after="75"/>
      <w:ind w:left="75" w:right="75" w:firstLine="225"/>
      <w:jc w:val="both"/>
    </w:pPr>
    <w:rPr>
      <w:rFonts w:ascii="Verdana" w:eastAsia="Times New Roman" w:hAnsi="Verdana" w:cs="Verdana"/>
      <w:color w:val="000000"/>
      <w:sz w:val="18"/>
      <w:szCs w:val="18"/>
    </w:rPr>
  </w:style>
  <w:style w:type="paragraph" w:customStyle="1" w:styleId="--">
    <w:name w:val="- СТРАНИЦА -"/>
    <w:rsid w:val="0015708A"/>
    <w:pPr>
      <w:suppressAutoHyphens/>
      <w:spacing w:after="0" w:line="240" w:lineRule="auto"/>
    </w:pPr>
    <w:rPr>
      <w:rFonts w:ascii="Times New Roman" w:eastAsia="Times New Roman" w:hAnsi="Times New Roman" w:cs="Times New Roman"/>
      <w:sz w:val="20"/>
      <w:szCs w:val="20"/>
      <w:lang w:eastAsia="zh-CN"/>
    </w:rPr>
  </w:style>
  <w:style w:type="paragraph" w:customStyle="1" w:styleId="af7">
    <w:name w:val="Îáû÷íûé"/>
    <w:rsid w:val="0015708A"/>
    <w:pPr>
      <w:suppressAutoHyphens/>
      <w:spacing w:after="0" w:line="240" w:lineRule="auto"/>
    </w:pPr>
    <w:rPr>
      <w:rFonts w:ascii="Times New Roman" w:eastAsia="Times New Roman" w:hAnsi="Times New Roman" w:cs="Times New Roman"/>
      <w:sz w:val="20"/>
      <w:szCs w:val="20"/>
      <w:lang w:val="en-US" w:eastAsia="zh-CN"/>
    </w:rPr>
  </w:style>
  <w:style w:type="paragraph" w:customStyle="1" w:styleId="19">
    <w:name w:val="Цитата1"/>
    <w:basedOn w:val="a"/>
    <w:rsid w:val="0015708A"/>
    <w:pPr>
      <w:tabs>
        <w:tab w:val="left" w:pos="10440"/>
      </w:tabs>
      <w:spacing w:before="120"/>
      <w:ind w:left="360" w:right="333"/>
      <w:jc w:val="both"/>
    </w:pPr>
    <w:rPr>
      <w:rFonts w:eastAsia="Times New Roman"/>
      <w:b/>
      <w:bCs/>
    </w:rPr>
  </w:style>
  <w:style w:type="paragraph" w:styleId="af8">
    <w:name w:val="Body Text Indent"/>
    <w:basedOn w:val="a"/>
    <w:link w:val="af9"/>
    <w:rsid w:val="0015708A"/>
    <w:pPr>
      <w:spacing w:after="120"/>
      <w:ind w:left="283"/>
    </w:pPr>
    <w:rPr>
      <w:rFonts w:eastAsia="Times New Roman"/>
    </w:rPr>
  </w:style>
  <w:style w:type="character" w:customStyle="1" w:styleId="af9">
    <w:name w:val="Основной текст с отступом Знак"/>
    <w:basedOn w:val="a0"/>
    <w:link w:val="af8"/>
    <w:rsid w:val="0015708A"/>
    <w:rPr>
      <w:rFonts w:ascii="Times New Roman" w:eastAsia="Times New Roman" w:hAnsi="Times New Roman" w:cs="Times New Roman"/>
      <w:sz w:val="24"/>
      <w:szCs w:val="24"/>
      <w:lang w:eastAsia="zh-CN"/>
    </w:rPr>
  </w:style>
  <w:style w:type="paragraph" w:customStyle="1" w:styleId="210">
    <w:name w:val="Основной текст с отступом 21"/>
    <w:basedOn w:val="a"/>
    <w:rsid w:val="0015708A"/>
    <w:pPr>
      <w:spacing w:after="120" w:line="480" w:lineRule="auto"/>
      <w:ind w:left="283"/>
    </w:pPr>
    <w:rPr>
      <w:rFonts w:eastAsia="Times New Roman"/>
    </w:rPr>
  </w:style>
  <w:style w:type="paragraph" w:customStyle="1" w:styleId="220">
    <w:name w:val="Основной текст 22"/>
    <w:basedOn w:val="a"/>
    <w:rsid w:val="0015708A"/>
    <w:pPr>
      <w:widowControl w:val="0"/>
      <w:autoSpaceDE w:val="0"/>
      <w:ind w:left="540" w:firstLine="720"/>
      <w:jc w:val="both"/>
    </w:pPr>
    <w:rPr>
      <w:rFonts w:eastAsia="Times New Roman"/>
      <w:color w:val="FF0000"/>
      <w:sz w:val="22"/>
      <w:szCs w:val="22"/>
    </w:rPr>
  </w:style>
  <w:style w:type="paragraph" w:customStyle="1" w:styleId="31">
    <w:name w:val="Основной текст с отступом 31"/>
    <w:basedOn w:val="a"/>
    <w:rsid w:val="0015708A"/>
    <w:pPr>
      <w:ind w:left="540" w:firstLine="720"/>
      <w:jc w:val="both"/>
    </w:pPr>
    <w:rPr>
      <w:rFonts w:eastAsia="Times New Roman"/>
      <w:sz w:val="22"/>
      <w:szCs w:val="22"/>
    </w:rPr>
  </w:style>
  <w:style w:type="paragraph" w:customStyle="1" w:styleId="ConsPlusNormal">
    <w:name w:val="ConsPlusNormal"/>
    <w:rsid w:val="0015708A"/>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rsid w:val="0015708A"/>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rsid w:val="0015708A"/>
    <w:pPr>
      <w:suppressAutoHyphens/>
      <w:autoSpaceDE w:val="0"/>
      <w:spacing w:after="0" w:line="240" w:lineRule="auto"/>
    </w:pPr>
    <w:rPr>
      <w:rFonts w:ascii="Arial" w:eastAsia="Times New Roman" w:hAnsi="Arial" w:cs="Arial"/>
      <w:b/>
      <w:bCs/>
      <w:sz w:val="20"/>
      <w:szCs w:val="20"/>
      <w:lang w:eastAsia="zh-CN"/>
    </w:rPr>
  </w:style>
  <w:style w:type="paragraph" w:customStyle="1" w:styleId="1a">
    <w:name w:val="текст 1"/>
    <w:basedOn w:val="a"/>
    <w:next w:val="a"/>
    <w:rsid w:val="0015708A"/>
    <w:pPr>
      <w:ind w:firstLine="540"/>
      <w:jc w:val="both"/>
    </w:pPr>
    <w:rPr>
      <w:rFonts w:eastAsia="Times New Roman"/>
      <w:sz w:val="20"/>
    </w:rPr>
  </w:style>
  <w:style w:type="paragraph" w:customStyle="1" w:styleId="S">
    <w:name w:val="S_Титульный"/>
    <w:basedOn w:val="a"/>
    <w:rsid w:val="0015708A"/>
    <w:pPr>
      <w:spacing w:line="360" w:lineRule="auto"/>
      <w:ind w:left="3060"/>
      <w:jc w:val="right"/>
    </w:pPr>
    <w:rPr>
      <w:rFonts w:eastAsia="Times New Roman"/>
      <w:b/>
      <w:caps/>
    </w:rPr>
  </w:style>
  <w:style w:type="paragraph" w:customStyle="1" w:styleId="afa">
    <w:name w:val="Таблица"/>
    <w:basedOn w:val="a"/>
    <w:rsid w:val="0015708A"/>
    <w:pPr>
      <w:jc w:val="both"/>
    </w:pPr>
    <w:rPr>
      <w:rFonts w:eastAsia="Times New Roman"/>
    </w:rPr>
  </w:style>
  <w:style w:type="paragraph" w:styleId="afb">
    <w:name w:val="footnote text"/>
    <w:basedOn w:val="a"/>
    <w:link w:val="afc"/>
    <w:rsid w:val="0015708A"/>
    <w:rPr>
      <w:rFonts w:eastAsia="Times New Roman"/>
      <w:sz w:val="20"/>
      <w:szCs w:val="20"/>
    </w:rPr>
  </w:style>
  <w:style w:type="character" w:customStyle="1" w:styleId="afc">
    <w:name w:val="Текст сноски Знак"/>
    <w:basedOn w:val="a0"/>
    <w:link w:val="afb"/>
    <w:rsid w:val="0015708A"/>
    <w:rPr>
      <w:rFonts w:ascii="Times New Roman" w:eastAsia="Times New Roman" w:hAnsi="Times New Roman" w:cs="Times New Roman"/>
      <w:sz w:val="20"/>
      <w:szCs w:val="20"/>
      <w:lang w:eastAsia="zh-CN"/>
    </w:rPr>
  </w:style>
  <w:style w:type="paragraph" w:customStyle="1" w:styleId="1b">
    <w:name w:val="Схема документа1"/>
    <w:basedOn w:val="a"/>
    <w:rsid w:val="0015708A"/>
    <w:pPr>
      <w:shd w:val="clear" w:color="auto" w:fill="000080"/>
    </w:pPr>
    <w:rPr>
      <w:rFonts w:ascii="Tahoma" w:hAnsi="Tahoma" w:cs="Tahoma"/>
      <w:sz w:val="20"/>
      <w:szCs w:val="20"/>
    </w:rPr>
  </w:style>
  <w:style w:type="paragraph" w:customStyle="1" w:styleId="1c">
    <w:name w:val="Текст примечания1"/>
    <w:basedOn w:val="a"/>
    <w:rsid w:val="0015708A"/>
    <w:rPr>
      <w:sz w:val="20"/>
      <w:szCs w:val="20"/>
    </w:rPr>
  </w:style>
  <w:style w:type="paragraph" w:styleId="afd">
    <w:name w:val="annotation text"/>
    <w:basedOn w:val="a"/>
    <w:link w:val="afe"/>
    <w:uiPriority w:val="99"/>
    <w:semiHidden/>
    <w:unhideWhenUsed/>
    <w:rsid w:val="0015708A"/>
    <w:rPr>
      <w:sz w:val="20"/>
      <w:szCs w:val="20"/>
    </w:rPr>
  </w:style>
  <w:style w:type="character" w:customStyle="1" w:styleId="afe">
    <w:name w:val="Текст примечания Знак"/>
    <w:basedOn w:val="a0"/>
    <w:link w:val="afd"/>
    <w:uiPriority w:val="99"/>
    <w:semiHidden/>
    <w:rsid w:val="0015708A"/>
    <w:rPr>
      <w:rFonts w:ascii="Times New Roman" w:eastAsia="SimSun" w:hAnsi="Times New Roman" w:cs="Times New Roman"/>
      <w:sz w:val="20"/>
      <w:szCs w:val="20"/>
      <w:lang w:eastAsia="zh-CN"/>
    </w:rPr>
  </w:style>
  <w:style w:type="paragraph" w:styleId="aff">
    <w:name w:val="annotation subject"/>
    <w:basedOn w:val="1c"/>
    <w:next w:val="1c"/>
    <w:link w:val="aff0"/>
    <w:rsid w:val="0015708A"/>
    <w:rPr>
      <w:b/>
      <w:bCs/>
    </w:rPr>
  </w:style>
  <w:style w:type="character" w:customStyle="1" w:styleId="aff0">
    <w:name w:val="Тема примечания Знак"/>
    <w:basedOn w:val="afe"/>
    <w:link w:val="aff"/>
    <w:rsid w:val="0015708A"/>
    <w:rPr>
      <w:rFonts w:ascii="Times New Roman" w:eastAsia="SimSun" w:hAnsi="Times New Roman" w:cs="Times New Roman"/>
      <w:b/>
      <w:bCs/>
      <w:sz w:val="20"/>
      <w:szCs w:val="20"/>
      <w:lang w:eastAsia="zh-CN"/>
    </w:rPr>
  </w:style>
  <w:style w:type="paragraph" w:styleId="aff1">
    <w:name w:val="Balloon Text"/>
    <w:basedOn w:val="a"/>
    <w:link w:val="aff2"/>
    <w:rsid w:val="0015708A"/>
    <w:rPr>
      <w:rFonts w:ascii="Tahoma" w:hAnsi="Tahoma" w:cs="Tahoma"/>
      <w:sz w:val="16"/>
      <w:szCs w:val="16"/>
    </w:rPr>
  </w:style>
  <w:style w:type="character" w:customStyle="1" w:styleId="aff2">
    <w:name w:val="Текст выноски Знак"/>
    <w:basedOn w:val="a0"/>
    <w:link w:val="aff1"/>
    <w:rsid w:val="0015708A"/>
    <w:rPr>
      <w:rFonts w:ascii="Tahoma" w:eastAsia="SimSun" w:hAnsi="Tahoma" w:cs="Tahoma"/>
      <w:sz w:val="16"/>
      <w:szCs w:val="16"/>
      <w:lang w:eastAsia="zh-CN"/>
    </w:rPr>
  </w:style>
  <w:style w:type="paragraph" w:customStyle="1" w:styleId="1d">
    <w:name w:val="Текст1"/>
    <w:basedOn w:val="a"/>
    <w:rsid w:val="0015708A"/>
    <w:rPr>
      <w:rFonts w:ascii="Courier New" w:eastAsia="Times New Roman" w:hAnsi="Courier New" w:cs="Courier New"/>
      <w:sz w:val="20"/>
      <w:szCs w:val="20"/>
    </w:rPr>
  </w:style>
  <w:style w:type="paragraph" w:styleId="aff3">
    <w:name w:val="List Paragraph"/>
    <w:basedOn w:val="a"/>
    <w:qFormat/>
    <w:rsid w:val="0015708A"/>
    <w:pPr>
      <w:ind w:left="720"/>
      <w:contextualSpacing/>
    </w:pPr>
    <w:rPr>
      <w:rFonts w:eastAsia="Times New Roman"/>
    </w:rPr>
  </w:style>
  <w:style w:type="paragraph" w:customStyle="1" w:styleId="nienie">
    <w:name w:val="nienie"/>
    <w:basedOn w:val="a"/>
    <w:rsid w:val="0015708A"/>
    <w:pPr>
      <w:keepLines/>
      <w:widowControl w:val="0"/>
      <w:ind w:left="709" w:hanging="284"/>
      <w:jc w:val="both"/>
    </w:pPr>
    <w:rPr>
      <w:rFonts w:ascii="Peterburg" w:eastAsia="Times New Roman" w:hAnsi="Peterburg" w:cs="Peterburg"/>
    </w:rPr>
  </w:style>
  <w:style w:type="paragraph" w:customStyle="1" w:styleId="Iauiue">
    <w:name w:val="Iau?iue"/>
    <w:rsid w:val="0015708A"/>
    <w:pPr>
      <w:widowControl w:val="0"/>
      <w:suppressAutoHyphens/>
      <w:spacing w:after="0" w:line="240" w:lineRule="auto"/>
    </w:pPr>
    <w:rPr>
      <w:rFonts w:ascii="Times New Roman" w:eastAsia="Times New Roman" w:hAnsi="Times New Roman" w:cs="Times New Roman"/>
      <w:sz w:val="20"/>
      <w:szCs w:val="20"/>
      <w:lang w:eastAsia="zh-CN"/>
    </w:rPr>
  </w:style>
  <w:style w:type="paragraph" w:customStyle="1" w:styleId="ConsPlusCell">
    <w:name w:val="ConsPlusCell"/>
    <w:rsid w:val="0015708A"/>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f4">
    <w:name w:val="основной"/>
    <w:basedOn w:val="a"/>
    <w:rsid w:val="0015708A"/>
    <w:pPr>
      <w:keepNext/>
    </w:pPr>
    <w:rPr>
      <w:rFonts w:eastAsia="Times New Roman"/>
    </w:rPr>
  </w:style>
  <w:style w:type="paragraph" w:customStyle="1" w:styleId="1e">
    <w:name w:val="Основной текст с отступом1"/>
    <w:basedOn w:val="a"/>
    <w:rsid w:val="0015708A"/>
    <w:pPr>
      <w:keepLines/>
      <w:widowControl w:val="0"/>
      <w:overflowPunct w:val="0"/>
      <w:autoSpaceDE w:val="0"/>
      <w:spacing w:line="320" w:lineRule="atLeast"/>
      <w:ind w:firstLine="709"/>
      <w:jc w:val="both"/>
    </w:pPr>
    <w:rPr>
      <w:rFonts w:eastAsia="Times New Roman"/>
      <w:sz w:val="28"/>
      <w:szCs w:val="28"/>
    </w:rPr>
  </w:style>
  <w:style w:type="paragraph" w:customStyle="1" w:styleId="25">
    <w:name w:val="Îñíîâíîé òåêñò 2"/>
    <w:basedOn w:val="af7"/>
    <w:rsid w:val="0015708A"/>
    <w:pPr>
      <w:widowControl w:val="0"/>
      <w:ind w:firstLine="720"/>
      <w:jc w:val="both"/>
    </w:pPr>
    <w:rPr>
      <w:rFonts w:eastAsia="Arial"/>
      <w:b/>
      <w:bCs/>
      <w:color w:val="000000"/>
      <w:sz w:val="24"/>
      <w:szCs w:val="24"/>
    </w:rPr>
  </w:style>
  <w:style w:type="paragraph" w:styleId="1f">
    <w:name w:val="toc 1"/>
    <w:basedOn w:val="a"/>
    <w:next w:val="a"/>
    <w:uiPriority w:val="39"/>
    <w:rsid w:val="0015708A"/>
    <w:pPr>
      <w:tabs>
        <w:tab w:val="left" w:pos="284"/>
        <w:tab w:val="right" w:leader="dot" w:pos="9629"/>
      </w:tabs>
      <w:spacing w:before="120" w:after="120" w:line="276" w:lineRule="auto"/>
      <w:ind w:left="284"/>
    </w:pPr>
    <w:rPr>
      <w:b/>
      <w:bCs/>
      <w:lang w:eastAsia="ru-RU"/>
    </w:rPr>
  </w:style>
  <w:style w:type="paragraph" w:styleId="32">
    <w:name w:val="toc 3"/>
    <w:basedOn w:val="a"/>
    <w:next w:val="a"/>
    <w:uiPriority w:val="39"/>
    <w:rsid w:val="0015708A"/>
    <w:pPr>
      <w:ind w:left="480"/>
    </w:pPr>
  </w:style>
  <w:style w:type="paragraph" w:styleId="41">
    <w:name w:val="toc 4"/>
    <w:basedOn w:val="a"/>
    <w:next w:val="a"/>
    <w:uiPriority w:val="39"/>
    <w:rsid w:val="0015708A"/>
    <w:pPr>
      <w:ind w:left="720"/>
    </w:pPr>
  </w:style>
  <w:style w:type="paragraph" w:styleId="26">
    <w:name w:val="toc 2"/>
    <w:basedOn w:val="a"/>
    <w:next w:val="a"/>
    <w:uiPriority w:val="39"/>
    <w:rsid w:val="0015708A"/>
    <w:pPr>
      <w:ind w:left="240"/>
    </w:pPr>
  </w:style>
  <w:style w:type="paragraph" w:styleId="5">
    <w:name w:val="toc 5"/>
    <w:basedOn w:val="a"/>
    <w:next w:val="a"/>
    <w:uiPriority w:val="39"/>
    <w:rsid w:val="0015708A"/>
    <w:pPr>
      <w:spacing w:after="100" w:line="276" w:lineRule="auto"/>
      <w:ind w:left="880"/>
    </w:pPr>
    <w:rPr>
      <w:rFonts w:ascii="Calibri" w:eastAsia="Times New Roman" w:hAnsi="Calibri"/>
      <w:sz w:val="22"/>
      <w:szCs w:val="22"/>
    </w:rPr>
  </w:style>
  <w:style w:type="paragraph" w:styleId="6">
    <w:name w:val="toc 6"/>
    <w:basedOn w:val="a"/>
    <w:next w:val="a"/>
    <w:uiPriority w:val="39"/>
    <w:rsid w:val="0015708A"/>
    <w:pPr>
      <w:spacing w:after="100" w:line="276" w:lineRule="auto"/>
      <w:ind w:left="1100"/>
    </w:pPr>
    <w:rPr>
      <w:rFonts w:ascii="Calibri" w:eastAsia="Times New Roman" w:hAnsi="Calibri"/>
      <w:sz w:val="22"/>
      <w:szCs w:val="22"/>
    </w:rPr>
  </w:style>
  <w:style w:type="paragraph" w:styleId="7">
    <w:name w:val="toc 7"/>
    <w:basedOn w:val="a"/>
    <w:next w:val="a"/>
    <w:uiPriority w:val="39"/>
    <w:rsid w:val="0015708A"/>
    <w:pPr>
      <w:spacing w:after="100" w:line="276" w:lineRule="auto"/>
      <w:ind w:left="1320"/>
    </w:pPr>
    <w:rPr>
      <w:rFonts w:ascii="Calibri" w:eastAsia="Times New Roman" w:hAnsi="Calibri"/>
      <w:sz w:val="22"/>
      <w:szCs w:val="22"/>
    </w:rPr>
  </w:style>
  <w:style w:type="paragraph" w:styleId="8">
    <w:name w:val="toc 8"/>
    <w:basedOn w:val="a"/>
    <w:next w:val="a"/>
    <w:uiPriority w:val="39"/>
    <w:rsid w:val="0015708A"/>
    <w:pPr>
      <w:spacing w:after="100" w:line="276" w:lineRule="auto"/>
      <w:ind w:left="1540"/>
    </w:pPr>
    <w:rPr>
      <w:rFonts w:ascii="Calibri" w:eastAsia="Times New Roman" w:hAnsi="Calibri"/>
      <w:sz w:val="22"/>
      <w:szCs w:val="22"/>
    </w:rPr>
  </w:style>
  <w:style w:type="paragraph" w:styleId="9">
    <w:name w:val="toc 9"/>
    <w:basedOn w:val="a"/>
    <w:next w:val="a"/>
    <w:uiPriority w:val="39"/>
    <w:rsid w:val="0015708A"/>
    <w:pPr>
      <w:spacing w:after="100" w:line="276" w:lineRule="auto"/>
      <w:ind w:left="1760"/>
    </w:pPr>
    <w:rPr>
      <w:rFonts w:ascii="Calibri" w:eastAsia="Times New Roman" w:hAnsi="Calibri"/>
      <w:sz w:val="22"/>
      <w:szCs w:val="22"/>
    </w:rPr>
  </w:style>
  <w:style w:type="paragraph" w:customStyle="1" w:styleId="33">
    <w:name w:val="Обычный3"/>
    <w:rsid w:val="0015708A"/>
    <w:pPr>
      <w:widowControl w:val="0"/>
      <w:suppressAutoHyphens/>
      <w:spacing w:after="0" w:line="100" w:lineRule="atLeast"/>
    </w:pPr>
    <w:rPr>
      <w:rFonts w:ascii="Times New Roman" w:eastAsia="Arial Unicode MS" w:hAnsi="Times New Roman" w:cs="Times New Roman"/>
      <w:sz w:val="24"/>
      <w:szCs w:val="24"/>
      <w:lang w:eastAsia="zh-CN"/>
    </w:rPr>
  </w:style>
  <w:style w:type="paragraph" w:customStyle="1" w:styleId="211">
    <w:name w:val="Основной текст 21"/>
    <w:basedOn w:val="33"/>
    <w:rsid w:val="0015708A"/>
    <w:pPr>
      <w:spacing w:after="120" w:line="480" w:lineRule="auto"/>
    </w:pPr>
  </w:style>
  <w:style w:type="paragraph" w:styleId="aff5">
    <w:name w:val="No Spacing"/>
    <w:qFormat/>
    <w:rsid w:val="0015708A"/>
    <w:pPr>
      <w:suppressAutoHyphens/>
      <w:spacing w:after="0" w:line="240" w:lineRule="auto"/>
    </w:pPr>
    <w:rPr>
      <w:rFonts w:ascii="Times New Roman" w:eastAsia="Times New Roman" w:hAnsi="Times New Roman" w:cs="Times New Roman"/>
      <w:sz w:val="24"/>
      <w:szCs w:val="20"/>
      <w:lang w:eastAsia="zh-CN"/>
    </w:rPr>
  </w:style>
  <w:style w:type="paragraph" w:styleId="aff6">
    <w:name w:val="Subtitle"/>
    <w:basedOn w:val="a"/>
    <w:next w:val="a"/>
    <w:link w:val="1f0"/>
    <w:qFormat/>
    <w:rsid w:val="0015708A"/>
    <w:pPr>
      <w:spacing w:after="200" w:line="276" w:lineRule="auto"/>
    </w:pPr>
    <w:rPr>
      <w:rFonts w:ascii="Cambria" w:eastAsia="Times New Roman" w:hAnsi="Cambria" w:cs="Cambria"/>
      <w:i/>
      <w:iCs/>
      <w:color w:val="4F81BD"/>
      <w:spacing w:val="15"/>
    </w:rPr>
  </w:style>
  <w:style w:type="character" w:customStyle="1" w:styleId="1f0">
    <w:name w:val="Подзаголовок Знак1"/>
    <w:basedOn w:val="a0"/>
    <w:link w:val="aff6"/>
    <w:rsid w:val="0015708A"/>
    <w:rPr>
      <w:rFonts w:ascii="Cambria" w:eastAsia="Times New Roman" w:hAnsi="Cambria" w:cs="Cambria"/>
      <w:i/>
      <w:iCs/>
      <w:color w:val="4F81BD"/>
      <w:spacing w:val="15"/>
      <w:sz w:val="24"/>
      <w:szCs w:val="24"/>
      <w:lang w:eastAsia="zh-CN"/>
    </w:rPr>
  </w:style>
  <w:style w:type="paragraph" w:customStyle="1" w:styleId="aff7">
    <w:name w:val="Новый абзац"/>
    <w:basedOn w:val="a"/>
    <w:rsid w:val="0015708A"/>
    <w:pPr>
      <w:spacing w:line="360" w:lineRule="auto"/>
      <w:ind w:firstLine="567"/>
      <w:jc w:val="both"/>
    </w:pPr>
    <w:rPr>
      <w:rFonts w:ascii="Arial" w:eastAsia="Times New Roman" w:hAnsi="Arial" w:cs="Arial"/>
      <w:szCs w:val="20"/>
    </w:rPr>
  </w:style>
  <w:style w:type="paragraph" w:customStyle="1" w:styleId="aff8">
    <w:name w:val="Стандартный"/>
    <w:basedOn w:val="a"/>
    <w:rsid w:val="0015708A"/>
    <w:pPr>
      <w:spacing w:line="360" w:lineRule="auto"/>
      <w:ind w:firstLine="851"/>
      <w:jc w:val="both"/>
    </w:pPr>
    <w:rPr>
      <w:rFonts w:ascii="Arial" w:eastAsia="Times New Roman" w:hAnsi="Arial" w:cs="Arial"/>
      <w:szCs w:val="20"/>
    </w:rPr>
  </w:style>
  <w:style w:type="paragraph" w:customStyle="1" w:styleId="aff9">
    <w:name w:val="Содержимое таблицы"/>
    <w:basedOn w:val="a"/>
    <w:rsid w:val="0015708A"/>
    <w:pPr>
      <w:suppressLineNumbers/>
    </w:pPr>
  </w:style>
  <w:style w:type="paragraph" w:customStyle="1" w:styleId="affa">
    <w:name w:val="Заголовок таблицы"/>
    <w:basedOn w:val="aff9"/>
    <w:rsid w:val="0015708A"/>
    <w:pPr>
      <w:jc w:val="center"/>
    </w:pPr>
    <w:rPr>
      <w:b/>
      <w:bCs/>
    </w:rPr>
  </w:style>
  <w:style w:type="paragraph" w:customStyle="1" w:styleId="affb">
    <w:name w:val="Содержимое врезки"/>
    <w:basedOn w:val="a"/>
    <w:rsid w:val="0015708A"/>
  </w:style>
  <w:style w:type="paragraph" w:customStyle="1" w:styleId="100">
    <w:name w:val="Оглавление 10"/>
    <w:basedOn w:val="16"/>
    <w:rsid w:val="0015708A"/>
    <w:pPr>
      <w:tabs>
        <w:tab w:val="right" w:leader="dot" w:pos="7091"/>
      </w:tabs>
      <w:ind w:left="254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57121AE13025CD72B5A9464A2F9210E4A45391FB9A9EB2F8AEDDBF33F4053255008B60E1CB0W0J" TargetMode="External"/><Relationship Id="rId18" Type="http://schemas.openxmlformats.org/officeDocument/2006/relationships/footer" Target="footer1.xml"/><Relationship Id="rId26" Type="http://schemas.openxmlformats.org/officeDocument/2006/relationships/hyperlink" Target="http://www.standartov.ru/norma_doc/1/1900/index.htm" TargetMode="External"/><Relationship Id="rId39" Type="http://schemas.openxmlformats.org/officeDocument/2006/relationships/footer" Target="footer9.xml"/><Relationship Id="rId21" Type="http://schemas.openxmlformats.org/officeDocument/2006/relationships/hyperlink" Target="http://www.standartov.ru/norma_doc/1/1900/index.htm" TargetMode="External"/><Relationship Id="rId34" Type="http://schemas.openxmlformats.org/officeDocument/2006/relationships/hyperlink" Target="consultantplus://offline/ref=F549F553840E60448F83B55BBF265A984507967BC832CBECAFE8E54D75D9F8B4A8B993B1B0A155E126B3E6S5A3L" TargetMode="External"/><Relationship Id="rId42" Type="http://schemas.openxmlformats.org/officeDocument/2006/relationships/footer" Target="footer12.xml"/><Relationship Id="rId47" Type="http://schemas.openxmlformats.org/officeDocument/2006/relationships/footer" Target="footer15.xml"/><Relationship Id="rId50" Type="http://schemas.openxmlformats.org/officeDocument/2006/relationships/hyperlink" Target="consultantplus://offline/ref=224915C1FC711240D01CF91DF0BE1334F59F155B9AE22EA0498F96CB752DD8FCD72CF110C79724D2SBG4H" TargetMode="External"/><Relationship Id="rId55" Type="http://schemas.openxmlformats.org/officeDocument/2006/relationships/footer" Target="footer21.xml"/><Relationship Id="rId63" Type="http://schemas.openxmlformats.org/officeDocument/2006/relationships/hyperlink" Target="consultantplus://offline/ref=5C4208796DE6D07DDFB4DA90DFAE25D47ABB8506A5C6E7574F4823A94BEEEACF805C15C2828A43F3C7317Ax8GFG" TargetMode="External"/><Relationship Id="rId68" Type="http://schemas.openxmlformats.org/officeDocument/2006/relationships/footer" Target="footer31.xml"/><Relationship Id="rId76" Type="http://schemas.openxmlformats.org/officeDocument/2006/relationships/hyperlink" Target="consultantplus://offline/ref=F549F553840E60448F83AB56A94A0592430CC17FC830C0BEF4B7BE1022D0F2E3EFF6CAF3F4AC56E3S2A2L" TargetMode="External"/><Relationship Id="rId84" Type="http://schemas.openxmlformats.org/officeDocument/2006/relationships/footer" Target="footer38.xm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34.xml"/><Relationship Id="rId2" Type="http://schemas.openxmlformats.org/officeDocument/2006/relationships/numbering" Target="numbering.xml"/><Relationship Id="rId16" Type="http://schemas.openxmlformats.org/officeDocument/2006/relationships/hyperlink" Target="consultantplus://offline/ref=257121AE13025CD72B5A9464A2F9210E4A45391FB9A9EB2F8AEDDBF33F4053255008B60B1507FB9AB3WCJ" TargetMode="External"/><Relationship Id="rId29" Type="http://schemas.openxmlformats.org/officeDocument/2006/relationships/hyperlink" Target="http://www.standartov.ru/norma_doc/1/1900/index.htm" TargetMode="External"/><Relationship Id="rId11" Type="http://schemas.openxmlformats.org/officeDocument/2006/relationships/hyperlink" Target="consultantplus://offline/ref=257121AE13025CD72B5A9464A2F9210E4A45391FB9A9EB2F8AEDDBF33F4053255008B60E1CB0W3J" TargetMode="External"/><Relationship Id="rId24" Type="http://schemas.openxmlformats.org/officeDocument/2006/relationships/hyperlink" Target="http://www.standartov.ru/norma_doc/1/1900/index.htm" TargetMode="External"/><Relationship Id="rId32" Type="http://schemas.openxmlformats.org/officeDocument/2006/relationships/footer" Target="footer5.xml"/><Relationship Id="rId37" Type="http://schemas.openxmlformats.org/officeDocument/2006/relationships/footer" Target="footer8.xml"/><Relationship Id="rId40" Type="http://schemas.openxmlformats.org/officeDocument/2006/relationships/footer" Target="footer10.xml"/><Relationship Id="rId45" Type="http://schemas.openxmlformats.org/officeDocument/2006/relationships/hyperlink" Target="consultantplus://offline/ref=F549F553840E60448F83B55BBF265A984507967BC832CBECAFE8E54D75D9F8B4A8B993B1B0A155E126B3E6S5A3L" TargetMode="External"/><Relationship Id="rId53" Type="http://schemas.openxmlformats.org/officeDocument/2006/relationships/footer" Target="footer19.xml"/><Relationship Id="rId58" Type="http://schemas.openxmlformats.org/officeDocument/2006/relationships/footer" Target="footer24.xml"/><Relationship Id="rId66" Type="http://schemas.openxmlformats.org/officeDocument/2006/relationships/footer" Target="footer29.xml"/><Relationship Id="rId74" Type="http://schemas.openxmlformats.org/officeDocument/2006/relationships/hyperlink" Target="consultantplus://offline/ref=F549F553840E60448F83AB56A94A0592430FC872C1389DB4FCEEB21225DFADF4E8BFC6F2F4AC55SEA2L" TargetMode="External"/><Relationship Id="rId79" Type="http://schemas.openxmlformats.org/officeDocument/2006/relationships/hyperlink" Target="consultantplus://offline/ref=F549F553840E60448F83B55BBF265A984507967BC832CBECAFE8E54D75D9F8B4A8B993B1B0A155E124B2E1S5A1L" TargetMode="External"/><Relationship Id="rId87" Type="http://schemas.openxmlformats.org/officeDocument/2006/relationships/footer" Target="footer41.xml"/><Relationship Id="rId5" Type="http://schemas.openxmlformats.org/officeDocument/2006/relationships/settings" Target="settings.xml"/><Relationship Id="rId61" Type="http://schemas.openxmlformats.org/officeDocument/2006/relationships/hyperlink" Target="consultantplus://offline/ref=5C4208796DE6D07DDFB4DA90DFAE25D47ABB8506A5C6E7574F4823A94BEEEACF805C15C2828A43F3C7317Bx8GFG" TargetMode="External"/><Relationship Id="rId82" Type="http://schemas.openxmlformats.org/officeDocument/2006/relationships/footer" Target="footer36.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57121AE13025CD72B5A9464A2F9210E4A45391FB9A9EB2F8AEDDBF33F4053255008B60B16B0WEJ" TargetMode="External"/><Relationship Id="rId22" Type="http://schemas.openxmlformats.org/officeDocument/2006/relationships/hyperlink" Target="http://www.standartov.ru/norma_doc/1/1900/index.htm" TargetMode="External"/><Relationship Id="rId27" Type="http://schemas.openxmlformats.org/officeDocument/2006/relationships/hyperlink" Target="http://www.standartov.ru/norma_doc/1/1900/index.htm" TargetMode="External"/><Relationship Id="rId30" Type="http://schemas.openxmlformats.org/officeDocument/2006/relationships/footer" Target="footer3.xml"/><Relationship Id="rId35" Type="http://schemas.openxmlformats.org/officeDocument/2006/relationships/footer" Target="footer6.xml"/><Relationship Id="rId43" Type="http://schemas.openxmlformats.org/officeDocument/2006/relationships/footer" Target="footer13.xml"/><Relationship Id="rId48" Type="http://schemas.openxmlformats.org/officeDocument/2006/relationships/footer" Target="footer16.xml"/><Relationship Id="rId56" Type="http://schemas.openxmlformats.org/officeDocument/2006/relationships/footer" Target="footer22.xml"/><Relationship Id="rId64" Type="http://schemas.openxmlformats.org/officeDocument/2006/relationships/footer" Target="footer27.xml"/><Relationship Id="rId69" Type="http://schemas.openxmlformats.org/officeDocument/2006/relationships/footer" Target="footer32.xml"/><Relationship Id="rId77" Type="http://schemas.openxmlformats.org/officeDocument/2006/relationships/hyperlink" Target="consultantplus://offline/ref=F549F553840E60448F83AB56A94A0592430FC872C1389DB4FCEEB21225DFADF4E8BFC6F2F4AC55SEA2L" TargetMode="External"/><Relationship Id="rId8" Type="http://schemas.openxmlformats.org/officeDocument/2006/relationships/endnotes" Target="endnotes.xml"/><Relationship Id="rId51" Type="http://schemas.openxmlformats.org/officeDocument/2006/relationships/hyperlink" Target="consultantplus://offline/ref=F549F553840E60448F83AB56A94A0592430DCA72C33BC0BEF4B7BE1022D0F2E3EFF6CAF3F4AC54E0S2A7L" TargetMode="External"/><Relationship Id="rId72" Type="http://schemas.openxmlformats.org/officeDocument/2006/relationships/footer" Target="footer35.xml"/><Relationship Id="rId80" Type="http://schemas.openxmlformats.org/officeDocument/2006/relationships/hyperlink" Target="consultantplus://offline/ref=F549F553840E60448F83AB56A94A0592430CCD7FC134C0BEF4B7BE1022D0F2E3EFF6CAF3F4AC54E0S2A7L" TargetMode="External"/><Relationship Id="rId85" Type="http://schemas.openxmlformats.org/officeDocument/2006/relationships/footer" Target="footer39.xml"/><Relationship Id="rId3" Type="http://schemas.openxmlformats.org/officeDocument/2006/relationships/styles" Target="styles.xml"/><Relationship Id="rId12" Type="http://schemas.openxmlformats.org/officeDocument/2006/relationships/hyperlink" Target="consultantplus://offline/ref=257121AE13025CD72B5A9464A2F9210E4A45391FB9A9EB2F8AEDDBF33F4053255008B60E1CB0W1J" TargetMode="External"/><Relationship Id="rId17" Type="http://schemas.openxmlformats.org/officeDocument/2006/relationships/hyperlink" Target="consultantplus://offline/ref=257121AE13025CD72B5A9464A2F9210E4A45391FB9A9EB2F8AEDDBF33F4053255008B60B1507FB9AB3WCJ" TargetMode="External"/><Relationship Id="rId25" Type="http://schemas.openxmlformats.org/officeDocument/2006/relationships/hyperlink" Target="http://www.standartov.ru/norma_doc/1/1900/index.htm" TargetMode="External"/><Relationship Id="rId33" Type="http://schemas.openxmlformats.org/officeDocument/2006/relationships/hyperlink" Target="consultantplus://offline/ref=F549F553840E60448F83B55BBF265A984507967BC832CBECAFE8E54D75D9F8B4A8B993B1B0A155E124B8E4S5A6L" TargetMode="External"/><Relationship Id="rId38" Type="http://schemas.openxmlformats.org/officeDocument/2006/relationships/hyperlink" Target="consultantplus://offline/ref=F549F553840E60448F83B55BBF265A984507967BC832CBECAFE8E54D75D9F8B4A8B993B1B0A155E124BEE5S5A7L" TargetMode="External"/><Relationship Id="rId46" Type="http://schemas.openxmlformats.org/officeDocument/2006/relationships/hyperlink" Target="consultantplus://offline/ref=F549F553840E60448F83AB56A94A0592430DCA72C33BC0BEF4B7BE1022D0F2E3EFF6CAF3F4AC54E0S2A7L" TargetMode="External"/><Relationship Id="rId59" Type="http://schemas.openxmlformats.org/officeDocument/2006/relationships/footer" Target="footer25.xml"/><Relationship Id="rId67" Type="http://schemas.openxmlformats.org/officeDocument/2006/relationships/footer" Target="footer30.xml"/><Relationship Id="rId20" Type="http://schemas.openxmlformats.org/officeDocument/2006/relationships/hyperlink" Target="consultantplus://offline/ref=F549F553840E60448F83B55BBF265A984507967BC832CBECAFE8E54D75D9F8B4A8B993B1B0A155E124BEE5S5A7L" TargetMode="External"/><Relationship Id="rId41" Type="http://schemas.openxmlformats.org/officeDocument/2006/relationships/footer" Target="footer11.xml"/><Relationship Id="rId54" Type="http://schemas.openxmlformats.org/officeDocument/2006/relationships/footer" Target="footer20.xml"/><Relationship Id="rId62" Type="http://schemas.openxmlformats.org/officeDocument/2006/relationships/hyperlink" Target="consultantplus://offline/ref=5C4208796DE6D07DDFB4DA90DFAE25D47ABB8506A5C6E7574F4823A94BEEEACF805C15C2828A43F3C7317Ax8GFG" TargetMode="External"/><Relationship Id="rId70" Type="http://schemas.openxmlformats.org/officeDocument/2006/relationships/footer" Target="footer33.xml"/><Relationship Id="rId75" Type="http://schemas.openxmlformats.org/officeDocument/2006/relationships/hyperlink" Target="consultantplus://offline/ref=F549F553840E60448F83AB56A94A0592460CCB77C5389DB4FCEEB21225DFADF4E8BFC6F2F4AC55SEA7L" TargetMode="External"/><Relationship Id="rId83" Type="http://schemas.openxmlformats.org/officeDocument/2006/relationships/footer" Target="footer37.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57121AE13025CD72B5A9464A2F9210E4A45391FB9A9EB2F8AEDDBF33F4053255008B60B16B0WEJ" TargetMode="External"/><Relationship Id="rId23" Type="http://schemas.openxmlformats.org/officeDocument/2006/relationships/hyperlink" Target="consultantplus://offline/ref=F549F553840E60448F83B55BBF265A984507967BC832CBECAFE8E54D75D9F8B4A8B993B1B0A155E124BEE5S5A7L" TargetMode="External"/><Relationship Id="rId28" Type="http://schemas.openxmlformats.org/officeDocument/2006/relationships/hyperlink" Target="http://www.standartov.ru/norma_doc/1/1900/index.htm" TargetMode="External"/><Relationship Id="rId36" Type="http://schemas.openxmlformats.org/officeDocument/2006/relationships/footer" Target="footer7.xml"/><Relationship Id="rId49" Type="http://schemas.openxmlformats.org/officeDocument/2006/relationships/footer" Target="footer17.xml"/><Relationship Id="rId57" Type="http://schemas.openxmlformats.org/officeDocument/2006/relationships/footer" Target="footer23.xml"/><Relationship Id="rId10" Type="http://schemas.openxmlformats.org/officeDocument/2006/relationships/hyperlink" Target="consultantplus://offline/ref=F549F553840E60448F83AB56A94A0592430ECA7EC133C0BEF4B7BE1022SDA0L" TargetMode="External"/><Relationship Id="rId31" Type="http://schemas.openxmlformats.org/officeDocument/2006/relationships/footer" Target="footer4.xml"/><Relationship Id="rId44" Type="http://schemas.openxmlformats.org/officeDocument/2006/relationships/footer" Target="footer14.xml"/><Relationship Id="rId52" Type="http://schemas.openxmlformats.org/officeDocument/2006/relationships/footer" Target="footer18.xml"/><Relationship Id="rId60" Type="http://schemas.openxmlformats.org/officeDocument/2006/relationships/footer" Target="footer26.xml"/><Relationship Id="rId65" Type="http://schemas.openxmlformats.org/officeDocument/2006/relationships/footer" Target="footer28.xml"/><Relationship Id="rId73" Type="http://schemas.openxmlformats.org/officeDocument/2006/relationships/hyperlink" Target="consultantplus://offline/ref=F549F553840E60448F83AB56A94A05924B04C072C0389DB4FCEEB21225DFADF4E8BFC6F2F4AC55SEA7L" TargetMode="External"/><Relationship Id="rId78" Type="http://schemas.openxmlformats.org/officeDocument/2006/relationships/hyperlink" Target="consultantplus://offline/ref=F549F553840E60448F83AB56A94A0592430CCD7FC134C0BEF4B7BE1022D0F2E3EFF6CAF3F4AC54E0S2A7L" TargetMode="External"/><Relationship Id="rId81" Type="http://schemas.openxmlformats.org/officeDocument/2006/relationships/hyperlink" Target="consultantplus://offline/ref=F549F553840E60448F83B55BBF265A984507967BC832CBECAFE8E54D75D9F8B4A8B993B1B0A155E120B9E2S5A6L" TargetMode="External"/><Relationship Id="rId86" Type="http://schemas.openxmlformats.org/officeDocument/2006/relationships/footer" Target="footer4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AFC08-8DF5-4072-B03F-8C9A04725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221</Pages>
  <Words>85693</Words>
  <Characters>488454</Characters>
  <Application>Microsoft Office Word</Application>
  <DocSecurity>0</DocSecurity>
  <Lines>4070</Lines>
  <Paragraphs>1146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dc:creator>
  <cp:keywords/>
  <dc:description/>
  <cp:lastModifiedBy>user101</cp:lastModifiedBy>
  <cp:revision>31</cp:revision>
  <dcterms:created xsi:type="dcterms:W3CDTF">2014-12-12T12:11:00Z</dcterms:created>
  <dcterms:modified xsi:type="dcterms:W3CDTF">2015-03-20T06:17:00Z</dcterms:modified>
</cp:coreProperties>
</file>