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АДМИНИСТРАЦИЯ КАВКАЗСКОГО СЕЛЬСКОГО ПОСЕЛЕНИЯ</w:t>
      </w:r>
    </w:p>
    <w:p>
      <w:pPr>
        <w:pStyle w:val="Normal"/>
        <w:jc w:val="center"/>
        <w:rPr/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КАВКАЗСКОГО РАЙОНА</w:t>
      </w:r>
    </w:p>
    <w:p>
      <w:pPr>
        <w:pStyle w:val="Normal"/>
        <w:jc w:val="center"/>
        <w:rPr/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ПОСТАНОВЛЕНИЕ</w:t>
      </w:r>
    </w:p>
    <w:p>
      <w:pPr>
        <w:pStyle w:val="Normal"/>
        <w:jc w:val="center"/>
        <w:rPr>
          <w:rFonts w:ascii="Times New Roman" w:hAnsi="Times New Roman" w:eastAsia="Lucida Sans Unicode" w:cs=""/>
          <w:b w:val="false"/>
          <w:b w:val="false"/>
          <w:bCs w:val="false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Lucida Sans Unicode" w:cs=""/>
          <w:b w:val="false"/>
          <w:b w:val="false"/>
          <w:bCs w:val="false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both"/>
        <w:rPr>
          <w:rFonts w:ascii="Times New Roman" w:hAnsi="Times New Roman" w:eastAsia="Lucida Sans Unicode" w:cs=""/>
          <w:b/>
          <w:b/>
          <w:bCs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 xml:space="preserve">от    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26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.0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3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.201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8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 xml:space="preserve">                                                                                            № 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60</w:t>
      </w:r>
    </w:p>
    <w:p>
      <w:pPr>
        <w:pStyle w:val="Normal"/>
        <w:jc w:val="center"/>
        <w:rPr>
          <w:rFonts w:ascii="Times New Roman" w:hAnsi="Times New Roman" w:eastAsia="Lucida Sans Unicode" w:cs=""/>
          <w:b/>
          <w:b/>
          <w:bCs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Lucida Sans Unicode" w:cs=""/>
          <w:b w:val="false"/>
          <w:b w:val="false"/>
          <w:bCs w:val="false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bookmarkStart w:id="0" w:name="__DdeLink__864_719862955"/>
      <w:bookmarkStart w:id="1" w:name="__DdeLink__884_1145519272"/>
      <w:bookmarkStart w:id="2" w:name="__DdeLink__231_289738000"/>
      <w:r>
        <w:rPr>
          <w:rFonts w:cs="Times New Roman" w:ascii="Times New Roman" w:hAnsi="Times New Roman"/>
          <w:b/>
          <w:bCs/>
          <w:sz w:val="28"/>
          <w:szCs w:val="28"/>
        </w:rPr>
        <w:t>Об опубликовании проекта об исполнении бюджета  Кавказского сельского поселения Кавказского района за 2017 год</w:t>
      </w:r>
      <w:bookmarkEnd w:id="0"/>
      <w:bookmarkEnd w:id="1"/>
      <w:bookmarkEnd w:id="2"/>
      <w:r>
        <w:rPr>
          <w:rFonts w:cs="Times New Roman" w:ascii="Times New Roman" w:hAnsi="Times New Roman"/>
          <w:b/>
          <w:bCs/>
          <w:sz w:val="28"/>
          <w:szCs w:val="28"/>
        </w:rPr>
        <w:t>,  назначении даты проведения публичных слушаний и о создании оргкомитета по проведению публичных слушаний</w:t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целях учета мнения жителей Кавказского сельского поселения по вопросу исполнения бюджета Кавказского сельского поселения Кавказского района за 2017 год, в соответствии со статьей 28 Федерального закона от            6 октября 2003 года №131-ФЗ «Об общих принципах организации местного самоуправления в Российской Федерации, с решением очередной шестой сессии Совета Кавказского сельского поселения Кавказского района от              26 мая 2006 года № 8 «О принятии Положения о публичных слушаниях в муниципальном образовании Кавказское сельское поселение»,                                     п о с т а н о в л я ю:</w:t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ind w:left="0" w:right="0" w:firstLine="1"/>
        <w:jc w:val="both"/>
        <w:rPr/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>1. Опубликовать в газете Кавказского сельского поселения Кавказского района «Вести Кавказской» проект об исполнении бюджета Кавказского  сельского поселения Кавказского района за 2017 год внесенный главой Кавказского сельского поселения Кавказского района.</w:t>
      </w:r>
    </w:p>
    <w:p>
      <w:pPr>
        <w:pStyle w:val="Normal"/>
        <w:spacing w:lineRule="atLeast" w:line="100" w:before="0" w:after="0"/>
        <w:ind w:left="1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Назначить проведение публичных слушаний по вопросу: «О рассмотрении проекта об исполнении бюджета  Кавказского сельского поселения Кавказского района за 2017 год» на 16.00 часов по московскому времени   20 апреля 2018 года и провести    публичные    слушания    в    здании    муниципального   бюджетного учреждения культуры дом культуры «Социально-культурный центр Кавказского сельского поселения» по адресу: станица Кавказская, улица Ленина, 158.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Создать оргкомитет по проведению публичных слушаний по вопросу «О рассмотрении проекта об исполнении бюджета  Кавказского сельского поселения Кавказского района за 2017 год» (прилагается).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4. С полной информацией о подготовке и проведении публичных слушаний можно ознакомиться в кабинете № 5 администрации Кавказского сельского поселения Кавказского района в рабочие дни с 13:00 до 16:00 часов  (телефон для справок 8(86193)22-8-54).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 Контроль за выполнением настоящего постановления оставляю за собой.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 Постановление вступает в силу со дня официального опубликования.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 xml:space="preserve">Глава Кавказского сельского поселения 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Кавказского района                                                                               О.Г.Мясищева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«  </w:t>
      </w:r>
      <w:r>
        <w:rPr>
          <w:rFonts w:cs="Times New Roman" w:ascii="Times New Roman" w:hAnsi="Times New Roman"/>
          <w:sz w:val="28"/>
          <w:szCs w:val="28"/>
          <w:u w:val="single"/>
        </w:rPr>
        <w:t>26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»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03   2018   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  <w:r>
        <w:rPr>
          <w:rFonts w:cs="Times New Roman" w:ascii="Times New Roman" w:hAnsi="Times New Roman"/>
          <w:sz w:val="28"/>
          <w:szCs w:val="28"/>
          <w:u w:val="single"/>
        </w:rPr>
        <w:t>60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</w:t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оргкомитета по проведению публичных слушаний по вопросу: </w:t>
      </w:r>
    </w:p>
    <w:p>
      <w:pPr>
        <w:pStyle w:val="Normal"/>
        <w:spacing w:lineRule="atLeast" w:line="100" w:before="0" w:after="0"/>
        <w:ind w:left="1" w:right="0" w:firstLine="85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«О рассмотрении проекта об исполнении бюджета Кавказского сельского поселения Кавказского района за 2017 год»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tbl>
      <w:tblPr>
        <w:tblW w:w="9683" w:type="dxa"/>
        <w:jc w:val="left"/>
        <w:tblInd w:w="-51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618"/>
      </w:tblGrid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lineRule="atLeast" w:line="10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Бережинская</w:t>
            </w:r>
          </w:p>
          <w:p>
            <w:pPr>
              <w:pStyle w:val="Normal"/>
              <w:spacing w:lineRule="atLeast" w:line="10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Ирина  Васильевна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председатель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Совета 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Короленко Евгений Александрович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заместитель главы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Лихолет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Павловна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финансового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Мережко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общего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Каморная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Юлия Сергеевна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Рябинина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Галкина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2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</w:tbl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Глава Кавказского сельского поселения</w:t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     О.Г.Мясищева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2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Lucida Sans Unicode" w:cs=""/>
      <w:color w:val="00000A"/>
      <w:sz w:val="22"/>
      <w:szCs w:val="22"/>
      <w:lang w:val="ru-RU" w:eastAsia="ru-RU" w:bidi="ar-SA"/>
    </w:rPr>
  </w:style>
  <w:style w:type="paragraph" w:styleId="3">
    <w:name w:val="Heading 3"/>
    <w:basedOn w:val="Normal"/>
    <w:qFormat/>
    <w:pPr>
      <w:spacing w:lineRule="atLeast" w:line="100" w:before="28" w:after="28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>
    <w:name w:val="Default Paragraph Font"/>
    <w:qFormat/>
    <w:rPr/>
  </w:style>
  <w:style w:type="character" w:styleId="Style13">
    <w:name w:val="Выделение жирным"/>
    <w:basedOn w:val="DefaultParagraphFont"/>
    <w:qFormat/>
    <w:rPr>
      <w:b/>
      <w:bCs/>
    </w:rPr>
  </w:style>
  <w:style w:type="character" w:styleId="31">
    <w:name w:val="Заголовок 3 Знак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20"/>
    </w:pPr>
    <w:rPr/>
  </w:style>
  <w:style w:type="paragraph" w:styleId="Style16">
    <w:name w:val="List"/>
    <w:basedOn w:val="Style15"/>
    <w:pPr/>
    <w:rPr>
      <w:rFonts w:ascii="Arial" w:hAnsi="Arial"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qFormat/>
    <w:pPr/>
    <w:rPr/>
  </w:style>
  <w:style w:type="paragraph" w:styleId="Style19">
    <w:name w:val="style1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2705</TotalTime>
  <Application>LibreOffice/5.2.2.2$Windows_x86 LibreOffice_project/8f96e87c890bf8fa77463cd4b640a2312823f3ad</Application>
  <Pages>4</Pages>
  <Words>420</Words>
  <Characters>2924</Characters>
  <CharactersWithSpaces>3664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2012-11-13T05:54:00Z</dcterms:created>
  <dc:creator>1</dc:creator>
  <dc:description/>
  <dc:language>ru-RU</dc:language>
  <cp:lastModifiedBy/>
  <cp:lastPrinted>2018-03-27T08:29:04Z</cp:lastPrinted>
  <dcterms:modified xsi:type="dcterms:W3CDTF">2018-03-27T08:55:28Z</dcterms:modified>
  <cp:revision>22</cp:revision>
  <dc:subject/>
  <dc:title/>
</cp:coreProperties>
</file>