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104F0" w:rsidP="00F104F0">
      <w:pPr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>Приложение № 6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  <w:bookmarkStart w:id="0" w:name="_GoBack"/>
      <w:bookmarkEnd w:id="0"/>
    </w:p>
    <w:p w:rsidR="00F104F0" w:rsidRPr="00F104F0" w:rsidRDefault="00F104F0" w:rsidP="00F104F0">
      <w:pPr>
        <w:jc w:val="center"/>
        <w:rPr>
          <w:rFonts w:eastAsia="MS Mincho"/>
          <w:bCs/>
          <w:sz w:val="28"/>
          <w:szCs w:val="28"/>
          <w:lang w:eastAsia="ja-JP"/>
        </w:rPr>
      </w:pPr>
      <w:r w:rsidRPr="00F104F0">
        <w:rPr>
          <w:rFonts w:eastAsia="MS Mincho"/>
          <w:bCs/>
          <w:sz w:val="28"/>
          <w:szCs w:val="28"/>
          <w:lang w:eastAsia="ja-JP"/>
        </w:rPr>
        <w:t>План реализации</w:t>
      </w:r>
    </w:p>
    <w:p w:rsidR="00F104F0" w:rsidRPr="00F104F0" w:rsidRDefault="00F104F0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bCs/>
          <w:sz w:val="28"/>
          <w:szCs w:val="28"/>
          <w:lang w:eastAsia="ja-JP"/>
        </w:rPr>
        <w:t xml:space="preserve">основных мероприятий </w:t>
      </w:r>
      <w:proofErr w:type="gramStart"/>
      <w:r w:rsidRPr="00F104F0">
        <w:rPr>
          <w:rFonts w:eastAsia="MS Mincho"/>
          <w:bCs/>
          <w:sz w:val="28"/>
          <w:szCs w:val="28"/>
          <w:lang w:eastAsia="ja-JP"/>
        </w:rPr>
        <w:t>муниципальной</w:t>
      </w:r>
      <w:proofErr w:type="gramEnd"/>
      <w:r w:rsidRPr="00F104F0">
        <w:rPr>
          <w:rFonts w:eastAsia="MS Mincho"/>
          <w:bCs/>
          <w:sz w:val="28"/>
          <w:szCs w:val="28"/>
          <w:lang w:eastAsia="ja-JP"/>
        </w:rPr>
        <w:t xml:space="preserve"> п</w:t>
      </w:r>
      <w:r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</w:t>
      </w:r>
      <w:r w:rsidRPr="00F104F0">
        <w:rPr>
          <w:rFonts w:eastAsia="MS Mincho"/>
          <w:sz w:val="28"/>
          <w:szCs w:val="28"/>
          <w:lang w:eastAsia="ja-JP"/>
        </w:rPr>
        <w:t>«Формирование современной городской среды»</w:t>
      </w:r>
    </w:p>
    <w:p w:rsidR="00F104F0" w:rsidRP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4992" w:type="dxa"/>
        <w:tblLook w:val="00A0" w:firstRow="1" w:lastRow="0" w:firstColumn="1" w:lastColumn="0" w:noHBand="0" w:noVBand="0"/>
      </w:tblPr>
      <w:tblGrid>
        <w:gridCol w:w="3102"/>
        <w:gridCol w:w="1920"/>
        <w:gridCol w:w="1384"/>
        <w:gridCol w:w="1384"/>
        <w:gridCol w:w="2510"/>
        <w:gridCol w:w="1944"/>
        <w:gridCol w:w="2748"/>
      </w:tblGrid>
      <w:tr w:rsidR="00F104F0" w:rsidRPr="00F104F0" w:rsidTr="00F104F0">
        <w:trPr>
          <w:trHeight w:val="435"/>
        </w:trPr>
        <w:tc>
          <w:tcPr>
            <w:tcW w:w="3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>Номер и наименование основного мероприятия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 xml:space="preserve">Ответственный исполнитель 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 xml:space="preserve">Срок 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 xml:space="preserve">Основные  направления реализации 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 xml:space="preserve">Связь с показателями Программы (подпрограммы) </w:t>
            </w:r>
          </w:p>
        </w:tc>
      </w:tr>
      <w:tr w:rsidR="00F104F0" w:rsidRPr="00F104F0" w:rsidTr="00F104F0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>начала реализации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rPr>
                <w:rFonts w:eastAsia="MS Mincho"/>
                <w:color w:val="000000"/>
                <w:lang w:eastAsia="ja-JP"/>
              </w:rPr>
            </w:pPr>
          </w:p>
        </w:tc>
      </w:tr>
      <w:tr w:rsidR="00F104F0" w:rsidRPr="00F104F0" w:rsidTr="00614108">
        <w:trPr>
          <w:trHeight w:val="300"/>
        </w:trPr>
        <w:tc>
          <w:tcPr>
            <w:tcW w:w="14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 xml:space="preserve">Задача 1 </w:t>
            </w:r>
          </w:p>
        </w:tc>
      </w:tr>
      <w:tr w:rsidR="00F104F0" w:rsidRPr="00F104F0" w:rsidTr="00F104F0">
        <w:trPr>
          <w:trHeight w:val="1224"/>
        </w:trPr>
        <w:tc>
          <w:tcPr>
            <w:tcW w:w="3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iCs/>
                <w:color w:val="000000"/>
                <w:lang w:eastAsia="ja-JP"/>
              </w:rPr>
              <w:t>Основное мероприятие №1</w:t>
            </w:r>
            <w:r w:rsidRPr="00F104F0">
              <w:rPr>
                <w:rFonts w:eastAsia="MS Mincho"/>
                <w:color w:val="000000"/>
                <w:u w:val="single"/>
                <w:lang w:eastAsia="ja-JP"/>
              </w:rPr>
              <w:t xml:space="preserve"> </w:t>
            </w:r>
            <w:r w:rsidRPr="00F104F0">
              <w:rPr>
                <w:rFonts w:eastAsia="MS Mincho"/>
                <w:color w:val="000000"/>
                <w:lang w:eastAsia="ja-JP"/>
              </w:rPr>
              <w:t>Благоустройство территорий общего пользования Кавказского сельского поселения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tabs>
                <w:tab w:val="left" w:pos="1581"/>
              </w:tabs>
              <w:snapToGrid w:val="0"/>
              <w:ind w:right="66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Администрация Кавказского сельского поселения Кавказского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2019</w:t>
            </w:r>
            <w:r w:rsidRPr="00F104F0">
              <w:rPr>
                <w:rFonts w:eastAsia="MS Mincho"/>
                <w:lang w:eastAsia="ja-JP"/>
              </w:rPr>
              <w:t xml:space="preserve"> 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lang w:eastAsia="ja-JP"/>
              </w:rPr>
            </w:pPr>
            <w:r w:rsidRPr="00F104F0">
              <w:rPr>
                <w:rFonts w:eastAsia="MS Mincho"/>
                <w:lang w:eastAsia="ja-JP"/>
              </w:rPr>
              <w:t>2022 г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lang w:eastAsia="ja-JP"/>
              </w:rPr>
            </w:pPr>
            <w:r w:rsidRPr="00F104F0">
              <w:rPr>
                <w:rFonts w:eastAsia="MS Mincho"/>
                <w:lang w:eastAsia="ja-JP"/>
              </w:rPr>
              <w:t xml:space="preserve">Создание комфортных </w:t>
            </w:r>
            <w:proofErr w:type="spellStart"/>
            <w:r w:rsidRPr="00F104F0">
              <w:rPr>
                <w:rFonts w:eastAsia="MS Mincho"/>
                <w:lang w:eastAsia="ja-JP"/>
              </w:rPr>
              <w:t>микросоциальных</w:t>
            </w:r>
            <w:proofErr w:type="spellEnd"/>
            <w:r w:rsidRPr="00F104F0">
              <w:rPr>
                <w:rFonts w:eastAsia="MS Mincho"/>
                <w:lang w:eastAsia="ja-JP"/>
              </w:rPr>
              <w:t xml:space="preserve"> условий на территориях общего пользования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lang w:eastAsia="ja-JP"/>
              </w:rPr>
            </w:pPr>
            <w:r w:rsidRPr="00F104F0">
              <w:rPr>
                <w:rFonts w:eastAsia="MS Mincho"/>
                <w:lang w:eastAsia="ja-JP"/>
              </w:rPr>
              <w:t>Благоустройство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>Показатель 1 (</w:t>
            </w:r>
            <w:r w:rsidRPr="00F104F0">
              <w:rPr>
                <w:rFonts w:eastAsia="MS Mincho"/>
                <w:lang w:eastAsia="ja-JP"/>
              </w:rPr>
              <w:t>количество благоустроенных территорий общего пользования</w:t>
            </w:r>
            <w:r w:rsidRPr="00F104F0">
              <w:rPr>
                <w:rFonts w:eastAsia="MS Mincho"/>
                <w:color w:val="000000"/>
                <w:lang w:eastAsia="ja-JP"/>
              </w:rPr>
              <w:t>)</w:t>
            </w:r>
          </w:p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>Показатель 2 (</w:t>
            </w:r>
            <w:r w:rsidRPr="00F104F0">
              <w:rPr>
                <w:rFonts w:eastAsia="MS Mincho"/>
                <w:lang w:eastAsia="ja-JP"/>
              </w:rPr>
              <w:t>Площадь благоустроенных территорий общего пользования)</w:t>
            </w:r>
          </w:p>
        </w:tc>
      </w:tr>
      <w:tr w:rsidR="00F104F0" w:rsidRPr="00F104F0" w:rsidTr="00F104F0">
        <w:trPr>
          <w:trHeight w:val="1224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iCs/>
                <w:color w:val="000000"/>
                <w:lang w:eastAsia="ja-JP"/>
              </w:rPr>
            </w:pPr>
            <w:r w:rsidRPr="00F104F0">
              <w:rPr>
                <w:rFonts w:eastAsia="MS Mincho"/>
                <w:iCs/>
                <w:color w:val="000000"/>
                <w:lang w:eastAsia="ja-JP"/>
              </w:rPr>
              <w:t>Основное мероприятие №2</w:t>
            </w:r>
          </w:p>
          <w:p w:rsidR="00F104F0" w:rsidRPr="00F104F0" w:rsidRDefault="00F104F0" w:rsidP="00F104F0">
            <w:pPr>
              <w:jc w:val="center"/>
              <w:rPr>
                <w:rFonts w:eastAsia="MS Mincho"/>
                <w:iCs/>
                <w:color w:val="000000"/>
                <w:lang w:eastAsia="ja-JP"/>
              </w:rPr>
            </w:pPr>
            <w:r w:rsidRPr="00F104F0">
              <w:rPr>
                <w:rFonts w:eastAsia="MS Mincho"/>
                <w:iCs/>
                <w:color w:val="000000"/>
                <w:lang w:eastAsia="ja-JP"/>
              </w:rPr>
              <w:t>Благоустройство дворовых территорий многоквартирных домов Кавказского сельского поселения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Default="00F104F0" w:rsidP="00F104F0">
            <w:pPr>
              <w:tabs>
                <w:tab w:val="left" w:pos="1581"/>
              </w:tabs>
              <w:snapToGrid w:val="0"/>
              <w:ind w:right="66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Администрация Кавказского сельского поселения Кавказского района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Default="00F104F0" w:rsidP="00F104F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2021 г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2022 г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lang w:eastAsia="ja-JP"/>
              </w:rPr>
            </w:pPr>
            <w:r w:rsidRPr="00F104F0">
              <w:rPr>
                <w:rFonts w:eastAsia="MS Mincho"/>
                <w:lang w:eastAsia="ja-JP"/>
              </w:rPr>
              <w:t xml:space="preserve">Создание комфортных </w:t>
            </w:r>
            <w:proofErr w:type="spellStart"/>
            <w:r w:rsidRPr="00F104F0">
              <w:rPr>
                <w:rFonts w:eastAsia="MS Mincho"/>
                <w:lang w:eastAsia="ja-JP"/>
              </w:rPr>
              <w:t>микросоциальных</w:t>
            </w:r>
            <w:proofErr w:type="spellEnd"/>
            <w:r w:rsidRPr="00F104F0">
              <w:rPr>
                <w:rFonts w:eastAsia="MS Mincho"/>
                <w:lang w:eastAsia="ja-JP"/>
              </w:rPr>
              <w:t xml:space="preserve"> условий на</w:t>
            </w:r>
            <w:r w:rsidRPr="00F104F0">
              <w:rPr>
                <w:rFonts w:eastAsia="MS Mincho"/>
                <w:iCs/>
                <w:color w:val="000000"/>
                <w:lang w:eastAsia="ja-JP"/>
              </w:rPr>
              <w:t xml:space="preserve"> </w:t>
            </w:r>
            <w:r>
              <w:rPr>
                <w:rFonts w:eastAsia="MS Mincho"/>
                <w:iCs/>
                <w:lang w:eastAsia="ja-JP"/>
              </w:rPr>
              <w:t>дворовых территориях</w:t>
            </w:r>
            <w:r w:rsidRPr="00F104F0">
              <w:rPr>
                <w:rFonts w:eastAsia="MS Mincho"/>
                <w:iCs/>
                <w:lang w:eastAsia="ja-JP"/>
              </w:rPr>
              <w:t xml:space="preserve"> многоквартирных домов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Благоустройство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>Показатель 1 (количество благоустроенных дворовых территорий многоквартирных домов)</w:t>
            </w:r>
          </w:p>
          <w:p w:rsidR="00F104F0" w:rsidRPr="00F104F0" w:rsidRDefault="00F104F0" w:rsidP="00F104F0">
            <w:pPr>
              <w:jc w:val="center"/>
              <w:rPr>
                <w:rFonts w:eastAsia="MS Mincho"/>
                <w:color w:val="000000"/>
                <w:lang w:eastAsia="ja-JP"/>
              </w:rPr>
            </w:pPr>
            <w:r w:rsidRPr="00F104F0">
              <w:rPr>
                <w:rFonts w:eastAsia="MS Mincho"/>
                <w:color w:val="000000"/>
                <w:lang w:eastAsia="ja-JP"/>
              </w:rPr>
              <w:t>Показатель 2 (площадь благоустроенных дворовых территорий многоквартирных домов)</w:t>
            </w: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Pr="00F104F0" w:rsidRDefault="00F104F0" w:rsidP="00F104F0">
      <w:pPr>
        <w:rPr>
          <w:sz w:val="28"/>
          <w:szCs w:val="28"/>
          <w:lang w:eastAsia="ru-RU"/>
        </w:rPr>
      </w:pPr>
      <w:r w:rsidRPr="00F104F0">
        <w:rPr>
          <w:sz w:val="28"/>
          <w:szCs w:val="28"/>
          <w:lang w:eastAsia="ru-RU"/>
        </w:rPr>
        <w:t xml:space="preserve">Глава Кавказского сельского поселения </w:t>
      </w:r>
    </w:p>
    <w:p w:rsidR="00586243" w:rsidRPr="00F104F0" w:rsidRDefault="00F104F0">
      <w:pPr>
        <w:rPr>
          <w:b/>
          <w:sz w:val="28"/>
          <w:szCs w:val="28"/>
          <w:lang w:eastAsia="ru-RU"/>
        </w:rPr>
      </w:pPr>
      <w:r w:rsidRPr="00F104F0">
        <w:rPr>
          <w:sz w:val="28"/>
          <w:szCs w:val="28"/>
          <w:lang w:eastAsia="ru-RU"/>
        </w:rPr>
        <w:t xml:space="preserve">Кавказского района </w:t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</w:r>
      <w:r w:rsidRPr="00F104F0">
        <w:rPr>
          <w:sz w:val="28"/>
          <w:szCs w:val="28"/>
          <w:lang w:eastAsia="ru-RU"/>
        </w:rPr>
        <w:tab/>
        <w:t xml:space="preserve">                             О.Г. Мясищева</w:t>
      </w:r>
    </w:p>
    <w:sectPr w:rsidR="00586243" w:rsidRPr="00F104F0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586243"/>
    <w:rsid w:val="00A71E31"/>
    <w:rsid w:val="00D329CF"/>
    <w:rsid w:val="00F1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2</cp:revision>
  <dcterms:created xsi:type="dcterms:W3CDTF">2019-02-01T05:14:00Z</dcterms:created>
  <dcterms:modified xsi:type="dcterms:W3CDTF">2019-02-01T05:21:00Z</dcterms:modified>
</cp:coreProperties>
</file>