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63" w:rsidRPr="00CD7763" w:rsidRDefault="00CD7763" w:rsidP="00CD7763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CD7763">
        <w:rPr>
          <w:rFonts w:eastAsia="MS Mincho"/>
          <w:sz w:val="28"/>
          <w:szCs w:val="28"/>
          <w:lang w:eastAsia="ja-JP"/>
        </w:rPr>
        <w:t>Приложение № 4</w:t>
      </w:r>
    </w:p>
    <w:p w:rsidR="00CD7763" w:rsidRPr="00CD7763" w:rsidRDefault="00CD7763" w:rsidP="00CD7763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CD7763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CD7763" w:rsidRPr="00CD7763" w:rsidRDefault="00CD7763" w:rsidP="00CD7763">
      <w:pPr>
        <w:jc w:val="center"/>
        <w:rPr>
          <w:rFonts w:eastAsia="MS Mincho"/>
          <w:sz w:val="28"/>
          <w:szCs w:val="28"/>
          <w:lang w:eastAsia="ja-JP"/>
        </w:rPr>
      </w:pPr>
      <w:r w:rsidRPr="00CD7763">
        <w:rPr>
          <w:rFonts w:eastAsia="MS Mincho"/>
          <w:bCs/>
          <w:sz w:val="28"/>
          <w:szCs w:val="28"/>
          <w:lang w:eastAsia="ja-JP"/>
        </w:rPr>
        <w:t xml:space="preserve">                                                                      </w:t>
      </w:r>
    </w:p>
    <w:p w:rsidR="00CD7763" w:rsidRPr="00CD7763" w:rsidRDefault="00CD7763" w:rsidP="00CD7763">
      <w:pPr>
        <w:tabs>
          <w:tab w:val="left" w:pos="-5387"/>
        </w:tabs>
        <w:spacing w:after="120"/>
        <w:ind w:left="5245"/>
        <w:rPr>
          <w:rFonts w:eastAsia="MS Mincho"/>
          <w:sz w:val="28"/>
          <w:szCs w:val="28"/>
          <w:lang w:eastAsia="ja-JP"/>
        </w:rPr>
      </w:pPr>
    </w:p>
    <w:p w:rsidR="00CD7763" w:rsidRPr="00CD7763" w:rsidRDefault="00CD7763" w:rsidP="00CD7763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CD7763">
        <w:rPr>
          <w:rFonts w:eastAsia="MS Mincho"/>
          <w:sz w:val="28"/>
          <w:szCs w:val="28"/>
          <w:lang w:eastAsia="ja-JP"/>
        </w:rPr>
        <w:t>СВЕДЕНИЯ</w:t>
      </w:r>
    </w:p>
    <w:p w:rsidR="00CD7763" w:rsidRPr="00CD7763" w:rsidRDefault="00CD7763" w:rsidP="00CD7763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CD7763">
        <w:rPr>
          <w:rFonts w:eastAsia="MS Mincho"/>
          <w:sz w:val="28"/>
          <w:szCs w:val="28"/>
          <w:lang w:eastAsia="ja-JP"/>
        </w:rPr>
        <w:t xml:space="preserve">О показателях (индикаторах) </w:t>
      </w:r>
      <w:proofErr w:type="gramStart"/>
      <w:r w:rsidRPr="00CD7763">
        <w:rPr>
          <w:rFonts w:eastAsia="MS Mincho"/>
          <w:sz w:val="28"/>
          <w:szCs w:val="28"/>
          <w:lang w:eastAsia="ja-JP"/>
        </w:rPr>
        <w:t>муниципальной</w:t>
      </w:r>
      <w:proofErr w:type="gramEnd"/>
      <w:r w:rsidRPr="00CD7763">
        <w:rPr>
          <w:rFonts w:eastAsia="MS Mincho"/>
          <w:sz w:val="28"/>
          <w:szCs w:val="28"/>
          <w:lang w:eastAsia="ja-JP"/>
        </w:rPr>
        <w:t xml:space="preserve"> программы</w:t>
      </w:r>
    </w:p>
    <w:p w:rsidR="00CD7763" w:rsidRPr="00CD7763" w:rsidRDefault="00CD7763" w:rsidP="00CD7763">
      <w:pPr>
        <w:jc w:val="center"/>
        <w:rPr>
          <w:rFonts w:eastAsia="MS Mincho"/>
          <w:sz w:val="28"/>
          <w:szCs w:val="28"/>
          <w:lang w:eastAsia="ja-JP"/>
        </w:rPr>
      </w:pPr>
      <w:r w:rsidRPr="00CD7763">
        <w:rPr>
          <w:rFonts w:eastAsia="MS Mincho"/>
          <w:bCs/>
          <w:sz w:val="28"/>
          <w:szCs w:val="28"/>
          <w:lang w:eastAsia="ja-JP"/>
        </w:rPr>
        <w:t>«</w:t>
      </w:r>
      <w:r w:rsidRPr="00CD7763">
        <w:rPr>
          <w:rFonts w:eastAsia="MS Mincho"/>
          <w:sz w:val="28"/>
          <w:szCs w:val="28"/>
          <w:lang w:eastAsia="ja-JP"/>
        </w:rPr>
        <w:t>Формирование современной городской среды»</w:t>
      </w:r>
    </w:p>
    <w:p w:rsidR="00CD7763" w:rsidRPr="00CD7763" w:rsidRDefault="00CD7763" w:rsidP="00CD7763">
      <w:pPr>
        <w:tabs>
          <w:tab w:val="left" w:pos="-5387"/>
        </w:tabs>
        <w:spacing w:after="120"/>
        <w:rPr>
          <w:rFonts w:eastAsia="MS Mincho"/>
          <w:sz w:val="28"/>
          <w:szCs w:val="28"/>
          <w:lang w:eastAsia="ja-JP"/>
        </w:rPr>
      </w:pPr>
    </w:p>
    <w:p w:rsidR="00CD7763" w:rsidRPr="00CD7763" w:rsidRDefault="00CD7763" w:rsidP="00CD7763">
      <w:pPr>
        <w:tabs>
          <w:tab w:val="left" w:pos="-5387"/>
        </w:tabs>
        <w:spacing w:after="120"/>
        <w:rPr>
          <w:rFonts w:eastAsia="MS Mincho"/>
          <w:sz w:val="28"/>
          <w:szCs w:val="28"/>
          <w:lang w:eastAsia="ja-JP"/>
        </w:rPr>
      </w:pP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277"/>
        <w:gridCol w:w="1363"/>
        <w:gridCol w:w="844"/>
        <w:gridCol w:w="967"/>
        <w:gridCol w:w="784"/>
        <w:gridCol w:w="784"/>
        <w:gridCol w:w="11"/>
      </w:tblGrid>
      <w:tr w:rsidR="00724745" w:rsidRPr="00CD7763" w:rsidTr="00724745">
        <w:trPr>
          <w:trHeight w:val="276"/>
          <w:jc w:val="center"/>
        </w:trPr>
        <w:tc>
          <w:tcPr>
            <w:tcW w:w="498" w:type="dxa"/>
            <w:vMerge w:val="restart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№</w:t>
            </w:r>
          </w:p>
        </w:tc>
        <w:tc>
          <w:tcPr>
            <w:tcW w:w="3277" w:type="dxa"/>
            <w:vMerge w:val="restart"/>
            <w:vAlign w:val="center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color w:val="000000"/>
                <w:lang w:eastAsia="ja-JP"/>
              </w:rPr>
              <w:t>Наименование показателя (индикатора)</w:t>
            </w:r>
          </w:p>
        </w:tc>
        <w:tc>
          <w:tcPr>
            <w:tcW w:w="1363" w:type="dxa"/>
            <w:vMerge w:val="restart"/>
            <w:vAlign w:val="center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color w:val="000000"/>
                <w:lang w:eastAsia="ja-JP"/>
              </w:rPr>
              <w:t>Единица измерения</w:t>
            </w:r>
          </w:p>
        </w:tc>
        <w:tc>
          <w:tcPr>
            <w:tcW w:w="3390" w:type="dxa"/>
            <w:gridSpan w:val="5"/>
            <w:shd w:val="clear" w:color="auto" w:fill="auto"/>
          </w:tcPr>
          <w:p w:rsidR="00724745" w:rsidRPr="00CD7763" w:rsidRDefault="00724745" w:rsidP="00724745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Значения показателей</w:t>
            </w:r>
          </w:p>
        </w:tc>
      </w:tr>
      <w:tr w:rsidR="00724745" w:rsidRPr="00CD7763" w:rsidTr="00724745">
        <w:trPr>
          <w:gridAfter w:val="1"/>
          <w:wAfter w:w="11" w:type="dxa"/>
          <w:jc w:val="center"/>
        </w:trPr>
        <w:tc>
          <w:tcPr>
            <w:tcW w:w="498" w:type="dxa"/>
            <w:vMerge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</w:p>
        </w:tc>
        <w:tc>
          <w:tcPr>
            <w:tcW w:w="3277" w:type="dxa"/>
            <w:vMerge/>
            <w:vAlign w:val="center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</w:p>
        </w:tc>
        <w:tc>
          <w:tcPr>
            <w:tcW w:w="1363" w:type="dxa"/>
            <w:vMerge/>
            <w:vAlign w:val="center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</w:p>
        </w:tc>
        <w:tc>
          <w:tcPr>
            <w:tcW w:w="844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2019 год</w:t>
            </w:r>
          </w:p>
        </w:tc>
        <w:tc>
          <w:tcPr>
            <w:tcW w:w="967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2020 год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2021 год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2022 год</w:t>
            </w:r>
          </w:p>
        </w:tc>
      </w:tr>
      <w:tr w:rsidR="00724745" w:rsidRPr="00CD7763" w:rsidTr="00724745">
        <w:trPr>
          <w:gridAfter w:val="1"/>
          <w:wAfter w:w="11" w:type="dxa"/>
          <w:jc w:val="center"/>
        </w:trPr>
        <w:tc>
          <w:tcPr>
            <w:tcW w:w="498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3277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К</w:t>
            </w:r>
            <w:r w:rsidRPr="00CD7763">
              <w:rPr>
                <w:rFonts w:eastAsia="MS Mincho"/>
                <w:lang w:eastAsia="ja-JP"/>
              </w:rPr>
              <w:t>оличество благоустроенных территорий общего пользования</w:t>
            </w:r>
          </w:p>
        </w:tc>
        <w:tc>
          <w:tcPr>
            <w:tcW w:w="1363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Шт.</w:t>
            </w:r>
          </w:p>
        </w:tc>
        <w:tc>
          <w:tcPr>
            <w:tcW w:w="84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967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-</w:t>
            </w:r>
          </w:p>
        </w:tc>
      </w:tr>
      <w:tr w:rsidR="00724745" w:rsidRPr="00CD7763" w:rsidTr="00724745">
        <w:trPr>
          <w:gridAfter w:val="1"/>
          <w:wAfter w:w="11" w:type="dxa"/>
          <w:jc w:val="center"/>
        </w:trPr>
        <w:tc>
          <w:tcPr>
            <w:tcW w:w="498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2</w:t>
            </w:r>
          </w:p>
        </w:tc>
        <w:tc>
          <w:tcPr>
            <w:tcW w:w="3277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</w:t>
            </w:r>
            <w:r w:rsidRPr="00724745">
              <w:rPr>
                <w:rFonts w:eastAsia="MS Mincho"/>
                <w:lang w:eastAsia="ja-JP"/>
              </w:rPr>
              <w:t>лощадь благоустроенных территорий общего пользования</w:t>
            </w:r>
          </w:p>
        </w:tc>
        <w:tc>
          <w:tcPr>
            <w:tcW w:w="1363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vertAlign w:val="superscript"/>
                <w:lang w:eastAsia="ja-JP"/>
              </w:rPr>
            </w:pPr>
            <w:r>
              <w:rPr>
                <w:rFonts w:eastAsia="MS Mincho"/>
                <w:lang w:eastAsia="ja-JP"/>
              </w:rPr>
              <w:t>м</w:t>
            </w:r>
            <w:proofErr w:type="gramStart"/>
            <w:r>
              <w:rPr>
                <w:rFonts w:eastAsia="MS Mincho"/>
                <w:vertAlign w:val="superscript"/>
                <w:lang w:eastAsia="ja-JP"/>
              </w:rPr>
              <w:t>2</w:t>
            </w:r>
            <w:proofErr w:type="gramEnd"/>
          </w:p>
        </w:tc>
        <w:tc>
          <w:tcPr>
            <w:tcW w:w="84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14103</w:t>
            </w:r>
          </w:p>
        </w:tc>
        <w:tc>
          <w:tcPr>
            <w:tcW w:w="967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 w:rsidRPr="00CD7763">
              <w:rPr>
                <w:rFonts w:eastAsia="MS Mincho"/>
                <w:lang w:eastAsia="ja-JP"/>
              </w:rPr>
              <w:t>-</w:t>
            </w:r>
          </w:p>
        </w:tc>
      </w:tr>
      <w:tr w:rsidR="00724745" w:rsidRPr="00CD7763" w:rsidTr="00724745">
        <w:trPr>
          <w:gridAfter w:val="1"/>
          <w:wAfter w:w="11" w:type="dxa"/>
          <w:jc w:val="center"/>
        </w:trPr>
        <w:tc>
          <w:tcPr>
            <w:tcW w:w="498" w:type="dxa"/>
          </w:tcPr>
          <w:p w:rsidR="00724745" w:rsidRPr="00CD7763" w:rsidRDefault="00724745" w:rsidP="00CD7763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</w:t>
            </w:r>
          </w:p>
        </w:tc>
        <w:tc>
          <w:tcPr>
            <w:tcW w:w="3277" w:type="dxa"/>
          </w:tcPr>
          <w:p w:rsidR="00724745" w:rsidRDefault="00724745" w:rsidP="00CD7763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К</w:t>
            </w:r>
            <w:r w:rsidRPr="00724745">
              <w:rPr>
                <w:rFonts w:eastAsia="MS Mincho"/>
                <w:lang w:eastAsia="ja-JP"/>
              </w:rPr>
              <w:t>оличество благоустроенных дворовых территорий многоквартирных домов</w:t>
            </w:r>
          </w:p>
        </w:tc>
        <w:tc>
          <w:tcPr>
            <w:tcW w:w="1363" w:type="dxa"/>
          </w:tcPr>
          <w:p w:rsidR="00724745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Шт.</w:t>
            </w:r>
          </w:p>
        </w:tc>
        <w:tc>
          <w:tcPr>
            <w:tcW w:w="844" w:type="dxa"/>
          </w:tcPr>
          <w:p w:rsidR="00724745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67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</w:t>
            </w:r>
          </w:p>
        </w:tc>
        <w:tc>
          <w:tcPr>
            <w:tcW w:w="784" w:type="dxa"/>
          </w:tcPr>
          <w:p w:rsidR="00724745" w:rsidRPr="00CD7763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724745" w:rsidRPr="00CD7763" w:rsidTr="00724745">
        <w:trPr>
          <w:gridAfter w:val="1"/>
          <w:wAfter w:w="11" w:type="dxa"/>
          <w:jc w:val="center"/>
        </w:trPr>
        <w:tc>
          <w:tcPr>
            <w:tcW w:w="498" w:type="dxa"/>
          </w:tcPr>
          <w:p w:rsidR="00724745" w:rsidRDefault="00724745" w:rsidP="00CD7763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</w:t>
            </w:r>
          </w:p>
        </w:tc>
        <w:tc>
          <w:tcPr>
            <w:tcW w:w="3277" w:type="dxa"/>
          </w:tcPr>
          <w:p w:rsidR="00724745" w:rsidRDefault="00724745" w:rsidP="00CD7763">
            <w:pPr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П</w:t>
            </w:r>
            <w:r w:rsidRPr="00724745">
              <w:rPr>
                <w:rFonts w:eastAsia="MS Mincho"/>
                <w:lang w:eastAsia="ja-JP"/>
              </w:rPr>
              <w:t>лощадь благоустроенных дворовых территорий многоквартирных домов</w:t>
            </w:r>
          </w:p>
        </w:tc>
        <w:tc>
          <w:tcPr>
            <w:tcW w:w="1363" w:type="dxa"/>
          </w:tcPr>
          <w:p w:rsidR="00724745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м</w:t>
            </w:r>
            <w:proofErr w:type="gramStart"/>
            <w:r>
              <w:rPr>
                <w:rFonts w:eastAsia="MS Mincho"/>
                <w:vertAlign w:val="superscript"/>
                <w:lang w:eastAsia="ja-JP"/>
              </w:rPr>
              <w:t>2</w:t>
            </w:r>
            <w:proofErr w:type="gramEnd"/>
          </w:p>
        </w:tc>
        <w:tc>
          <w:tcPr>
            <w:tcW w:w="844" w:type="dxa"/>
          </w:tcPr>
          <w:p w:rsidR="00724745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67" w:type="dxa"/>
          </w:tcPr>
          <w:p w:rsidR="00724745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784" w:type="dxa"/>
          </w:tcPr>
          <w:p w:rsidR="00724745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4107</w:t>
            </w:r>
          </w:p>
        </w:tc>
        <w:tc>
          <w:tcPr>
            <w:tcW w:w="784" w:type="dxa"/>
          </w:tcPr>
          <w:p w:rsidR="00724745" w:rsidRDefault="00724745" w:rsidP="00CD7763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</w:tbl>
    <w:p w:rsidR="00CD7763" w:rsidRPr="00CD7763" w:rsidRDefault="00CD7763" w:rsidP="00CD7763">
      <w:pPr>
        <w:rPr>
          <w:rFonts w:eastAsia="MS Mincho"/>
          <w:sz w:val="28"/>
          <w:szCs w:val="28"/>
          <w:lang w:eastAsia="ja-JP"/>
        </w:rPr>
      </w:pPr>
    </w:p>
    <w:p w:rsidR="00586243" w:rsidRPr="00724745" w:rsidRDefault="00586243">
      <w:pPr>
        <w:rPr>
          <w:sz w:val="28"/>
          <w:szCs w:val="28"/>
        </w:rPr>
      </w:pPr>
    </w:p>
    <w:p w:rsidR="00724745" w:rsidRPr="00724745" w:rsidRDefault="00724745">
      <w:pPr>
        <w:rPr>
          <w:sz w:val="28"/>
          <w:szCs w:val="28"/>
        </w:rPr>
      </w:pPr>
    </w:p>
    <w:p w:rsidR="00724745" w:rsidRPr="00724745" w:rsidRDefault="00724745">
      <w:pPr>
        <w:rPr>
          <w:sz w:val="28"/>
          <w:szCs w:val="28"/>
        </w:rPr>
      </w:pPr>
    </w:p>
    <w:p w:rsidR="00724745" w:rsidRPr="00724745" w:rsidRDefault="00724745" w:rsidP="00724745">
      <w:pPr>
        <w:rPr>
          <w:sz w:val="28"/>
          <w:szCs w:val="28"/>
          <w:lang w:eastAsia="ru-RU"/>
        </w:rPr>
      </w:pPr>
      <w:r w:rsidRPr="00724745">
        <w:rPr>
          <w:sz w:val="28"/>
          <w:szCs w:val="28"/>
          <w:lang w:eastAsia="ru-RU"/>
        </w:rPr>
        <w:t>Глава Кавказского сельского поселения</w:t>
      </w:r>
    </w:p>
    <w:p w:rsidR="00724745" w:rsidRPr="00724745" w:rsidRDefault="00724745" w:rsidP="00724745">
      <w:pPr>
        <w:rPr>
          <w:sz w:val="28"/>
          <w:szCs w:val="28"/>
          <w:lang w:eastAsia="ru-RU"/>
        </w:rPr>
      </w:pPr>
      <w:r w:rsidRPr="00724745">
        <w:rPr>
          <w:sz w:val="28"/>
          <w:szCs w:val="28"/>
          <w:lang w:eastAsia="ru-RU"/>
        </w:rPr>
        <w:t xml:space="preserve">Кавказского района                 </w:t>
      </w:r>
      <w:r>
        <w:rPr>
          <w:sz w:val="28"/>
          <w:szCs w:val="28"/>
          <w:lang w:eastAsia="ru-RU"/>
        </w:rPr>
        <w:t xml:space="preserve">         </w:t>
      </w:r>
      <w:r w:rsidRPr="00724745">
        <w:rPr>
          <w:sz w:val="28"/>
          <w:szCs w:val="28"/>
          <w:lang w:eastAsia="ru-RU"/>
        </w:rPr>
        <w:tab/>
      </w:r>
      <w:r w:rsidRPr="00724745">
        <w:rPr>
          <w:sz w:val="28"/>
          <w:szCs w:val="28"/>
          <w:lang w:eastAsia="ru-RU"/>
        </w:rPr>
        <w:tab/>
      </w:r>
      <w:r w:rsidRPr="00724745">
        <w:rPr>
          <w:sz w:val="28"/>
          <w:szCs w:val="28"/>
          <w:lang w:eastAsia="ru-RU"/>
        </w:rPr>
        <w:tab/>
      </w:r>
      <w:r w:rsidRPr="00724745">
        <w:rPr>
          <w:sz w:val="28"/>
          <w:szCs w:val="28"/>
          <w:lang w:eastAsia="ru-RU"/>
        </w:rPr>
        <w:tab/>
      </w:r>
      <w:r w:rsidRPr="00724745">
        <w:rPr>
          <w:sz w:val="28"/>
          <w:szCs w:val="28"/>
          <w:lang w:eastAsia="ru-RU"/>
        </w:rPr>
        <w:tab/>
        <w:t xml:space="preserve">     О.Г. Мясищева</w:t>
      </w:r>
    </w:p>
    <w:p w:rsidR="00724745" w:rsidRDefault="00724745">
      <w:bookmarkStart w:id="0" w:name="_GoBack"/>
      <w:bookmarkEnd w:id="0"/>
    </w:p>
    <w:sectPr w:rsidR="00724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A17" w:rsidRDefault="002A7A17" w:rsidP="00CD7763">
      <w:r>
        <w:separator/>
      </w:r>
    </w:p>
  </w:endnote>
  <w:endnote w:type="continuationSeparator" w:id="0">
    <w:p w:rsidR="002A7A17" w:rsidRDefault="002A7A17" w:rsidP="00CD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A17" w:rsidRDefault="002A7A17" w:rsidP="00CD7763">
      <w:r>
        <w:separator/>
      </w:r>
    </w:p>
  </w:footnote>
  <w:footnote w:type="continuationSeparator" w:id="0">
    <w:p w:rsidR="002A7A17" w:rsidRDefault="002A7A17" w:rsidP="00CD7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A4"/>
    <w:rsid w:val="002A7A17"/>
    <w:rsid w:val="00586243"/>
    <w:rsid w:val="005E73A4"/>
    <w:rsid w:val="00724745"/>
    <w:rsid w:val="00CD7763"/>
    <w:rsid w:val="00D3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footnote text"/>
    <w:basedOn w:val="a"/>
    <w:link w:val="a9"/>
    <w:rsid w:val="00CD7763"/>
    <w:rPr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CD7763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footnote text"/>
    <w:basedOn w:val="a"/>
    <w:link w:val="a9"/>
    <w:rsid w:val="00CD7763"/>
    <w:rPr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CD7763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3</cp:revision>
  <dcterms:created xsi:type="dcterms:W3CDTF">2019-02-01T05:04:00Z</dcterms:created>
  <dcterms:modified xsi:type="dcterms:W3CDTF">2019-02-01T05:11:00Z</dcterms:modified>
</cp:coreProperties>
</file>