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outlineLvl w:val="0"/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</w:pPr>
      <w:r w:rsidRPr="00D66A1D">
        <w:rPr>
          <w:rFonts w:ascii="Arial" w:hAnsi="Arial" w:cs="Arial"/>
          <w:b/>
          <w:bCs/>
          <w:color w:val="333333"/>
          <w:kern w:val="36"/>
          <w:sz w:val="38"/>
          <w:szCs w:val="38"/>
          <w:lang w:eastAsia="ru-RU"/>
        </w:rPr>
        <w:t>Семинар на тему "Особенности деятельности предприятий на внешних рынках в условиях санкций"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bookmarkStart w:id="0" w:name="_GoBack"/>
      <w:bookmarkEnd w:id="0"/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 6 декабря 2018 года на площадке Торгово-промышленной палаты Краснодарского края состоится семинар </w:t>
      </w:r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«Особенности деятельности предприятий на внешних рынках в условиях санкций»,</w:t>
      </w: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основной целью проведения которого является повышение конкурентоспособности предприятий Краснодарского края на мировых рынках товаров и услуг.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 xml:space="preserve">         В рамках данного мероприятия перед участниками выступит руководитель обособленного подразделения в г. Краснодаре АО «Российский экспортный центр» Владислав Викторович Есин и руководитель службы внутреннего контроля ПАО «Ак Барс» Банк Сергей Валерьевич Мешалкин. Основными темами для обсуждения будут меры государственной поддержки экспорта, специфика </w:t>
      </w:r>
      <w:proofErr w:type="spellStart"/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санкционных</w:t>
      </w:r>
      <w:proofErr w:type="spellEnd"/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 xml:space="preserve"> ограничений, принятых в Российской Федерации и в зарубежных странах, а также риски вовлечения в осуществление противоправной деятельности.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 xml:space="preserve">         К участию в семинаре приглашаются </w:t>
      </w:r>
      <w:proofErr w:type="spellStart"/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экспортоориентированные</w:t>
      </w:r>
      <w:proofErr w:type="spellEnd"/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 xml:space="preserve"> предприятия.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        Семинар пройдет </w:t>
      </w:r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6 декабря 2018 года</w:t>
      </w: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</w:t>
      </w:r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с 10:30 до 14:00 часов</w:t>
      </w: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в конгресс-центре Торгово-промышленной палаты Краснодарского края по адресу:  </w:t>
      </w:r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 xml:space="preserve">г. Краснодар, ул. </w:t>
      </w:r>
      <w:proofErr w:type="gramStart"/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Трамвайная</w:t>
      </w:r>
      <w:proofErr w:type="gramEnd"/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, 2/6, БЦ «Меркурий», 2 этаж, конференц-зал «Малый № 1».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        </w:t>
      </w:r>
      <w:r w:rsidRPr="00D66A1D">
        <w:rPr>
          <w:rFonts w:ascii="Arial" w:hAnsi="Arial" w:cs="Arial"/>
          <w:b/>
          <w:bCs/>
          <w:color w:val="333333"/>
          <w:sz w:val="20"/>
          <w:szCs w:val="20"/>
          <w:lang w:eastAsia="ru-RU"/>
        </w:rPr>
        <w:t>Участие – бесплатное.</w:t>
      </w: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Необходима предварительная регистрация.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        Подать заявку на участие в семинаре можно по электронной почте: </w:t>
      </w:r>
      <w:hyperlink r:id="rId5" w:history="1">
        <w:r w:rsidRPr="00D66A1D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radchenko@tppkuban.ru</w:t>
        </w:r>
      </w:hyperlink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, </w:t>
      </w:r>
      <w:hyperlink r:id="rId6" w:history="1">
        <w:r w:rsidRPr="00D66A1D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shamyan@tppkuban.ru</w:t>
        </w:r>
      </w:hyperlink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 (бланк заявки прилагается). Подробности по телефонам: +7(861)992-03-53, 992-03-39, сайт: </w:t>
      </w:r>
      <w:hyperlink r:id="rId7" w:history="1">
        <w:r w:rsidRPr="00D66A1D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https://kuban.tpprf.ru/ru</w:t>
        </w:r>
      </w:hyperlink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.</w:t>
      </w:r>
    </w:p>
    <w:p w:rsidR="00D66A1D" w:rsidRPr="00D66A1D" w:rsidRDefault="00D66A1D" w:rsidP="00D66A1D">
      <w:pPr>
        <w:shd w:val="clear" w:color="auto" w:fill="FFFFFF"/>
        <w:spacing w:before="100" w:beforeAutospacing="1" w:after="100" w:afterAutospacing="1"/>
        <w:rPr>
          <w:rFonts w:ascii="Arial" w:hAnsi="Arial" w:cs="Arial"/>
          <w:color w:val="333333"/>
          <w:sz w:val="20"/>
          <w:szCs w:val="20"/>
          <w:lang w:eastAsia="ru-RU"/>
        </w:rPr>
      </w:pPr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(</w:t>
      </w:r>
      <w:hyperlink r:id="rId8" w:tgtFrame="_blank" w:tooltip=".rar, 254 Кб." w:history="1">
        <w:r w:rsidRPr="00D66A1D">
          <w:rPr>
            <w:rFonts w:ascii="Arial" w:hAnsi="Arial" w:cs="Arial"/>
            <w:color w:val="336699"/>
            <w:sz w:val="20"/>
            <w:szCs w:val="20"/>
            <w:u w:val="single"/>
            <w:lang w:eastAsia="ru-RU"/>
          </w:rPr>
          <w:t>бланк заявки и программа</w:t>
        </w:r>
      </w:hyperlink>
      <w:r w:rsidRPr="00D66A1D">
        <w:rPr>
          <w:rFonts w:ascii="Arial" w:hAnsi="Arial" w:cs="Arial"/>
          <w:color w:val="333333"/>
          <w:sz w:val="20"/>
          <w:szCs w:val="20"/>
          <w:lang w:eastAsia="ru-RU"/>
        </w:rPr>
        <w:t>)</w:t>
      </w:r>
    </w:p>
    <w:p w:rsidR="00586243" w:rsidRDefault="00586243"/>
    <w:sectPr w:rsidR="00586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Bookman Old Style">
    <w:altName w:val="Georgia"/>
    <w:panose1 w:val="02050604050505020204"/>
    <w:charset w:val="CC"/>
    <w:family w:val="roman"/>
    <w:pitch w:val="variable"/>
    <w:sig w:usb0="00000001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altName w:val="Times New Roman"/>
    <w:panose1 w:val="00000000000000000000"/>
    <w:charset w:val="00"/>
    <w:family w:val="roman"/>
    <w:notTrueType/>
    <w:pitch w:val="default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19CA"/>
    <w:rsid w:val="00586243"/>
    <w:rsid w:val="00B219CA"/>
    <w:rsid w:val="00D329CF"/>
    <w:rsid w:val="00D66A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66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A1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0" w:unhideWhenUsed="0" w:qFormat="1"/>
    <w:lsdException w:name="Intense Quote" w:semiHidden="0" w:uiPriority="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0" w:unhideWhenUsed="0" w:qFormat="1"/>
    <w:lsdException w:name="Intense Emphasis" w:semiHidden="0" w:uiPriority="0" w:unhideWhenUsed="0" w:qFormat="1"/>
    <w:lsdException w:name="Subtle Reference" w:semiHidden="0" w:uiPriority="0" w:unhideWhenUsed="0" w:qFormat="1"/>
    <w:lsdException w:name="Intense Reference" w:semiHidden="0" w:uiPriority="0" w:unhideWhenUsed="0" w:qFormat="1"/>
    <w:lsdException w:name="Book Title" w:semiHidden="0" w:uiPriority="0" w:unhideWhenUsed="0" w:qFormat="1"/>
    <w:lsdException w:name="Bibliography" w:uiPriority="37"/>
    <w:lsdException w:name="TOC Heading" w:uiPriority="0" w:qFormat="1"/>
  </w:latentStyles>
  <w:style w:type="paragraph" w:default="1" w:styleId="a">
    <w:name w:val="Normal"/>
    <w:qFormat/>
    <w:rsid w:val="00D329CF"/>
    <w:rPr>
      <w:sz w:val="24"/>
      <w:szCs w:val="24"/>
    </w:rPr>
  </w:style>
  <w:style w:type="paragraph" w:styleId="3">
    <w:name w:val="heading 3"/>
    <w:basedOn w:val="a"/>
    <w:next w:val="a"/>
    <w:link w:val="30"/>
    <w:qFormat/>
    <w:rsid w:val="00D329CF"/>
    <w:pPr>
      <w:keepNext/>
      <w:ind w:left="-360"/>
      <w:outlineLvl w:val="2"/>
    </w:pPr>
    <w:rPr>
      <w:b/>
      <w:sz w:val="28"/>
      <w:szCs w:val="28"/>
    </w:rPr>
  </w:style>
  <w:style w:type="paragraph" w:styleId="5">
    <w:name w:val="heading 5"/>
    <w:basedOn w:val="a"/>
    <w:next w:val="a"/>
    <w:link w:val="50"/>
    <w:qFormat/>
    <w:rsid w:val="00D329CF"/>
    <w:pPr>
      <w:keepNext/>
      <w:ind w:left="-360"/>
      <w:jc w:val="both"/>
      <w:outlineLvl w:val="4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rsid w:val="00D329CF"/>
    <w:rPr>
      <w:b/>
      <w:sz w:val="28"/>
      <w:szCs w:val="28"/>
    </w:rPr>
  </w:style>
  <w:style w:type="character" w:customStyle="1" w:styleId="50">
    <w:name w:val="Заголовок 5 Знак"/>
    <w:basedOn w:val="a0"/>
    <w:link w:val="5"/>
    <w:rsid w:val="00D329CF"/>
    <w:rPr>
      <w:sz w:val="28"/>
      <w:szCs w:val="28"/>
    </w:rPr>
  </w:style>
  <w:style w:type="paragraph" w:styleId="a3">
    <w:name w:val="Title"/>
    <w:basedOn w:val="a"/>
    <w:link w:val="a4"/>
    <w:qFormat/>
    <w:rsid w:val="00D329CF"/>
    <w:pPr>
      <w:ind w:right="43"/>
      <w:jc w:val="center"/>
    </w:pPr>
    <w:rPr>
      <w:b/>
      <w:sz w:val="36"/>
      <w:szCs w:val="20"/>
    </w:rPr>
  </w:style>
  <w:style w:type="character" w:customStyle="1" w:styleId="a4">
    <w:name w:val="Название Знак"/>
    <w:basedOn w:val="a0"/>
    <w:link w:val="a3"/>
    <w:rsid w:val="00D329CF"/>
    <w:rPr>
      <w:b/>
      <w:sz w:val="36"/>
    </w:rPr>
  </w:style>
  <w:style w:type="character" w:styleId="a5">
    <w:name w:val="Emphasis"/>
    <w:qFormat/>
    <w:rsid w:val="00D329CF"/>
    <w:rPr>
      <w:i/>
      <w:iCs w:val="0"/>
    </w:rPr>
  </w:style>
  <w:style w:type="paragraph" w:styleId="a6">
    <w:name w:val="No Spacing"/>
    <w:qFormat/>
    <w:rsid w:val="00D329CF"/>
    <w:rPr>
      <w:sz w:val="24"/>
      <w:szCs w:val="24"/>
    </w:rPr>
  </w:style>
  <w:style w:type="paragraph" w:styleId="a7">
    <w:name w:val="List Paragraph"/>
    <w:basedOn w:val="a"/>
    <w:qFormat/>
    <w:rsid w:val="00D329CF"/>
    <w:pPr>
      <w:spacing w:line="276" w:lineRule="auto"/>
      <w:ind w:left="720" w:firstLine="567"/>
      <w:contextualSpacing/>
      <w:jc w:val="both"/>
    </w:pPr>
    <w:rPr>
      <w:rFonts w:ascii="Bookman Old Style" w:eastAsia="Calibri" w:hAnsi="Bookman Old Style" w:cs="Bookman Old Style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D66A1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D66A1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657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9139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kavraion.ru/_files/investicii/2018/77725.rar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kuban.tpprf.ru/ru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shamyan@tppkuban.ru" TargetMode="External"/><Relationship Id="rId5" Type="http://schemas.openxmlformats.org/officeDocument/2006/relationships/hyperlink" Target="mailto:radchenko@tppkuban.ru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267</Words>
  <Characters>1527</Characters>
  <Application>Microsoft Office Word</Application>
  <DocSecurity>0</DocSecurity>
  <Lines>12</Lines>
  <Paragraphs>3</Paragraphs>
  <ScaleCrop>false</ScaleCrop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Луч</dc:creator>
  <cp:keywords/>
  <dc:description/>
  <cp:lastModifiedBy>Луч</cp:lastModifiedBy>
  <cp:revision>3</cp:revision>
  <dcterms:created xsi:type="dcterms:W3CDTF">2018-12-04T10:26:00Z</dcterms:created>
  <dcterms:modified xsi:type="dcterms:W3CDTF">2018-12-04T10:27:00Z</dcterms:modified>
</cp:coreProperties>
</file>