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552" w:rsidRDefault="00AE4254" w:rsidP="00135940">
      <w:pPr>
        <w:jc w:val="center"/>
        <w:rPr>
          <w:rFonts w:ascii="Times New Roman" w:hAnsi="Times New Roman" w:cs="Times New Roman"/>
          <w:b/>
          <w:color w:val="833C0B" w:themeColor="accent2" w:themeShade="80"/>
          <w:sz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AE4254">
        <w:rPr>
          <w:rFonts w:ascii="Times New Roman" w:hAnsi="Times New Roman" w:cs="Times New Roman"/>
          <w:b/>
          <w:color w:val="833C0B" w:themeColor="accent2" w:themeShade="80"/>
          <w:sz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Есть храм у кни</w:t>
      </w:r>
      <w:r w:rsidR="00135940" w:rsidRPr="00AE4254">
        <w:rPr>
          <w:rFonts w:ascii="Times New Roman" w:hAnsi="Times New Roman" w:cs="Times New Roman"/>
          <w:b/>
          <w:color w:val="833C0B" w:themeColor="accent2" w:themeShade="80"/>
          <w:sz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г</w:t>
      </w:r>
      <w:r w:rsidR="00135940">
        <w:rPr>
          <w:rFonts w:ascii="Times New Roman" w:hAnsi="Times New Roman" w:cs="Times New Roman"/>
          <w:b/>
          <w:color w:val="833C0B" w:themeColor="accent2" w:themeShade="80"/>
          <w:sz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- Библиотека!</w:t>
      </w:r>
    </w:p>
    <w:p w:rsidR="00AE4254" w:rsidRDefault="00AE4254" w:rsidP="00135940">
      <w:pPr>
        <w:jc w:val="center"/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4254"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</w:t>
      </w: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ень открытых дверей к общероссийскому дню библиотек.</w:t>
      </w:r>
    </w:p>
    <w:p w:rsidR="00AE4254" w:rsidRDefault="00AE4254">
      <w:p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4254" w:rsidRDefault="00AE4254">
      <w:p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35940" w:rsidRDefault="00135940" w:rsidP="0013594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Обитель вечности – беседа.</w:t>
      </w:r>
    </w:p>
    <w:p w:rsidR="00135940" w:rsidRDefault="00135940" w:rsidP="0013594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Читают все… Читают всё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ткрытый просмотр литературы.</w:t>
      </w:r>
    </w:p>
    <w:p w:rsidR="00135940" w:rsidRDefault="00135940" w:rsidP="0013594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Имена  на все времена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Календарь знаменательных дат к творчеству Гумилева Н.С.)</w:t>
      </w:r>
    </w:p>
    <w:p w:rsidR="00135940" w:rsidRDefault="00135940" w:rsidP="0013594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Любимые актеры на войне – рекламно информационный буклет.</w:t>
      </w:r>
    </w:p>
    <w:p w:rsidR="00135940" w:rsidRDefault="00135940" w:rsidP="0013594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Прочти не пожалеешь!  - выставка реклама</w:t>
      </w:r>
    </w:p>
    <w:p w:rsidR="00AE4254" w:rsidRPr="00135940" w:rsidRDefault="00135940" w:rsidP="0013594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История библиотеки в лица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слайд обзор, выставка портрет.</w:t>
      </w:r>
    </w:p>
    <w:p w:rsidR="00AE4254" w:rsidRDefault="00AE4254" w:rsidP="00AE425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Обитель вечности – беседа.</w:t>
      </w:r>
    </w:p>
    <w:p w:rsidR="00AE4254" w:rsidRDefault="00AE4254" w:rsidP="00AE425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Читают все… Читают всё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ткрытый просмотр литературы.</w:t>
      </w:r>
    </w:p>
    <w:p w:rsidR="00AE4254" w:rsidRDefault="00AE4254" w:rsidP="00AE425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Имена  на все времена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Календарь знаменательных дат к творчеству Гумилева Н.С.)</w:t>
      </w:r>
    </w:p>
    <w:p w:rsidR="00AE4254" w:rsidRDefault="00AE4254" w:rsidP="00AE425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Любимые актеры на войне – рекламно информационный буклет.</w:t>
      </w:r>
    </w:p>
    <w:p w:rsidR="00AE4254" w:rsidRDefault="00AE4254" w:rsidP="00AE425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Прочти не пожалеешь!  - выставка реклама</w:t>
      </w:r>
    </w:p>
    <w:p w:rsidR="00AE4254" w:rsidRDefault="00AE4254" w:rsidP="00AE425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История библиотеки в лица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слайд обзор</w:t>
      </w:r>
      <w:r w:rsidR="00DD0CD0"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выставка портрет.</w:t>
      </w:r>
    </w:p>
    <w:p w:rsidR="00DD0CD0" w:rsidRDefault="00DD0CD0" w:rsidP="00DD0CD0">
      <w:pPr>
        <w:pStyle w:val="a3"/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4254" w:rsidRDefault="00AE4254" w:rsidP="00AE4254">
      <w:p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119D" w:rsidRDefault="0079119D" w:rsidP="00AE4254">
      <w:p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119D" w:rsidRDefault="0079119D" w:rsidP="00AE4254">
      <w:p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119D" w:rsidRDefault="0079119D" w:rsidP="00AE4254">
      <w:p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119D" w:rsidRDefault="00A9614D" w:rsidP="00A9614D">
      <w:pPr>
        <w:tabs>
          <w:tab w:val="left" w:pos="7511"/>
        </w:tabs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79119D" w:rsidRDefault="0079119D" w:rsidP="00AE4254">
      <w:p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119D" w:rsidRDefault="0079119D" w:rsidP="00AE4254">
      <w:p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9614D" w:rsidRDefault="00A9614D" w:rsidP="0079119D">
      <w:pPr>
        <w:rPr>
          <w:rFonts w:ascii="Times New Roman" w:hAnsi="Times New Roman" w:cs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119D" w:rsidRPr="00E8525D" w:rsidRDefault="00E8525D" w:rsidP="0079119D">
      <w:pPr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525D">
        <w:rPr>
          <w:rFonts w:ascii="Times New Roman" w:hAnsi="Times New Roman" w:cs="Times New Roman"/>
          <w:noProof/>
          <w:color w:val="000000" w:themeColor="text1"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54656" behindDoc="1" locked="0" layoutInCell="1" allowOverlap="1" wp14:anchorId="6D02F021" wp14:editId="24C3130F">
            <wp:simplePos x="0" y="0"/>
            <wp:positionH relativeFrom="page">
              <wp:posOffset>568960</wp:posOffset>
            </wp:positionH>
            <wp:positionV relativeFrom="paragraph">
              <wp:posOffset>1918335</wp:posOffset>
            </wp:positionV>
            <wp:extent cx="6642100" cy="5951220"/>
            <wp:effectExtent l="0" t="0" r="6350" b="0"/>
            <wp:wrapTight wrapText="bothSides">
              <wp:wrapPolygon edited="0">
                <wp:start x="0" y="0"/>
                <wp:lineTo x="0" y="21503"/>
                <wp:lineTo x="21559" y="21503"/>
                <wp:lineTo x="21559" y="0"/>
                <wp:lineTo x="0" y="0"/>
              </wp:wrapPolygon>
            </wp:wrapTight>
            <wp:docPr id="1" name="Рисунок 1" descr="C:\Users\User\Desktop\фото 2016\день библиотек\100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6\день библиотек\100_9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0" r="821" b="14754"/>
                    <a:stretch/>
                  </pic:blipFill>
                  <pic:spPr bwMode="auto">
                    <a:xfrm>
                      <a:off x="0" y="0"/>
                      <a:ext cx="664210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С каждым годом празднование международного дня библиотек расширяется и привлекает все большее число читателей. В этот день Центральная сельская библиотека Кавказского сельского поселения открыла свои двери, фонды. </w:t>
      </w:r>
      <w:r w:rsidR="00135940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Читателей 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ждал</w:t>
      </w:r>
      <w:r w:rsidR="00135940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открытый просмотр литературы</w:t>
      </w:r>
      <w:r w:rsidR="0079119D" w:rsidRPr="00E8525D">
        <w:rPr>
          <w:sz w:val="28"/>
        </w:rPr>
        <w:t xml:space="preserve"> 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«Читают </w:t>
      </w:r>
      <w:r w:rsidR="00F15E0B" w:rsidRPr="00E8525D">
        <w:rPr>
          <w:rFonts w:ascii="Times New Roman" w:hAnsi="Times New Roman" w:cs="Times New Roman"/>
          <w:noProof/>
          <w:color w:val="000000" w:themeColor="text1"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7728" behindDoc="1" locked="0" layoutInCell="1" allowOverlap="1" wp14:anchorId="460B0574" wp14:editId="2FDD2016">
            <wp:simplePos x="0" y="0"/>
            <wp:positionH relativeFrom="column">
              <wp:posOffset>-942340</wp:posOffset>
            </wp:positionH>
            <wp:positionV relativeFrom="paragraph">
              <wp:posOffset>-530860</wp:posOffset>
            </wp:positionV>
            <wp:extent cx="5254625" cy="3916045"/>
            <wp:effectExtent l="0" t="0" r="3175" b="8255"/>
            <wp:wrapTight wrapText="bothSides">
              <wp:wrapPolygon edited="0">
                <wp:start x="0" y="0"/>
                <wp:lineTo x="0" y="21540"/>
                <wp:lineTo x="21535" y="21540"/>
                <wp:lineTo x="21535" y="0"/>
                <wp:lineTo x="0" y="0"/>
              </wp:wrapPolygon>
            </wp:wrapTight>
            <wp:docPr id="2" name="Рисунок 2" descr="C:\Users\User\Desktop\фото 2016\день библиотек\100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6\день библиотек\100_9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6" b="17061"/>
                    <a:stretch/>
                  </pic:blipFill>
                  <pic:spPr bwMode="auto">
                    <a:xfrm>
                      <a:off x="0" y="0"/>
                      <a:ext cx="525462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</w:t>
      </w:r>
      <w:proofErr w:type="gramStart"/>
      <w:r w:rsidR="003037CF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…Ч</w:t>
      </w:r>
      <w:proofErr w:type="gramEnd"/>
      <w:r w:rsidR="003037CF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итают всё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», выставка реклама 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Прочти! Не пожалеешь!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беседа «Виват библиотека»</w:t>
      </w:r>
      <w:r w:rsidR="00135940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слайд обзор </w:t>
      </w:r>
      <w:r w:rsidR="00A9614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выставка-портрет «Библиотека в лицах», которые рассказали об ис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тории Центральной </w:t>
      </w:r>
      <w:r w:rsidR="003037CF" w:rsidRPr="00E8525D">
        <w:rPr>
          <w:rFonts w:ascii="Times New Roman" w:hAnsi="Times New Roman" w:cs="Times New Roman"/>
          <w:noProof/>
          <w:color w:val="000000" w:themeColor="text1"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824" behindDoc="1" locked="0" layoutInCell="1" allowOverlap="1" wp14:anchorId="2D7A9B9F" wp14:editId="53B0E0F4">
            <wp:simplePos x="0" y="0"/>
            <wp:positionH relativeFrom="column">
              <wp:posOffset>2499360</wp:posOffset>
            </wp:positionH>
            <wp:positionV relativeFrom="paragraph">
              <wp:posOffset>4481195</wp:posOffset>
            </wp:positionV>
            <wp:extent cx="3968115" cy="3294380"/>
            <wp:effectExtent l="0" t="6032" r="7302" b="7303"/>
            <wp:wrapTight wrapText="bothSides">
              <wp:wrapPolygon edited="0">
                <wp:start x="21633" y="40"/>
                <wp:lineTo x="64" y="40"/>
                <wp:lineTo x="64" y="21523"/>
                <wp:lineTo x="21633" y="21523"/>
                <wp:lineTo x="21633" y="40"/>
              </wp:wrapPolygon>
            </wp:wrapTight>
            <wp:docPr id="3" name="Рисунок 3" descr="C:\Users\User\Desktop\фото 2016\день библиотек\DSCN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6\день библиотек\DSCN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811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библиотеки, о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тех кто стоял у истоков ее создани</w:t>
      </w:r>
      <w:r w:rsidR="00135940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r w:rsidR="00135940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это 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Курникова Л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ариса Александровна, </w:t>
      </w:r>
      <w:proofErr w:type="spellStart"/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Тумбиев</w:t>
      </w:r>
      <w:proofErr w:type="spellEnd"/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Мих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аил Григорьевич, Фильчакова Валентина Васильевна, Новикова Анна Семеновна.</w:t>
      </w:r>
      <w:r w:rsidRPr="00E8525D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Старые альбомы, слайды напомнили о тех мероприятиях, которые проводились в разное время. Интересно было узнать, чем интересовались в те далекие времена жители нашей станицы, как – будто совершили экскурсию в прошлое.  Литературный гид познакомил с  новыми именами и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новинками </w:t>
      </w:r>
      <w:r w:rsidR="00F15E0B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литературы,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вышедшими в мае мес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яце.  Из рекламно-информационного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буклет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 </w:t>
      </w:r>
      <w:r w:rsidR="00135940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«Любимые актеры на войне» </w:t>
      </w:r>
      <w:bookmarkStart w:id="0" w:name="_GoBack"/>
      <w:bookmarkEnd w:id="0"/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познакомились с актерами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пережившими самую жестокую и кровопролитную войну и оставившими значительный след в кинематографии. Свои отзывы, 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читатели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оставили в книге «Голос читателя».  Подобные встречи рекламируют деятельность библиотеки</w:t>
      </w:r>
      <w:r w:rsidR="00F15E0B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а главное её богатство - КНИГУ</w:t>
      </w:r>
      <w:r w:rsidR="0079119D" w:rsidRPr="00E8525D"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79119D" w:rsidRPr="00E8525D" w:rsidRDefault="00E8525D" w:rsidP="0079119D">
      <w:pPr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525D">
        <w:rPr>
          <w:rFonts w:ascii="Times New Roman" w:hAnsi="Times New Roman" w:cs="Times New Roman"/>
          <w:noProof/>
          <w:color w:val="000000" w:themeColor="text1"/>
          <w:sz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80" behindDoc="1" locked="0" layoutInCell="1" allowOverlap="1" wp14:anchorId="40A9C6F1" wp14:editId="4C41E085">
            <wp:simplePos x="0" y="0"/>
            <wp:positionH relativeFrom="margin">
              <wp:posOffset>-62230</wp:posOffset>
            </wp:positionH>
            <wp:positionV relativeFrom="paragraph">
              <wp:posOffset>313055</wp:posOffset>
            </wp:positionV>
            <wp:extent cx="6003925" cy="5210175"/>
            <wp:effectExtent l="0" t="0" r="0" b="9525"/>
            <wp:wrapTight wrapText="bothSides">
              <wp:wrapPolygon edited="0">
                <wp:start x="0" y="0"/>
                <wp:lineTo x="0" y="21561"/>
                <wp:lineTo x="21520" y="21561"/>
                <wp:lineTo x="21520" y="0"/>
                <wp:lineTo x="0" y="0"/>
              </wp:wrapPolygon>
            </wp:wrapTight>
            <wp:docPr id="6" name="Рисунок 6" descr="C:\Users\User\Desktop\фото 2016\день библиотек\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6\день библиотек\DSCN0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19D" w:rsidRPr="00E8525D" w:rsidRDefault="0079119D" w:rsidP="00AE4254">
      <w:pPr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119D" w:rsidRPr="00E8525D" w:rsidRDefault="0079119D" w:rsidP="00AE4254">
      <w:pPr>
        <w:rPr>
          <w:rFonts w:ascii="Times New Roman" w:hAnsi="Times New Roman" w:cs="Times New Roman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79119D" w:rsidRPr="00E85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456" w:rsidRDefault="009C1456" w:rsidP="00135940">
      <w:pPr>
        <w:spacing w:after="0" w:line="240" w:lineRule="auto"/>
      </w:pPr>
      <w:r>
        <w:separator/>
      </w:r>
    </w:p>
  </w:endnote>
  <w:endnote w:type="continuationSeparator" w:id="0">
    <w:p w:rsidR="009C1456" w:rsidRDefault="009C1456" w:rsidP="0013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456" w:rsidRDefault="009C1456" w:rsidP="00135940">
      <w:pPr>
        <w:spacing w:after="0" w:line="240" w:lineRule="auto"/>
      </w:pPr>
      <w:r>
        <w:separator/>
      </w:r>
    </w:p>
  </w:footnote>
  <w:footnote w:type="continuationSeparator" w:id="0">
    <w:p w:rsidR="009C1456" w:rsidRDefault="009C1456" w:rsidP="00135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414810"/>
    <w:multiLevelType w:val="hybridMultilevel"/>
    <w:tmpl w:val="8DF80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254"/>
    <w:rsid w:val="00135940"/>
    <w:rsid w:val="003037CF"/>
    <w:rsid w:val="00536D4A"/>
    <w:rsid w:val="0079119D"/>
    <w:rsid w:val="00990552"/>
    <w:rsid w:val="009C1456"/>
    <w:rsid w:val="00A94B99"/>
    <w:rsid w:val="00A9614D"/>
    <w:rsid w:val="00AE4254"/>
    <w:rsid w:val="00DD0CD0"/>
    <w:rsid w:val="00E57169"/>
    <w:rsid w:val="00E8525D"/>
    <w:rsid w:val="00F1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2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5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5940"/>
  </w:style>
  <w:style w:type="paragraph" w:styleId="a6">
    <w:name w:val="footer"/>
    <w:basedOn w:val="a"/>
    <w:link w:val="a7"/>
    <w:uiPriority w:val="99"/>
    <w:unhideWhenUsed/>
    <w:rsid w:val="00135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5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25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5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5940"/>
  </w:style>
  <w:style w:type="paragraph" w:styleId="a6">
    <w:name w:val="footer"/>
    <w:basedOn w:val="a"/>
    <w:link w:val="a7"/>
    <w:uiPriority w:val="99"/>
    <w:unhideWhenUsed/>
    <w:rsid w:val="00135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5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11</cp:revision>
  <cp:lastPrinted>2016-05-27T11:29:00Z</cp:lastPrinted>
  <dcterms:created xsi:type="dcterms:W3CDTF">2016-05-25T13:16:00Z</dcterms:created>
  <dcterms:modified xsi:type="dcterms:W3CDTF">2016-05-27T11:06:00Z</dcterms:modified>
</cp:coreProperties>
</file>